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b"/>
        <w:tblW w:w="9981" w:type="dxa"/>
        <w:tblLayout w:type="fixed"/>
        <w:tblCellMar>
          <w:left w:w="28" w:type="dxa"/>
          <w:right w:w="28" w:type="dxa"/>
        </w:tblCellMar>
        <w:tblLook w:val="01E0" w:firstRow="1" w:lastRow="1" w:firstColumn="1" w:lastColumn="1" w:noHBand="0" w:noVBand="0"/>
      </w:tblPr>
      <w:tblGrid>
        <w:gridCol w:w="560"/>
        <w:gridCol w:w="119"/>
        <w:gridCol w:w="1021"/>
        <w:gridCol w:w="962"/>
        <w:gridCol w:w="284"/>
        <w:gridCol w:w="568"/>
        <w:gridCol w:w="1421"/>
        <w:gridCol w:w="422"/>
        <w:gridCol w:w="738"/>
        <w:gridCol w:w="26"/>
        <w:gridCol w:w="115"/>
        <w:gridCol w:w="624"/>
        <w:gridCol w:w="286"/>
        <w:gridCol w:w="111"/>
        <w:gridCol w:w="255"/>
        <w:gridCol w:w="1134"/>
        <w:gridCol w:w="85"/>
        <w:gridCol w:w="74"/>
        <w:gridCol w:w="39"/>
        <w:gridCol w:w="511"/>
        <w:gridCol w:w="510"/>
        <w:gridCol w:w="116"/>
      </w:tblGrid>
      <w:tr w:rsidR="00370BEC" w:rsidRPr="00370BEC" w14:paraId="17FB10AF" w14:textId="77777777" w:rsidTr="00D3540F">
        <w:trPr>
          <w:trHeight w:hRule="exact" w:val="720"/>
        </w:trPr>
        <w:tc>
          <w:tcPr>
            <w:tcW w:w="560" w:type="dxa"/>
            <w:vAlign w:val="center"/>
          </w:tcPr>
          <w:p w14:paraId="0EE8DAF5" w14:textId="77777777" w:rsidR="00370BEC" w:rsidRPr="00370BEC" w:rsidRDefault="00370BEC" w:rsidP="00370BEC">
            <w:pPr>
              <w:jc w:val="center"/>
              <w:rPr>
                <w:sz w:val="26"/>
                <w:szCs w:val="26"/>
              </w:rPr>
            </w:pPr>
          </w:p>
        </w:tc>
        <w:tc>
          <w:tcPr>
            <w:tcW w:w="9421" w:type="dxa"/>
            <w:gridSpan w:val="21"/>
            <w:vAlign w:val="center"/>
          </w:tcPr>
          <w:p w14:paraId="1624AC84" w14:textId="77777777" w:rsidR="00370BEC" w:rsidRPr="00370BEC" w:rsidRDefault="00370BEC" w:rsidP="00370BEC">
            <w:pPr>
              <w:jc w:val="center"/>
              <w:rPr>
                <w:b/>
                <w:sz w:val="26"/>
                <w:szCs w:val="26"/>
              </w:rPr>
            </w:pPr>
            <w:r>
              <w:rPr>
                <w:b/>
                <w:sz w:val="26"/>
                <w:szCs w:val="26"/>
              </w:rPr>
              <w:t>Ходатайство об установлении публичного сервитута</w:t>
            </w:r>
          </w:p>
        </w:tc>
      </w:tr>
      <w:tr w:rsidR="002763B8" w14:paraId="26D5860B" w14:textId="77777777" w:rsidTr="00D3540F">
        <w:tc>
          <w:tcPr>
            <w:tcW w:w="560" w:type="dxa"/>
            <w:vMerge w:val="restart"/>
          </w:tcPr>
          <w:p w14:paraId="15BBBD0E" w14:textId="77777777" w:rsidR="002763B8" w:rsidRDefault="002763B8" w:rsidP="002763B8">
            <w:pPr>
              <w:jc w:val="center"/>
              <w:rPr>
                <w:sz w:val="24"/>
                <w:szCs w:val="24"/>
              </w:rPr>
            </w:pPr>
            <w:r>
              <w:rPr>
                <w:sz w:val="24"/>
                <w:szCs w:val="24"/>
              </w:rPr>
              <w:t>1</w:t>
            </w:r>
          </w:p>
        </w:tc>
        <w:tc>
          <w:tcPr>
            <w:tcW w:w="1140" w:type="dxa"/>
            <w:gridSpan w:val="2"/>
            <w:tcBorders>
              <w:bottom w:val="nil"/>
              <w:right w:val="nil"/>
            </w:tcBorders>
            <w:vAlign w:val="bottom"/>
          </w:tcPr>
          <w:p w14:paraId="5E506D65" w14:textId="77777777" w:rsidR="002763B8" w:rsidRDefault="002763B8" w:rsidP="00A02E37">
            <w:pPr>
              <w:rPr>
                <w:sz w:val="24"/>
                <w:szCs w:val="24"/>
              </w:rPr>
            </w:pPr>
          </w:p>
        </w:tc>
        <w:tc>
          <w:tcPr>
            <w:tcW w:w="7144" w:type="dxa"/>
            <w:gridSpan w:val="16"/>
            <w:tcBorders>
              <w:left w:val="nil"/>
              <w:right w:val="nil"/>
            </w:tcBorders>
            <w:vAlign w:val="bottom"/>
          </w:tcPr>
          <w:p w14:paraId="4E819515" w14:textId="77777777" w:rsidR="00D2486F" w:rsidRPr="00D2486F" w:rsidRDefault="00D2486F" w:rsidP="00D2486F">
            <w:pPr>
              <w:jc w:val="center"/>
              <w:rPr>
                <w:sz w:val="24"/>
                <w:szCs w:val="24"/>
              </w:rPr>
            </w:pPr>
            <w:r w:rsidRPr="00D2486F">
              <w:rPr>
                <w:sz w:val="24"/>
                <w:szCs w:val="24"/>
              </w:rPr>
              <w:t xml:space="preserve">Администрация муниципального образования </w:t>
            </w:r>
          </w:p>
          <w:p w14:paraId="5C4114DA" w14:textId="77777777" w:rsidR="002763B8" w:rsidRPr="003D4493" w:rsidRDefault="002A343F" w:rsidP="00D2486F">
            <w:pPr>
              <w:jc w:val="center"/>
              <w:rPr>
                <w:sz w:val="24"/>
                <w:szCs w:val="24"/>
              </w:rPr>
            </w:pPr>
            <w:r w:rsidRPr="002A343F">
              <w:rPr>
                <w:sz w:val="24"/>
                <w:szCs w:val="24"/>
              </w:rPr>
              <w:t>«Гумбетовский район»</w:t>
            </w:r>
            <w:r w:rsidR="00D2486F" w:rsidRPr="00D2486F">
              <w:rPr>
                <w:sz w:val="24"/>
                <w:szCs w:val="24"/>
              </w:rPr>
              <w:t xml:space="preserve"> Республики Дагестан</w:t>
            </w:r>
          </w:p>
        </w:tc>
        <w:tc>
          <w:tcPr>
            <w:tcW w:w="1137" w:type="dxa"/>
            <w:gridSpan w:val="3"/>
            <w:tcBorders>
              <w:left w:val="nil"/>
              <w:bottom w:val="nil"/>
            </w:tcBorders>
            <w:vAlign w:val="bottom"/>
          </w:tcPr>
          <w:p w14:paraId="47C9E150" w14:textId="77777777" w:rsidR="002763B8" w:rsidRDefault="002763B8" w:rsidP="00A02E37">
            <w:pPr>
              <w:rPr>
                <w:sz w:val="24"/>
                <w:szCs w:val="24"/>
              </w:rPr>
            </w:pPr>
          </w:p>
        </w:tc>
      </w:tr>
      <w:tr w:rsidR="002763B8" w14:paraId="4D24A199" w14:textId="77777777" w:rsidTr="00D3540F">
        <w:tc>
          <w:tcPr>
            <w:tcW w:w="560" w:type="dxa"/>
            <w:vMerge/>
          </w:tcPr>
          <w:p w14:paraId="68840E83" w14:textId="77777777" w:rsidR="002763B8" w:rsidRDefault="002763B8" w:rsidP="00370BEC">
            <w:pPr>
              <w:jc w:val="center"/>
              <w:rPr>
                <w:sz w:val="24"/>
                <w:szCs w:val="24"/>
              </w:rPr>
            </w:pPr>
          </w:p>
        </w:tc>
        <w:tc>
          <w:tcPr>
            <w:tcW w:w="9421" w:type="dxa"/>
            <w:gridSpan w:val="21"/>
            <w:tcBorders>
              <w:top w:val="nil"/>
            </w:tcBorders>
          </w:tcPr>
          <w:p w14:paraId="2D2DB279" w14:textId="77777777" w:rsidR="002763B8" w:rsidRDefault="002763B8" w:rsidP="001F2CF9">
            <w:pPr>
              <w:jc w:val="center"/>
              <w:rPr>
                <w:sz w:val="24"/>
                <w:szCs w:val="24"/>
              </w:rPr>
            </w:pPr>
            <w:r>
              <w:t>(наименование органа, принимающего решение об установлении публичного сервитута)</w:t>
            </w:r>
          </w:p>
        </w:tc>
      </w:tr>
      <w:tr w:rsidR="002763B8" w14:paraId="77DE4D3A" w14:textId="77777777" w:rsidTr="00D3540F">
        <w:tc>
          <w:tcPr>
            <w:tcW w:w="560" w:type="dxa"/>
          </w:tcPr>
          <w:p w14:paraId="11585C07" w14:textId="77777777" w:rsidR="002763B8" w:rsidRDefault="002763B8" w:rsidP="00370BEC">
            <w:pPr>
              <w:jc w:val="center"/>
              <w:rPr>
                <w:sz w:val="24"/>
                <w:szCs w:val="24"/>
              </w:rPr>
            </w:pPr>
            <w:r>
              <w:rPr>
                <w:sz w:val="24"/>
                <w:szCs w:val="24"/>
              </w:rPr>
              <w:t>2</w:t>
            </w:r>
          </w:p>
        </w:tc>
        <w:tc>
          <w:tcPr>
            <w:tcW w:w="9421" w:type="dxa"/>
            <w:gridSpan w:val="21"/>
          </w:tcPr>
          <w:p w14:paraId="05CF2C2C" w14:textId="77777777" w:rsidR="002763B8" w:rsidRDefault="002763B8" w:rsidP="002763B8">
            <w:pPr>
              <w:jc w:val="center"/>
              <w:rPr>
                <w:sz w:val="24"/>
                <w:szCs w:val="24"/>
              </w:rPr>
            </w:pPr>
            <w:r>
              <w:rPr>
                <w:sz w:val="24"/>
                <w:szCs w:val="24"/>
              </w:rPr>
              <w:t>Сведения о лице, представившем ходатайство об установлении публичного сервитута (далее – заявитель):</w:t>
            </w:r>
          </w:p>
        </w:tc>
      </w:tr>
      <w:tr w:rsidR="003556BC" w14:paraId="64E1353E" w14:textId="77777777" w:rsidTr="00D3540F">
        <w:tc>
          <w:tcPr>
            <w:tcW w:w="560" w:type="dxa"/>
          </w:tcPr>
          <w:p w14:paraId="2645A195" w14:textId="77777777" w:rsidR="003556BC" w:rsidRDefault="00474CD2" w:rsidP="00474CD2">
            <w:pPr>
              <w:jc w:val="center"/>
              <w:rPr>
                <w:sz w:val="24"/>
                <w:szCs w:val="24"/>
              </w:rPr>
            </w:pPr>
            <w:r>
              <w:rPr>
                <w:sz w:val="24"/>
                <w:szCs w:val="24"/>
              </w:rPr>
              <w:t>2.1</w:t>
            </w:r>
          </w:p>
        </w:tc>
        <w:tc>
          <w:tcPr>
            <w:tcW w:w="2954" w:type="dxa"/>
            <w:gridSpan w:val="5"/>
          </w:tcPr>
          <w:p w14:paraId="5854A02D" w14:textId="77777777" w:rsidR="003556BC" w:rsidRDefault="00474CD2" w:rsidP="00474CD2">
            <w:pPr>
              <w:jc w:val="center"/>
              <w:rPr>
                <w:sz w:val="24"/>
                <w:szCs w:val="24"/>
              </w:rPr>
            </w:pPr>
            <w:r>
              <w:rPr>
                <w:sz w:val="24"/>
                <w:szCs w:val="24"/>
              </w:rPr>
              <w:t>Полное наименование</w:t>
            </w:r>
          </w:p>
        </w:tc>
        <w:tc>
          <w:tcPr>
            <w:tcW w:w="6467" w:type="dxa"/>
            <w:gridSpan w:val="16"/>
          </w:tcPr>
          <w:p w14:paraId="4191D064" w14:textId="77777777" w:rsidR="003D4493" w:rsidRPr="003D4493" w:rsidRDefault="003D4493" w:rsidP="003D4493">
            <w:pPr>
              <w:ind w:left="57" w:right="57"/>
              <w:rPr>
                <w:sz w:val="24"/>
                <w:szCs w:val="24"/>
              </w:rPr>
            </w:pPr>
            <w:r w:rsidRPr="003D4493">
              <w:rPr>
                <w:sz w:val="24"/>
                <w:szCs w:val="24"/>
              </w:rPr>
              <w:t>Общество с ограниченной ответственностью</w:t>
            </w:r>
          </w:p>
          <w:p w14:paraId="11F45157" w14:textId="77777777" w:rsidR="003556BC" w:rsidRDefault="003D4493" w:rsidP="003D4493">
            <w:pPr>
              <w:ind w:left="57" w:right="57"/>
              <w:rPr>
                <w:sz w:val="24"/>
                <w:szCs w:val="24"/>
              </w:rPr>
            </w:pPr>
            <w:r w:rsidRPr="003D4493">
              <w:rPr>
                <w:sz w:val="24"/>
                <w:szCs w:val="24"/>
              </w:rPr>
              <w:t xml:space="preserve"> «Газпром газификация»</w:t>
            </w:r>
          </w:p>
        </w:tc>
      </w:tr>
      <w:tr w:rsidR="003556BC" w14:paraId="34D376D3" w14:textId="77777777" w:rsidTr="003D4493">
        <w:tc>
          <w:tcPr>
            <w:tcW w:w="560" w:type="dxa"/>
          </w:tcPr>
          <w:p w14:paraId="2EC48608" w14:textId="77777777" w:rsidR="003556BC" w:rsidRDefault="00474CD2" w:rsidP="00474CD2">
            <w:pPr>
              <w:jc w:val="center"/>
              <w:rPr>
                <w:sz w:val="24"/>
                <w:szCs w:val="24"/>
              </w:rPr>
            </w:pPr>
            <w:r>
              <w:rPr>
                <w:sz w:val="24"/>
                <w:szCs w:val="24"/>
              </w:rPr>
              <w:t>2.2</w:t>
            </w:r>
          </w:p>
        </w:tc>
        <w:tc>
          <w:tcPr>
            <w:tcW w:w="2954" w:type="dxa"/>
            <w:gridSpan w:val="5"/>
          </w:tcPr>
          <w:p w14:paraId="4456BA12" w14:textId="77777777" w:rsidR="003556BC" w:rsidRDefault="00474CD2" w:rsidP="00474CD2">
            <w:pPr>
              <w:jc w:val="center"/>
              <w:rPr>
                <w:sz w:val="24"/>
                <w:szCs w:val="24"/>
              </w:rPr>
            </w:pPr>
            <w:r>
              <w:rPr>
                <w:sz w:val="24"/>
                <w:szCs w:val="24"/>
              </w:rPr>
              <w:t>Сокращенное наименование</w:t>
            </w:r>
            <w:r w:rsidR="00E06876">
              <w:rPr>
                <w:sz w:val="24"/>
                <w:szCs w:val="24"/>
              </w:rPr>
              <w:br/>
            </w:r>
            <w:r>
              <w:rPr>
                <w:sz w:val="24"/>
                <w:szCs w:val="24"/>
              </w:rPr>
              <w:t>(при наличии)</w:t>
            </w:r>
          </w:p>
        </w:tc>
        <w:tc>
          <w:tcPr>
            <w:tcW w:w="6467" w:type="dxa"/>
            <w:gridSpan w:val="16"/>
            <w:vAlign w:val="center"/>
          </w:tcPr>
          <w:p w14:paraId="4E2D2439" w14:textId="77777777" w:rsidR="003556BC" w:rsidRDefault="003D4493" w:rsidP="003D4493">
            <w:pPr>
              <w:ind w:left="57" w:right="57"/>
              <w:rPr>
                <w:sz w:val="24"/>
                <w:szCs w:val="24"/>
              </w:rPr>
            </w:pPr>
            <w:r w:rsidRPr="003D4493">
              <w:rPr>
                <w:sz w:val="24"/>
                <w:szCs w:val="24"/>
              </w:rPr>
              <w:t>ООО «Газпром газификация»</w:t>
            </w:r>
          </w:p>
        </w:tc>
      </w:tr>
      <w:tr w:rsidR="003556BC" w14:paraId="3586B382" w14:textId="77777777" w:rsidTr="003D4493">
        <w:tc>
          <w:tcPr>
            <w:tcW w:w="560" w:type="dxa"/>
          </w:tcPr>
          <w:p w14:paraId="2F824782" w14:textId="77777777" w:rsidR="003556BC" w:rsidRDefault="0070656F" w:rsidP="00474CD2">
            <w:pPr>
              <w:jc w:val="center"/>
              <w:rPr>
                <w:sz w:val="24"/>
                <w:szCs w:val="24"/>
              </w:rPr>
            </w:pPr>
            <w:r>
              <w:rPr>
                <w:sz w:val="24"/>
                <w:szCs w:val="24"/>
              </w:rPr>
              <w:t>2.3</w:t>
            </w:r>
          </w:p>
        </w:tc>
        <w:tc>
          <w:tcPr>
            <w:tcW w:w="2954" w:type="dxa"/>
            <w:gridSpan w:val="5"/>
          </w:tcPr>
          <w:p w14:paraId="33FE0B50" w14:textId="77777777" w:rsidR="003556BC" w:rsidRDefault="0070656F" w:rsidP="00474CD2">
            <w:pPr>
              <w:jc w:val="center"/>
              <w:rPr>
                <w:sz w:val="24"/>
                <w:szCs w:val="24"/>
              </w:rPr>
            </w:pPr>
            <w:r>
              <w:rPr>
                <w:sz w:val="24"/>
                <w:szCs w:val="24"/>
              </w:rPr>
              <w:t>Организационно-правовая форма</w:t>
            </w:r>
          </w:p>
        </w:tc>
        <w:tc>
          <w:tcPr>
            <w:tcW w:w="6467" w:type="dxa"/>
            <w:gridSpan w:val="16"/>
            <w:vAlign w:val="center"/>
          </w:tcPr>
          <w:p w14:paraId="3404C1AC" w14:textId="77777777" w:rsidR="003556BC" w:rsidRDefault="003D4493" w:rsidP="003D4493">
            <w:pPr>
              <w:ind w:left="57" w:right="57"/>
              <w:rPr>
                <w:sz w:val="24"/>
                <w:szCs w:val="24"/>
              </w:rPr>
            </w:pPr>
            <w:r w:rsidRPr="003D4493">
              <w:rPr>
                <w:sz w:val="24"/>
                <w:szCs w:val="24"/>
              </w:rPr>
              <w:t xml:space="preserve">Общество с ограниченной ответственностью  </w:t>
            </w:r>
          </w:p>
        </w:tc>
      </w:tr>
      <w:tr w:rsidR="003556BC" w14:paraId="41130F1F" w14:textId="77777777" w:rsidTr="003D4493">
        <w:tc>
          <w:tcPr>
            <w:tcW w:w="560" w:type="dxa"/>
          </w:tcPr>
          <w:p w14:paraId="0BA15BC5" w14:textId="77777777" w:rsidR="003556BC" w:rsidRDefault="0070656F" w:rsidP="00474CD2">
            <w:pPr>
              <w:jc w:val="center"/>
              <w:rPr>
                <w:sz w:val="24"/>
                <w:szCs w:val="24"/>
              </w:rPr>
            </w:pPr>
            <w:r>
              <w:rPr>
                <w:sz w:val="24"/>
                <w:szCs w:val="24"/>
              </w:rPr>
              <w:t>2.4</w:t>
            </w:r>
          </w:p>
        </w:tc>
        <w:tc>
          <w:tcPr>
            <w:tcW w:w="2954" w:type="dxa"/>
            <w:gridSpan w:val="5"/>
          </w:tcPr>
          <w:p w14:paraId="484A4A5D" w14:textId="77777777" w:rsidR="003556BC" w:rsidRDefault="0070656F" w:rsidP="00474CD2">
            <w:pPr>
              <w:jc w:val="center"/>
              <w:rPr>
                <w:sz w:val="24"/>
                <w:szCs w:val="24"/>
              </w:rPr>
            </w:pPr>
            <w:r>
              <w:rPr>
                <w:sz w:val="24"/>
                <w:szCs w:val="24"/>
              </w:rPr>
              <w:t>Почтовый адрес (индекс, субъект Российской Федерации, населенный пункт, улица, дом)</w:t>
            </w:r>
          </w:p>
        </w:tc>
        <w:tc>
          <w:tcPr>
            <w:tcW w:w="6467" w:type="dxa"/>
            <w:gridSpan w:val="16"/>
            <w:vAlign w:val="center"/>
          </w:tcPr>
          <w:p w14:paraId="6513BBA8" w14:textId="77777777" w:rsidR="003556BC" w:rsidRDefault="003D4493" w:rsidP="003D4493">
            <w:pPr>
              <w:ind w:left="57" w:right="57"/>
              <w:rPr>
                <w:sz w:val="24"/>
                <w:szCs w:val="24"/>
              </w:rPr>
            </w:pPr>
            <w:r w:rsidRPr="003D4493">
              <w:rPr>
                <w:sz w:val="24"/>
                <w:szCs w:val="24"/>
              </w:rPr>
              <w:t>194044, Санкт-Петербург, вн. тер. г. Муниципальный округ Сампсониевское, пр-кт Большой Сампсониевский, д. 60, литера А</w:t>
            </w:r>
          </w:p>
        </w:tc>
      </w:tr>
      <w:tr w:rsidR="0070656F" w14:paraId="2ED7461C" w14:textId="77777777" w:rsidTr="003D4493">
        <w:tc>
          <w:tcPr>
            <w:tcW w:w="560" w:type="dxa"/>
          </w:tcPr>
          <w:p w14:paraId="1337F21B" w14:textId="77777777" w:rsidR="0070656F" w:rsidRDefault="0070656F" w:rsidP="00474CD2">
            <w:pPr>
              <w:jc w:val="center"/>
              <w:rPr>
                <w:sz w:val="24"/>
                <w:szCs w:val="24"/>
              </w:rPr>
            </w:pPr>
            <w:r>
              <w:rPr>
                <w:sz w:val="24"/>
                <w:szCs w:val="24"/>
              </w:rPr>
              <w:t>2.5</w:t>
            </w:r>
          </w:p>
        </w:tc>
        <w:tc>
          <w:tcPr>
            <w:tcW w:w="2954" w:type="dxa"/>
            <w:gridSpan w:val="5"/>
          </w:tcPr>
          <w:p w14:paraId="644FA11E" w14:textId="77777777" w:rsidR="0070656F" w:rsidRDefault="0070656F" w:rsidP="00474CD2">
            <w:pPr>
              <w:jc w:val="center"/>
              <w:rPr>
                <w:sz w:val="24"/>
                <w:szCs w:val="24"/>
              </w:rPr>
            </w:pPr>
            <w:r>
              <w:rPr>
                <w:sz w:val="24"/>
                <w:szCs w:val="24"/>
              </w:rPr>
              <w:t>Адрес электронной почты</w:t>
            </w:r>
          </w:p>
        </w:tc>
        <w:tc>
          <w:tcPr>
            <w:tcW w:w="6467" w:type="dxa"/>
            <w:gridSpan w:val="16"/>
            <w:vAlign w:val="center"/>
          </w:tcPr>
          <w:p w14:paraId="5DE4D549" w14:textId="77777777" w:rsidR="0070656F" w:rsidRDefault="003D4493" w:rsidP="003D4493">
            <w:pPr>
              <w:ind w:left="57" w:right="57"/>
              <w:rPr>
                <w:sz w:val="24"/>
                <w:szCs w:val="24"/>
              </w:rPr>
            </w:pPr>
            <w:r w:rsidRPr="003D4493">
              <w:rPr>
                <w:sz w:val="24"/>
                <w:szCs w:val="24"/>
              </w:rPr>
              <w:t>info@eoggazprom.ru</w:t>
            </w:r>
          </w:p>
        </w:tc>
      </w:tr>
      <w:tr w:rsidR="0070656F" w14:paraId="683D0F89" w14:textId="77777777" w:rsidTr="00D3540F">
        <w:tc>
          <w:tcPr>
            <w:tcW w:w="560" w:type="dxa"/>
          </w:tcPr>
          <w:p w14:paraId="13A96BED" w14:textId="77777777" w:rsidR="0036651E" w:rsidRDefault="0036651E" w:rsidP="0036651E">
            <w:pPr>
              <w:jc w:val="center"/>
              <w:rPr>
                <w:sz w:val="24"/>
                <w:szCs w:val="24"/>
              </w:rPr>
            </w:pPr>
            <w:r>
              <w:rPr>
                <w:sz w:val="24"/>
                <w:szCs w:val="24"/>
              </w:rPr>
              <w:t>2.6</w:t>
            </w:r>
          </w:p>
        </w:tc>
        <w:tc>
          <w:tcPr>
            <w:tcW w:w="2954" w:type="dxa"/>
            <w:gridSpan w:val="5"/>
          </w:tcPr>
          <w:p w14:paraId="659E2F13" w14:textId="77777777" w:rsidR="0070656F" w:rsidRDefault="0036651E" w:rsidP="00474CD2">
            <w:pPr>
              <w:jc w:val="center"/>
              <w:rPr>
                <w:sz w:val="24"/>
                <w:szCs w:val="24"/>
              </w:rPr>
            </w:pPr>
            <w:r>
              <w:rPr>
                <w:sz w:val="24"/>
                <w:szCs w:val="24"/>
              </w:rPr>
              <w:t>ОГРН</w:t>
            </w:r>
          </w:p>
        </w:tc>
        <w:tc>
          <w:tcPr>
            <w:tcW w:w="6467" w:type="dxa"/>
            <w:gridSpan w:val="16"/>
          </w:tcPr>
          <w:p w14:paraId="0080CCCA" w14:textId="77777777" w:rsidR="0070656F" w:rsidRDefault="003D4493" w:rsidP="00B04A18">
            <w:pPr>
              <w:ind w:left="57" w:right="57"/>
              <w:rPr>
                <w:sz w:val="24"/>
                <w:szCs w:val="24"/>
              </w:rPr>
            </w:pPr>
            <w:r w:rsidRPr="003D4493">
              <w:rPr>
                <w:sz w:val="24"/>
                <w:szCs w:val="24"/>
              </w:rPr>
              <w:t>1217800107744</w:t>
            </w:r>
          </w:p>
        </w:tc>
      </w:tr>
      <w:tr w:rsidR="0070656F" w14:paraId="08906862" w14:textId="77777777" w:rsidTr="00D3540F">
        <w:tc>
          <w:tcPr>
            <w:tcW w:w="560" w:type="dxa"/>
          </w:tcPr>
          <w:p w14:paraId="0989F6C8" w14:textId="77777777" w:rsidR="0070656F" w:rsidRDefault="0036651E" w:rsidP="00474CD2">
            <w:pPr>
              <w:jc w:val="center"/>
              <w:rPr>
                <w:sz w:val="24"/>
                <w:szCs w:val="24"/>
              </w:rPr>
            </w:pPr>
            <w:r>
              <w:rPr>
                <w:sz w:val="24"/>
                <w:szCs w:val="24"/>
              </w:rPr>
              <w:t>2.7</w:t>
            </w:r>
          </w:p>
        </w:tc>
        <w:tc>
          <w:tcPr>
            <w:tcW w:w="2954" w:type="dxa"/>
            <w:gridSpan w:val="5"/>
          </w:tcPr>
          <w:p w14:paraId="0CCD06D7" w14:textId="77777777" w:rsidR="0070656F" w:rsidRDefault="0036651E" w:rsidP="00474CD2">
            <w:pPr>
              <w:jc w:val="center"/>
              <w:rPr>
                <w:sz w:val="24"/>
                <w:szCs w:val="24"/>
              </w:rPr>
            </w:pPr>
            <w:r>
              <w:rPr>
                <w:sz w:val="24"/>
                <w:szCs w:val="24"/>
              </w:rPr>
              <w:t>ИНН</w:t>
            </w:r>
          </w:p>
        </w:tc>
        <w:tc>
          <w:tcPr>
            <w:tcW w:w="6467" w:type="dxa"/>
            <w:gridSpan w:val="16"/>
          </w:tcPr>
          <w:p w14:paraId="308C11B7" w14:textId="77777777" w:rsidR="0070656F" w:rsidRDefault="003D4493" w:rsidP="00B04A18">
            <w:pPr>
              <w:ind w:left="57" w:right="57"/>
              <w:rPr>
                <w:sz w:val="24"/>
                <w:szCs w:val="24"/>
              </w:rPr>
            </w:pPr>
            <w:r w:rsidRPr="003D4493">
              <w:rPr>
                <w:sz w:val="24"/>
                <w:szCs w:val="24"/>
              </w:rPr>
              <w:t>7813655197</w:t>
            </w:r>
          </w:p>
        </w:tc>
      </w:tr>
      <w:tr w:rsidR="0036651E" w14:paraId="5E27CE99" w14:textId="77777777" w:rsidTr="00D3540F">
        <w:tc>
          <w:tcPr>
            <w:tcW w:w="560" w:type="dxa"/>
          </w:tcPr>
          <w:p w14:paraId="27013558" w14:textId="77777777" w:rsidR="0036651E" w:rsidRDefault="0036651E" w:rsidP="00474CD2">
            <w:pPr>
              <w:jc w:val="center"/>
              <w:rPr>
                <w:sz w:val="24"/>
                <w:szCs w:val="24"/>
              </w:rPr>
            </w:pPr>
            <w:r>
              <w:rPr>
                <w:sz w:val="24"/>
                <w:szCs w:val="24"/>
              </w:rPr>
              <w:t>3</w:t>
            </w:r>
          </w:p>
        </w:tc>
        <w:tc>
          <w:tcPr>
            <w:tcW w:w="9421" w:type="dxa"/>
            <w:gridSpan w:val="21"/>
          </w:tcPr>
          <w:p w14:paraId="74683E38" w14:textId="77777777" w:rsidR="0036651E" w:rsidRDefault="0036651E" w:rsidP="0036651E">
            <w:pPr>
              <w:jc w:val="center"/>
              <w:rPr>
                <w:sz w:val="24"/>
                <w:szCs w:val="24"/>
              </w:rPr>
            </w:pPr>
            <w:r>
              <w:rPr>
                <w:sz w:val="24"/>
                <w:szCs w:val="24"/>
              </w:rPr>
              <w:t>Сведения о представителе заявителя:</w:t>
            </w:r>
          </w:p>
        </w:tc>
      </w:tr>
      <w:tr w:rsidR="003D4493" w14:paraId="2407F2C4" w14:textId="77777777" w:rsidTr="00D3540F">
        <w:tc>
          <w:tcPr>
            <w:tcW w:w="560" w:type="dxa"/>
            <w:vMerge w:val="restart"/>
          </w:tcPr>
          <w:p w14:paraId="382D9EEC" w14:textId="77777777" w:rsidR="003D4493" w:rsidRDefault="003D4493" w:rsidP="00474CD2">
            <w:pPr>
              <w:jc w:val="center"/>
              <w:rPr>
                <w:sz w:val="24"/>
                <w:szCs w:val="24"/>
              </w:rPr>
            </w:pPr>
            <w:r>
              <w:rPr>
                <w:sz w:val="24"/>
                <w:szCs w:val="24"/>
              </w:rPr>
              <w:t>3.1</w:t>
            </w:r>
          </w:p>
        </w:tc>
        <w:tc>
          <w:tcPr>
            <w:tcW w:w="2954" w:type="dxa"/>
            <w:gridSpan w:val="5"/>
          </w:tcPr>
          <w:p w14:paraId="49368752" w14:textId="77777777" w:rsidR="003D4493" w:rsidRDefault="003D4493" w:rsidP="00474CD2">
            <w:pPr>
              <w:jc w:val="center"/>
              <w:rPr>
                <w:sz w:val="24"/>
                <w:szCs w:val="24"/>
              </w:rPr>
            </w:pPr>
            <w:r>
              <w:rPr>
                <w:sz w:val="24"/>
                <w:szCs w:val="24"/>
              </w:rPr>
              <w:t>Фамилия</w:t>
            </w:r>
          </w:p>
        </w:tc>
        <w:tc>
          <w:tcPr>
            <w:tcW w:w="6467" w:type="dxa"/>
            <w:gridSpan w:val="16"/>
          </w:tcPr>
          <w:p w14:paraId="4BF2287C" w14:textId="77777777" w:rsidR="003D4493" w:rsidRPr="006D331D" w:rsidRDefault="003D4493" w:rsidP="00042558">
            <w:pPr>
              <w:tabs>
                <w:tab w:val="left" w:pos="9781"/>
              </w:tabs>
              <w:ind w:left="57" w:right="-7"/>
              <w:rPr>
                <w:color w:val="000000"/>
                <w:sz w:val="24"/>
                <w:szCs w:val="24"/>
                <w:shd w:val="clear" w:color="auto" w:fill="FFFFFF"/>
              </w:rPr>
            </w:pPr>
            <w:r w:rsidRPr="006D331D">
              <w:rPr>
                <w:color w:val="000000"/>
                <w:sz w:val="24"/>
                <w:szCs w:val="24"/>
                <w:shd w:val="clear" w:color="auto" w:fill="FFFFFF"/>
              </w:rPr>
              <w:t>Мальсагов</w:t>
            </w:r>
          </w:p>
        </w:tc>
      </w:tr>
      <w:tr w:rsidR="003D4493" w14:paraId="687BEDCD" w14:textId="77777777" w:rsidTr="00D3540F">
        <w:tc>
          <w:tcPr>
            <w:tcW w:w="560" w:type="dxa"/>
            <w:vMerge/>
          </w:tcPr>
          <w:p w14:paraId="5FF91B3F" w14:textId="77777777" w:rsidR="003D4493" w:rsidRDefault="003D4493" w:rsidP="00474CD2">
            <w:pPr>
              <w:jc w:val="center"/>
              <w:rPr>
                <w:sz w:val="24"/>
                <w:szCs w:val="24"/>
              </w:rPr>
            </w:pPr>
          </w:p>
        </w:tc>
        <w:tc>
          <w:tcPr>
            <w:tcW w:w="2954" w:type="dxa"/>
            <w:gridSpan w:val="5"/>
          </w:tcPr>
          <w:p w14:paraId="72973C1D" w14:textId="77777777" w:rsidR="003D4493" w:rsidRDefault="003D4493" w:rsidP="00474CD2">
            <w:pPr>
              <w:jc w:val="center"/>
              <w:rPr>
                <w:sz w:val="24"/>
                <w:szCs w:val="24"/>
              </w:rPr>
            </w:pPr>
            <w:r>
              <w:rPr>
                <w:sz w:val="24"/>
                <w:szCs w:val="24"/>
              </w:rPr>
              <w:t>Имя</w:t>
            </w:r>
          </w:p>
        </w:tc>
        <w:tc>
          <w:tcPr>
            <w:tcW w:w="6467" w:type="dxa"/>
            <w:gridSpan w:val="16"/>
          </w:tcPr>
          <w:p w14:paraId="2EEA2AE2" w14:textId="77777777" w:rsidR="003D4493" w:rsidRPr="006D331D" w:rsidRDefault="003D4493" w:rsidP="00042558">
            <w:pPr>
              <w:tabs>
                <w:tab w:val="left" w:pos="9781"/>
              </w:tabs>
              <w:ind w:left="57" w:right="-7"/>
              <w:rPr>
                <w:color w:val="000000"/>
                <w:sz w:val="24"/>
                <w:szCs w:val="24"/>
                <w:shd w:val="clear" w:color="auto" w:fill="FFFFFF"/>
              </w:rPr>
            </w:pPr>
            <w:r w:rsidRPr="006D331D">
              <w:rPr>
                <w:color w:val="000000"/>
                <w:sz w:val="24"/>
                <w:szCs w:val="24"/>
                <w:shd w:val="clear" w:color="auto" w:fill="FFFFFF"/>
              </w:rPr>
              <w:t>Иса</w:t>
            </w:r>
          </w:p>
        </w:tc>
      </w:tr>
      <w:tr w:rsidR="003D4493" w14:paraId="6BF5E98B" w14:textId="77777777" w:rsidTr="00D3540F">
        <w:tc>
          <w:tcPr>
            <w:tcW w:w="560" w:type="dxa"/>
            <w:vMerge/>
          </w:tcPr>
          <w:p w14:paraId="755EB92C" w14:textId="77777777" w:rsidR="003D4493" w:rsidRDefault="003D4493" w:rsidP="00474CD2">
            <w:pPr>
              <w:jc w:val="center"/>
              <w:rPr>
                <w:sz w:val="24"/>
                <w:szCs w:val="24"/>
              </w:rPr>
            </w:pPr>
          </w:p>
        </w:tc>
        <w:tc>
          <w:tcPr>
            <w:tcW w:w="2954" w:type="dxa"/>
            <w:gridSpan w:val="5"/>
          </w:tcPr>
          <w:p w14:paraId="4DF2B5CF" w14:textId="77777777" w:rsidR="003D4493" w:rsidRDefault="003D4493" w:rsidP="00474CD2">
            <w:pPr>
              <w:jc w:val="center"/>
              <w:rPr>
                <w:sz w:val="24"/>
                <w:szCs w:val="24"/>
              </w:rPr>
            </w:pPr>
            <w:r>
              <w:rPr>
                <w:sz w:val="24"/>
                <w:szCs w:val="24"/>
              </w:rPr>
              <w:t>Отчество (при наличии)</w:t>
            </w:r>
          </w:p>
        </w:tc>
        <w:tc>
          <w:tcPr>
            <w:tcW w:w="6467" w:type="dxa"/>
            <w:gridSpan w:val="16"/>
          </w:tcPr>
          <w:p w14:paraId="7335A488" w14:textId="77777777" w:rsidR="003D4493" w:rsidRPr="006D331D" w:rsidRDefault="003D4493" w:rsidP="00042558">
            <w:pPr>
              <w:tabs>
                <w:tab w:val="left" w:pos="9781"/>
              </w:tabs>
              <w:ind w:left="57" w:right="-7"/>
              <w:rPr>
                <w:color w:val="000000"/>
                <w:sz w:val="24"/>
                <w:szCs w:val="24"/>
                <w:shd w:val="clear" w:color="auto" w:fill="FFFFFF"/>
              </w:rPr>
            </w:pPr>
            <w:r w:rsidRPr="006D331D">
              <w:rPr>
                <w:color w:val="000000"/>
                <w:sz w:val="24"/>
                <w:szCs w:val="24"/>
                <w:shd w:val="clear" w:color="auto" w:fill="FFFFFF"/>
              </w:rPr>
              <w:t>Абдурахманович</w:t>
            </w:r>
          </w:p>
        </w:tc>
      </w:tr>
      <w:tr w:rsidR="003D4493" w14:paraId="252B2EF2" w14:textId="77777777" w:rsidTr="003D4493">
        <w:tc>
          <w:tcPr>
            <w:tcW w:w="560" w:type="dxa"/>
          </w:tcPr>
          <w:p w14:paraId="540D6850" w14:textId="77777777" w:rsidR="003D4493" w:rsidRDefault="003D4493" w:rsidP="00474CD2">
            <w:pPr>
              <w:jc w:val="center"/>
              <w:rPr>
                <w:sz w:val="24"/>
                <w:szCs w:val="24"/>
              </w:rPr>
            </w:pPr>
            <w:r>
              <w:rPr>
                <w:sz w:val="24"/>
                <w:szCs w:val="24"/>
              </w:rPr>
              <w:t>3.2</w:t>
            </w:r>
          </w:p>
        </w:tc>
        <w:tc>
          <w:tcPr>
            <w:tcW w:w="2954" w:type="dxa"/>
            <w:gridSpan w:val="5"/>
          </w:tcPr>
          <w:p w14:paraId="2167B7C8" w14:textId="77777777" w:rsidR="003D4493" w:rsidRDefault="003D4493" w:rsidP="00474CD2">
            <w:pPr>
              <w:jc w:val="center"/>
              <w:rPr>
                <w:sz w:val="24"/>
                <w:szCs w:val="24"/>
              </w:rPr>
            </w:pPr>
            <w:r>
              <w:rPr>
                <w:sz w:val="24"/>
                <w:szCs w:val="24"/>
              </w:rPr>
              <w:t>Адрес электронной почты (при наличии)</w:t>
            </w:r>
          </w:p>
        </w:tc>
        <w:tc>
          <w:tcPr>
            <w:tcW w:w="6467" w:type="dxa"/>
            <w:gridSpan w:val="16"/>
            <w:vAlign w:val="center"/>
          </w:tcPr>
          <w:p w14:paraId="23022AA8" w14:textId="77777777" w:rsidR="003D4493" w:rsidRDefault="003D4493" w:rsidP="003D4493">
            <w:pPr>
              <w:ind w:left="57" w:right="57"/>
              <w:rPr>
                <w:sz w:val="24"/>
                <w:szCs w:val="24"/>
              </w:rPr>
            </w:pPr>
            <w:r w:rsidRPr="003D4493">
              <w:rPr>
                <w:sz w:val="24"/>
                <w:szCs w:val="24"/>
              </w:rPr>
              <w:t>E.Muratov@eoggazprom.ru, gsp@gsp.gazprom-investgaz.ru</w:t>
            </w:r>
          </w:p>
        </w:tc>
      </w:tr>
      <w:tr w:rsidR="003D4493" w14:paraId="60F97015" w14:textId="77777777" w:rsidTr="003D4493">
        <w:tc>
          <w:tcPr>
            <w:tcW w:w="560" w:type="dxa"/>
          </w:tcPr>
          <w:p w14:paraId="04B4D16F" w14:textId="77777777" w:rsidR="003D4493" w:rsidRDefault="003D4493" w:rsidP="00474CD2">
            <w:pPr>
              <w:jc w:val="center"/>
              <w:rPr>
                <w:sz w:val="24"/>
                <w:szCs w:val="24"/>
              </w:rPr>
            </w:pPr>
            <w:r>
              <w:rPr>
                <w:sz w:val="24"/>
                <w:szCs w:val="24"/>
              </w:rPr>
              <w:t>3.3</w:t>
            </w:r>
          </w:p>
        </w:tc>
        <w:tc>
          <w:tcPr>
            <w:tcW w:w="2954" w:type="dxa"/>
            <w:gridSpan w:val="5"/>
          </w:tcPr>
          <w:p w14:paraId="27D348CC" w14:textId="77777777" w:rsidR="003D4493" w:rsidRDefault="003D4493" w:rsidP="00474CD2">
            <w:pPr>
              <w:jc w:val="center"/>
              <w:rPr>
                <w:sz w:val="24"/>
                <w:szCs w:val="24"/>
              </w:rPr>
            </w:pPr>
            <w:r>
              <w:rPr>
                <w:sz w:val="24"/>
                <w:szCs w:val="24"/>
              </w:rPr>
              <w:t>Телефон</w:t>
            </w:r>
          </w:p>
        </w:tc>
        <w:tc>
          <w:tcPr>
            <w:tcW w:w="6467" w:type="dxa"/>
            <w:gridSpan w:val="16"/>
            <w:vAlign w:val="center"/>
          </w:tcPr>
          <w:p w14:paraId="6F9C79CC" w14:textId="77777777" w:rsidR="003D4493" w:rsidRDefault="003D4493" w:rsidP="003D4493">
            <w:pPr>
              <w:ind w:left="57" w:right="57"/>
              <w:rPr>
                <w:sz w:val="24"/>
                <w:szCs w:val="24"/>
              </w:rPr>
            </w:pPr>
            <w:r w:rsidRPr="003D4493">
              <w:rPr>
                <w:sz w:val="24"/>
                <w:szCs w:val="24"/>
              </w:rPr>
              <w:t>+7(812) 613-33-00, доб. 99882; +7 (87934) 5-54-31, доб.114</w:t>
            </w:r>
          </w:p>
        </w:tc>
      </w:tr>
      <w:tr w:rsidR="003D4493" w14:paraId="40047AD3" w14:textId="77777777" w:rsidTr="005F4DF8">
        <w:trPr>
          <w:trHeight w:val="1481"/>
        </w:trPr>
        <w:tc>
          <w:tcPr>
            <w:tcW w:w="560" w:type="dxa"/>
          </w:tcPr>
          <w:p w14:paraId="5C4DC1E6" w14:textId="77777777" w:rsidR="003D4493" w:rsidRDefault="003D4493" w:rsidP="00474CD2">
            <w:pPr>
              <w:jc w:val="center"/>
              <w:rPr>
                <w:sz w:val="24"/>
                <w:szCs w:val="24"/>
              </w:rPr>
            </w:pPr>
            <w:r>
              <w:rPr>
                <w:sz w:val="24"/>
                <w:szCs w:val="24"/>
              </w:rPr>
              <w:t>3.4</w:t>
            </w:r>
          </w:p>
        </w:tc>
        <w:tc>
          <w:tcPr>
            <w:tcW w:w="2954" w:type="dxa"/>
            <w:gridSpan w:val="5"/>
          </w:tcPr>
          <w:p w14:paraId="2E148074" w14:textId="77777777" w:rsidR="003D4493" w:rsidRDefault="003D4493" w:rsidP="00474CD2">
            <w:pPr>
              <w:jc w:val="center"/>
              <w:rPr>
                <w:sz w:val="24"/>
                <w:szCs w:val="24"/>
              </w:rPr>
            </w:pPr>
            <w:r>
              <w:rPr>
                <w:sz w:val="24"/>
                <w:szCs w:val="24"/>
              </w:rPr>
              <w:t>Наименование</w:t>
            </w:r>
            <w:r>
              <w:rPr>
                <w:sz w:val="24"/>
                <w:szCs w:val="24"/>
              </w:rPr>
              <w:br/>
              <w:t>и реквизиты документа, подтверждающего полномочия</w:t>
            </w:r>
            <w:r>
              <w:rPr>
                <w:sz w:val="24"/>
                <w:szCs w:val="24"/>
              </w:rPr>
              <w:br/>
              <w:t>представителя заявителя</w:t>
            </w:r>
          </w:p>
        </w:tc>
        <w:tc>
          <w:tcPr>
            <w:tcW w:w="6467" w:type="dxa"/>
            <w:gridSpan w:val="16"/>
            <w:vAlign w:val="center"/>
          </w:tcPr>
          <w:p w14:paraId="6390AB32" w14:textId="77777777" w:rsidR="003D4493" w:rsidRDefault="003D4493" w:rsidP="003D4493">
            <w:pPr>
              <w:ind w:left="57" w:right="57"/>
              <w:rPr>
                <w:sz w:val="24"/>
                <w:szCs w:val="24"/>
              </w:rPr>
            </w:pPr>
            <w:r w:rsidRPr="003D4493">
              <w:rPr>
                <w:sz w:val="24"/>
                <w:szCs w:val="24"/>
              </w:rPr>
              <w:t>Копия доверенности 78 АВ № 3335754 от 01.08.2023 г., удостоверенная Бых Ириной Ивановной, нотариусом нотариального округа Санкт-Петербурга, зарегистрирована в реестре за № 78/688-н/78-2023-7-539</w:t>
            </w:r>
          </w:p>
        </w:tc>
      </w:tr>
      <w:tr w:rsidR="003D4493" w14:paraId="78F03128" w14:textId="77777777" w:rsidTr="009F0D9F">
        <w:tc>
          <w:tcPr>
            <w:tcW w:w="560" w:type="dxa"/>
          </w:tcPr>
          <w:p w14:paraId="06E8CC71" w14:textId="77777777" w:rsidR="003D4493" w:rsidRDefault="003D4493" w:rsidP="00F82E98">
            <w:pPr>
              <w:jc w:val="center"/>
              <w:rPr>
                <w:sz w:val="24"/>
                <w:szCs w:val="24"/>
              </w:rPr>
            </w:pPr>
            <w:r>
              <w:rPr>
                <w:sz w:val="24"/>
                <w:szCs w:val="24"/>
              </w:rPr>
              <w:t>4</w:t>
            </w:r>
          </w:p>
        </w:tc>
        <w:tc>
          <w:tcPr>
            <w:tcW w:w="119" w:type="dxa"/>
            <w:tcBorders>
              <w:top w:val="nil"/>
              <w:bottom w:val="nil"/>
              <w:right w:val="nil"/>
            </w:tcBorders>
          </w:tcPr>
          <w:p w14:paraId="2BF7D216" w14:textId="77777777" w:rsidR="003D4493" w:rsidRDefault="003D4493" w:rsidP="00F82E98">
            <w:pPr>
              <w:jc w:val="center"/>
              <w:rPr>
                <w:sz w:val="24"/>
                <w:szCs w:val="24"/>
              </w:rPr>
            </w:pPr>
          </w:p>
        </w:tc>
        <w:tc>
          <w:tcPr>
            <w:tcW w:w="9186" w:type="dxa"/>
            <w:gridSpan w:val="19"/>
            <w:tcBorders>
              <w:top w:val="nil"/>
              <w:left w:val="nil"/>
              <w:bottom w:val="nil"/>
              <w:right w:val="nil"/>
            </w:tcBorders>
          </w:tcPr>
          <w:p w14:paraId="5D4350F6" w14:textId="77777777" w:rsidR="003D4493" w:rsidRPr="005F4DF8" w:rsidRDefault="00E73915" w:rsidP="00A7124C">
            <w:pPr>
              <w:keepNext/>
              <w:jc w:val="both"/>
              <w:rPr>
                <w:sz w:val="24"/>
                <w:szCs w:val="24"/>
              </w:rPr>
            </w:pPr>
            <w:r w:rsidRPr="00E73915">
              <w:rPr>
                <w:sz w:val="24"/>
                <w:szCs w:val="24"/>
              </w:rPr>
              <w:t>Прошу установить публичный сервитут в отношении земель и (или) земельного участка (земельных участков) в целях:</w:t>
            </w:r>
            <w:r w:rsidR="005F4DF8" w:rsidRPr="005F4DF8">
              <w:rPr>
                <w:sz w:val="24"/>
                <w:szCs w:val="24"/>
              </w:rPr>
              <w:t xml:space="preserve"> складирования строительных и иных материалов, возведения некапитальных строений, сооружений (включая ограждения, бытовки, навесы) и (или) размещения строительной техники, которые необходимы для обеспечения строительства линейного объекта системы газоснабжения и его неотъемлемых технологических частей: «Распределительный газопровод в с. Шабдух Гумбетовского района Республики Дагестан»</w:t>
            </w:r>
            <w:r w:rsidR="003708A9" w:rsidRPr="003708A9">
              <w:rPr>
                <w:sz w:val="24"/>
                <w:szCs w:val="24"/>
              </w:rPr>
              <w:t xml:space="preserve"> в соответствии с пунктом 1 статьи 39.37 Земельного Кодекса Российской Федерации</w:t>
            </w:r>
            <w:r w:rsidR="003708A9">
              <w:rPr>
                <w:sz w:val="24"/>
                <w:szCs w:val="24"/>
              </w:rPr>
              <w:t>.</w:t>
            </w:r>
          </w:p>
        </w:tc>
        <w:tc>
          <w:tcPr>
            <w:tcW w:w="116" w:type="dxa"/>
            <w:tcBorders>
              <w:top w:val="nil"/>
              <w:left w:val="nil"/>
              <w:bottom w:val="nil"/>
            </w:tcBorders>
          </w:tcPr>
          <w:p w14:paraId="7A85C554" w14:textId="77777777" w:rsidR="003D4493" w:rsidRDefault="003D4493" w:rsidP="00F82E98">
            <w:pPr>
              <w:rPr>
                <w:sz w:val="24"/>
                <w:szCs w:val="24"/>
              </w:rPr>
            </w:pPr>
          </w:p>
        </w:tc>
      </w:tr>
      <w:tr w:rsidR="003D4493" w14:paraId="416216F4" w14:textId="77777777" w:rsidTr="00D3540F">
        <w:tc>
          <w:tcPr>
            <w:tcW w:w="560" w:type="dxa"/>
          </w:tcPr>
          <w:p w14:paraId="319ABF4C" w14:textId="77777777" w:rsidR="003D4493" w:rsidRDefault="003D4493" w:rsidP="00474CD2">
            <w:pPr>
              <w:jc w:val="center"/>
              <w:rPr>
                <w:sz w:val="24"/>
                <w:szCs w:val="24"/>
              </w:rPr>
            </w:pPr>
            <w:r>
              <w:rPr>
                <w:sz w:val="24"/>
                <w:szCs w:val="24"/>
              </w:rPr>
              <w:t>5</w:t>
            </w:r>
          </w:p>
        </w:tc>
        <w:tc>
          <w:tcPr>
            <w:tcW w:w="119" w:type="dxa"/>
            <w:tcBorders>
              <w:bottom w:val="nil"/>
              <w:right w:val="nil"/>
            </w:tcBorders>
          </w:tcPr>
          <w:p w14:paraId="18A99284" w14:textId="77777777" w:rsidR="003D4493" w:rsidRDefault="003D4493" w:rsidP="00F531BB">
            <w:pPr>
              <w:ind w:left="113"/>
              <w:rPr>
                <w:sz w:val="24"/>
                <w:szCs w:val="24"/>
              </w:rPr>
            </w:pPr>
          </w:p>
        </w:tc>
        <w:tc>
          <w:tcPr>
            <w:tcW w:w="4678" w:type="dxa"/>
            <w:gridSpan w:val="6"/>
            <w:tcBorders>
              <w:left w:val="nil"/>
              <w:bottom w:val="nil"/>
              <w:right w:val="nil"/>
            </w:tcBorders>
            <w:vAlign w:val="bottom"/>
          </w:tcPr>
          <w:p w14:paraId="3C668581" w14:textId="77777777" w:rsidR="003D4493" w:rsidRDefault="003D4493" w:rsidP="00B47BC1">
            <w:pPr>
              <w:rPr>
                <w:sz w:val="24"/>
                <w:szCs w:val="24"/>
              </w:rPr>
            </w:pPr>
            <w:r>
              <w:rPr>
                <w:sz w:val="24"/>
                <w:szCs w:val="24"/>
              </w:rPr>
              <w:t>Испрашиваемый срок публичного сервитута</w:t>
            </w:r>
          </w:p>
        </w:tc>
        <w:tc>
          <w:tcPr>
            <w:tcW w:w="4508" w:type="dxa"/>
            <w:gridSpan w:val="13"/>
            <w:tcBorders>
              <w:left w:val="nil"/>
              <w:right w:val="nil"/>
            </w:tcBorders>
            <w:vAlign w:val="bottom"/>
          </w:tcPr>
          <w:p w14:paraId="441C7E81" w14:textId="77777777" w:rsidR="003D4493" w:rsidRDefault="003D4493" w:rsidP="00A02E37">
            <w:pPr>
              <w:rPr>
                <w:sz w:val="24"/>
                <w:szCs w:val="24"/>
              </w:rPr>
            </w:pPr>
            <w:r>
              <w:rPr>
                <w:sz w:val="24"/>
                <w:szCs w:val="24"/>
              </w:rPr>
              <w:t xml:space="preserve"> 3 года</w:t>
            </w:r>
          </w:p>
        </w:tc>
        <w:tc>
          <w:tcPr>
            <w:tcW w:w="116" w:type="dxa"/>
            <w:tcBorders>
              <w:top w:val="nil"/>
              <w:left w:val="nil"/>
              <w:bottom w:val="nil"/>
            </w:tcBorders>
          </w:tcPr>
          <w:p w14:paraId="142DF022" w14:textId="77777777" w:rsidR="003D4493" w:rsidRDefault="003D4493" w:rsidP="00A02E37">
            <w:pPr>
              <w:rPr>
                <w:sz w:val="24"/>
                <w:szCs w:val="24"/>
              </w:rPr>
            </w:pPr>
          </w:p>
        </w:tc>
      </w:tr>
      <w:tr w:rsidR="003D4493" w14:paraId="26FDAE2A" w14:textId="77777777" w:rsidTr="00D3540F">
        <w:tc>
          <w:tcPr>
            <w:tcW w:w="560" w:type="dxa"/>
          </w:tcPr>
          <w:p w14:paraId="6B1756DF" w14:textId="77777777" w:rsidR="003D4493" w:rsidRDefault="003D4493" w:rsidP="00C67239">
            <w:pPr>
              <w:keepNext/>
              <w:jc w:val="center"/>
              <w:rPr>
                <w:sz w:val="24"/>
                <w:szCs w:val="24"/>
              </w:rPr>
            </w:pPr>
            <w:r>
              <w:rPr>
                <w:sz w:val="24"/>
                <w:szCs w:val="24"/>
              </w:rPr>
              <w:t>6</w:t>
            </w:r>
          </w:p>
        </w:tc>
        <w:tc>
          <w:tcPr>
            <w:tcW w:w="119" w:type="dxa"/>
            <w:tcBorders>
              <w:bottom w:val="nil"/>
              <w:right w:val="nil"/>
            </w:tcBorders>
          </w:tcPr>
          <w:p w14:paraId="796C86BE" w14:textId="77777777" w:rsidR="003D4493" w:rsidRDefault="003D4493" w:rsidP="00C67239">
            <w:pPr>
              <w:keepNext/>
              <w:jc w:val="center"/>
              <w:rPr>
                <w:sz w:val="24"/>
                <w:szCs w:val="24"/>
              </w:rPr>
            </w:pPr>
          </w:p>
        </w:tc>
        <w:tc>
          <w:tcPr>
            <w:tcW w:w="9186" w:type="dxa"/>
            <w:gridSpan w:val="19"/>
            <w:tcBorders>
              <w:left w:val="nil"/>
              <w:bottom w:val="nil"/>
              <w:right w:val="nil"/>
            </w:tcBorders>
          </w:tcPr>
          <w:p w14:paraId="537A3037" w14:textId="77777777" w:rsidR="003D4493" w:rsidRDefault="003D4493" w:rsidP="00C67239">
            <w:pPr>
              <w:keepNext/>
              <w:jc w:val="both"/>
              <w:rPr>
                <w:sz w:val="24"/>
                <w:szCs w:val="24"/>
              </w:rPr>
            </w:pPr>
            <w:r>
              <w:rPr>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w:t>
            </w:r>
            <w:r>
              <w:rPr>
                <w:sz w:val="24"/>
                <w:szCs w:val="24"/>
              </w:rPr>
              <w:br/>
              <w:t>с осуществлением деятельности, для обеспечения которой устанавливается публичный сервитут (при возникновении таких обстоятельств)</w:t>
            </w:r>
            <w:r w:rsidR="003B160C">
              <w:rPr>
                <w:sz w:val="24"/>
                <w:szCs w:val="24"/>
              </w:rPr>
              <w:t xml:space="preserve"> 2 месяца</w:t>
            </w:r>
          </w:p>
        </w:tc>
        <w:tc>
          <w:tcPr>
            <w:tcW w:w="116" w:type="dxa"/>
            <w:tcBorders>
              <w:left w:val="nil"/>
              <w:bottom w:val="nil"/>
            </w:tcBorders>
          </w:tcPr>
          <w:p w14:paraId="11989E4D" w14:textId="77777777" w:rsidR="003D4493" w:rsidRDefault="003D4493" w:rsidP="00C67239">
            <w:pPr>
              <w:keepNext/>
              <w:rPr>
                <w:sz w:val="24"/>
                <w:szCs w:val="24"/>
              </w:rPr>
            </w:pPr>
          </w:p>
        </w:tc>
      </w:tr>
      <w:tr w:rsidR="003D4493" w14:paraId="7680F9F5" w14:textId="77777777" w:rsidTr="00D3540F">
        <w:tc>
          <w:tcPr>
            <w:tcW w:w="560" w:type="dxa"/>
            <w:vMerge w:val="restart"/>
          </w:tcPr>
          <w:p w14:paraId="6D0F51F4" w14:textId="77777777" w:rsidR="003D4493" w:rsidRDefault="003D4493" w:rsidP="00F82E98">
            <w:pPr>
              <w:keepNext/>
              <w:jc w:val="center"/>
              <w:rPr>
                <w:sz w:val="24"/>
                <w:szCs w:val="24"/>
              </w:rPr>
            </w:pPr>
            <w:r>
              <w:rPr>
                <w:sz w:val="24"/>
                <w:szCs w:val="24"/>
              </w:rPr>
              <w:t>7</w:t>
            </w:r>
          </w:p>
        </w:tc>
        <w:tc>
          <w:tcPr>
            <w:tcW w:w="119" w:type="dxa"/>
            <w:tcBorders>
              <w:bottom w:val="nil"/>
              <w:right w:val="nil"/>
            </w:tcBorders>
          </w:tcPr>
          <w:p w14:paraId="7FC7EF87" w14:textId="77777777" w:rsidR="003D4493" w:rsidRDefault="003D4493" w:rsidP="00F82E98">
            <w:pPr>
              <w:keepNext/>
              <w:jc w:val="center"/>
              <w:rPr>
                <w:sz w:val="24"/>
                <w:szCs w:val="24"/>
              </w:rPr>
            </w:pPr>
          </w:p>
        </w:tc>
        <w:tc>
          <w:tcPr>
            <w:tcW w:w="9186" w:type="dxa"/>
            <w:gridSpan w:val="19"/>
            <w:tcBorders>
              <w:left w:val="nil"/>
              <w:bottom w:val="nil"/>
              <w:right w:val="nil"/>
            </w:tcBorders>
          </w:tcPr>
          <w:p w14:paraId="343D11D8" w14:textId="77777777" w:rsidR="003D4493" w:rsidRDefault="003D4493" w:rsidP="007235BC">
            <w:pPr>
              <w:keepNext/>
              <w:rPr>
                <w:sz w:val="24"/>
                <w:szCs w:val="24"/>
              </w:rPr>
            </w:pPr>
            <w:r>
              <w:rPr>
                <w:sz w:val="24"/>
                <w:szCs w:val="24"/>
              </w:rPr>
              <w:t>Обоснование необходимости установления публичного сервитута</w:t>
            </w:r>
          </w:p>
        </w:tc>
        <w:tc>
          <w:tcPr>
            <w:tcW w:w="116" w:type="dxa"/>
            <w:tcBorders>
              <w:left w:val="nil"/>
              <w:bottom w:val="nil"/>
            </w:tcBorders>
          </w:tcPr>
          <w:p w14:paraId="25E2526E" w14:textId="77777777" w:rsidR="003D4493" w:rsidRDefault="003D4493" w:rsidP="00F82E98">
            <w:pPr>
              <w:keepNext/>
              <w:rPr>
                <w:sz w:val="24"/>
                <w:szCs w:val="24"/>
              </w:rPr>
            </w:pPr>
          </w:p>
        </w:tc>
      </w:tr>
      <w:tr w:rsidR="003D4493" w14:paraId="5D5230F6" w14:textId="77777777" w:rsidTr="00D3540F">
        <w:tc>
          <w:tcPr>
            <w:tcW w:w="560" w:type="dxa"/>
            <w:vMerge/>
          </w:tcPr>
          <w:p w14:paraId="4D022E74" w14:textId="77777777" w:rsidR="003D4493" w:rsidRDefault="003D4493" w:rsidP="00F82E98">
            <w:pPr>
              <w:jc w:val="center"/>
              <w:rPr>
                <w:sz w:val="24"/>
                <w:szCs w:val="24"/>
              </w:rPr>
            </w:pPr>
          </w:p>
        </w:tc>
        <w:tc>
          <w:tcPr>
            <w:tcW w:w="119" w:type="dxa"/>
            <w:tcBorders>
              <w:top w:val="nil"/>
              <w:bottom w:val="nil"/>
              <w:right w:val="nil"/>
            </w:tcBorders>
          </w:tcPr>
          <w:p w14:paraId="67BCFB1E" w14:textId="77777777" w:rsidR="003D4493" w:rsidRDefault="003D4493" w:rsidP="00F82E98">
            <w:pPr>
              <w:jc w:val="center"/>
              <w:rPr>
                <w:sz w:val="24"/>
                <w:szCs w:val="24"/>
              </w:rPr>
            </w:pPr>
          </w:p>
        </w:tc>
        <w:tc>
          <w:tcPr>
            <w:tcW w:w="9186" w:type="dxa"/>
            <w:gridSpan w:val="19"/>
            <w:tcBorders>
              <w:top w:val="nil"/>
              <w:left w:val="nil"/>
              <w:right w:val="nil"/>
            </w:tcBorders>
            <w:vAlign w:val="bottom"/>
          </w:tcPr>
          <w:p w14:paraId="57FAAC14" w14:textId="77777777" w:rsidR="00A07FD1" w:rsidRPr="00A07FD1" w:rsidRDefault="00A07FD1" w:rsidP="00A07FD1">
            <w:pPr>
              <w:pStyle w:val="a"/>
              <w:rPr>
                <w:sz w:val="24"/>
                <w:szCs w:val="24"/>
              </w:rPr>
            </w:pPr>
            <w:r w:rsidRPr="00A07FD1">
              <w:rPr>
                <w:sz w:val="24"/>
                <w:szCs w:val="24"/>
              </w:rPr>
              <w:t>Программа «Газификация жилищно-коммунального хозяйства, промышленных и иных организаций Республики Дагестан на 2022 - 2031 годы»; соглашения о взаимном сотрудничестве и Договоры по газификации между администрациями регионов РФ и ПАО «Газпром», предусматривающие осуществление программы газификации в регионе; концепция участия ПАО «Газпром» в газификации регионов РФ, утвержденная Постановлением Правления ОАО «Газпром» 30.11.2009 N57;</w:t>
            </w:r>
          </w:p>
          <w:p w14:paraId="46A8509C" w14:textId="77777777" w:rsidR="00A07FD1" w:rsidRPr="00A07FD1" w:rsidRDefault="00A07FD1" w:rsidP="00A07FD1">
            <w:pPr>
              <w:pStyle w:val="a"/>
              <w:rPr>
                <w:sz w:val="24"/>
                <w:szCs w:val="24"/>
              </w:rPr>
            </w:pPr>
            <w:r w:rsidRPr="00A07FD1">
              <w:rPr>
                <w:sz w:val="24"/>
                <w:szCs w:val="24"/>
              </w:rPr>
              <w:t>Распоряжение Правительства РФ от 15 декабря 2021 г. N 3603-р «Об определении ООО «Газпром газификация» единым оператором газификации подтверждает сведения о лице, представившем ходатайство об установлении публичного сервитута»;</w:t>
            </w:r>
          </w:p>
          <w:p w14:paraId="4229463D" w14:textId="77777777" w:rsidR="003D4493" w:rsidRPr="00320E84" w:rsidRDefault="00A07FD1" w:rsidP="00320E84">
            <w:pPr>
              <w:pStyle w:val="a"/>
              <w:rPr>
                <w:sz w:val="24"/>
                <w:szCs w:val="24"/>
              </w:rPr>
            </w:pPr>
            <w:r w:rsidRPr="00320E84">
              <w:rPr>
                <w:sz w:val="24"/>
                <w:szCs w:val="24"/>
              </w:rPr>
              <w:t>Проект организации строительства (</w:t>
            </w:r>
            <w:r w:rsidR="000F2648" w:rsidRPr="000F2648">
              <w:rPr>
                <w:sz w:val="24"/>
                <w:szCs w:val="24"/>
              </w:rPr>
              <w:t>3984</w:t>
            </w:r>
            <w:r w:rsidR="00320E84" w:rsidRPr="00320E84">
              <w:rPr>
                <w:sz w:val="24"/>
                <w:szCs w:val="24"/>
              </w:rPr>
              <w:t>.002.П.0/0.1293-ПОС</w:t>
            </w:r>
            <w:r w:rsidRPr="00320E84">
              <w:rPr>
                <w:sz w:val="24"/>
                <w:szCs w:val="24"/>
              </w:rPr>
              <w:t>) от 202</w:t>
            </w:r>
            <w:r w:rsidR="00320E84" w:rsidRPr="00320E84">
              <w:rPr>
                <w:sz w:val="24"/>
                <w:szCs w:val="24"/>
              </w:rPr>
              <w:t>3</w:t>
            </w:r>
            <w:r w:rsidRPr="00320E84">
              <w:rPr>
                <w:sz w:val="24"/>
                <w:szCs w:val="24"/>
              </w:rPr>
              <w:t xml:space="preserve"> г., выполненный </w:t>
            </w:r>
            <w:r w:rsidR="00320E84" w:rsidRPr="00320E84">
              <w:rPr>
                <w:sz w:val="24"/>
                <w:szCs w:val="24"/>
              </w:rPr>
              <w:t>ООО «СтройГазКомплект».</w:t>
            </w:r>
          </w:p>
        </w:tc>
        <w:tc>
          <w:tcPr>
            <w:tcW w:w="116" w:type="dxa"/>
            <w:tcBorders>
              <w:top w:val="nil"/>
              <w:left w:val="nil"/>
              <w:bottom w:val="nil"/>
            </w:tcBorders>
          </w:tcPr>
          <w:p w14:paraId="44787CA2" w14:textId="77777777" w:rsidR="003D4493" w:rsidRDefault="003D4493" w:rsidP="00F82E98">
            <w:pPr>
              <w:rPr>
                <w:sz w:val="24"/>
                <w:szCs w:val="24"/>
              </w:rPr>
            </w:pPr>
          </w:p>
        </w:tc>
      </w:tr>
      <w:tr w:rsidR="003D4493" w14:paraId="0B54368A" w14:textId="77777777" w:rsidTr="00D3540F">
        <w:tc>
          <w:tcPr>
            <w:tcW w:w="560" w:type="dxa"/>
            <w:vMerge w:val="restart"/>
          </w:tcPr>
          <w:p w14:paraId="352D2C9A" w14:textId="77777777" w:rsidR="003D4493" w:rsidRDefault="003D4493" w:rsidP="00C80B3C">
            <w:pPr>
              <w:keepNext/>
              <w:spacing w:line="235" w:lineRule="auto"/>
              <w:jc w:val="center"/>
              <w:rPr>
                <w:sz w:val="24"/>
                <w:szCs w:val="24"/>
              </w:rPr>
            </w:pPr>
            <w:r>
              <w:rPr>
                <w:sz w:val="24"/>
                <w:szCs w:val="24"/>
              </w:rPr>
              <w:t>8</w:t>
            </w:r>
          </w:p>
        </w:tc>
        <w:tc>
          <w:tcPr>
            <w:tcW w:w="119" w:type="dxa"/>
            <w:tcBorders>
              <w:bottom w:val="nil"/>
              <w:right w:val="nil"/>
            </w:tcBorders>
          </w:tcPr>
          <w:p w14:paraId="2114E49E" w14:textId="77777777" w:rsidR="003D4493" w:rsidRDefault="003D4493" w:rsidP="00C80B3C">
            <w:pPr>
              <w:keepNext/>
              <w:spacing w:line="235" w:lineRule="auto"/>
              <w:jc w:val="center"/>
              <w:rPr>
                <w:sz w:val="24"/>
                <w:szCs w:val="24"/>
              </w:rPr>
            </w:pPr>
          </w:p>
        </w:tc>
        <w:tc>
          <w:tcPr>
            <w:tcW w:w="9186" w:type="dxa"/>
            <w:gridSpan w:val="19"/>
            <w:tcBorders>
              <w:left w:val="nil"/>
              <w:bottom w:val="nil"/>
              <w:right w:val="nil"/>
            </w:tcBorders>
          </w:tcPr>
          <w:p w14:paraId="39933E9E" w14:textId="77777777" w:rsidR="003D4493" w:rsidRPr="009D461B" w:rsidRDefault="003D4493" w:rsidP="00C80B3C">
            <w:pPr>
              <w:keepNext/>
              <w:spacing w:line="235" w:lineRule="auto"/>
              <w:jc w:val="both"/>
              <w:rPr>
                <w:spacing w:val="-2"/>
                <w:sz w:val="2"/>
                <w:szCs w:val="2"/>
              </w:rPr>
            </w:pPr>
            <w:r w:rsidRPr="009D461B">
              <w:rPr>
                <w:spacing w:val="-2"/>
                <w:sz w:val="24"/>
                <w:szCs w:val="24"/>
              </w:rPr>
              <w:t xml:space="preserve">Сведения о правообладателе инженерного сооружения, которое переносится в связи </w:t>
            </w:r>
            <w:r w:rsidRPr="009D461B">
              <w:rPr>
                <w:spacing w:val="-2"/>
                <w:sz w:val="24"/>
                <w:szCs w:val="24"/>
              </w:rPr>
              <w:br/>
              <w:t xml:space="preserve">с изъятием земельного участка для государственных или муниципальных нужд, а также </w:t>
            </w:r>
            <w:r w:rsidRPr="009D461B">
              <w:rPr>
                <w:spacing w:val="-2"/>
                <w:sz w:val="24"/>
                <w:szCs w:val="24"/>
              </w:rPr>
              <w:br/>
              <w:t xml:space="preserve">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w:t>
            </w:r>
            <w:r w:rsidRPr="009D461B">
              <w:rPr>
                <w:spacing w:val="-2"/>
                <w:sz w:val="24"/>
                <w:szCs w:val="24"/>
              </w:rPr>
              <w:br/>
              <w:t xml:space="preserve">(в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w:t>
            </w:r>
            <w:r w:rsidRPr="009D461B">
              <w:rPr>
                <w:spacing w:val="-2"/>
                <w:sz w:val="24"/>
                <w:szCs w:val="24"/>
              </w:rPr>
              <w:br/>
              <w:t>линейным объектом, реконструкции, капитального ремонта его участков (частей)</w:t>
            </w:r>
            <w:r w:rsidRPr="009D461B">
              <w:rPr>
                <w:spacing w:val="-2"/>
                <w:sz w:val="24"/>
                <w:szCs w:val="24"/>
              </w:rPr>
              <w:br/>
            </w:r>
          </w:p>
        </w:tc>
        <w:tc>
          <w:tcPr>
            <w:tcW w:w="116" w:type="dxa"/>
            <w:tcBorders>
              <w:left w:val="nil"/>
              <w:bottom w:val="nil"/>
            </w:tcBorders>
          </w:tcPr>
          <w:p w14:paraId="60D5F63C" w14:textId="77777777" w:rsidR="003D4493" w:rsidRPr="009D461B" w:rsidRDefault="003D4493" w:rsidP="00C80B3C">
            <w:pPr>
              <w:keepNext/>
              <w:spacing w:line="235" w:lineRule="auto"/>
              <w:rPr>
                <w:sz w:val="24"/>
                <w:szCs w:val="24"/>
              </w:rPr>
            </w:pPr>
          </w:p>
        </w:tc>
      </w:tr>
      <w:tr w:rsidR="003D4493" w14:paraId="6E4A73C8" w14:textId="77777777" w:rsidTr="00D3540F">
        <w:tc>
          <w:tcPr>
            <w:tcW w:w="560" w:type="dxa"/>
            <w:vMerge/>
          </w:tcPr>
          <w:p w14:paraId="38BCFE56" w14:textId="77777777" w:rsidR="003D4493" w:rsidRDefault="003D4493" w:rsidP="00F82E98">
            <w:pPr>
              <w:jc w:val="center"/>
              <w:rPr>
                <w:sz w:val="24"/>
                <w:szCs w:val="24"/>
              </w:rPr>
            </w:pPr>
          </w:p>
        </w:tc>
        <w:tc>
          <w:tcPr>
            <w:tcW w:w="119" w:type="dxa"/>
            <w:tcBorders>
              <w:top w:val="nil"/>
              <w:bottom w:val="nil"/>
              <w:right w:val="nil"/>
            </w:tcBorders>
          </w:tcPr>
          <w:p w14:paraId="4575F78B" w14:textId="77777777" w:rsidR="003D4493" w:rsidRDefault="003D4493" w:rsidP="00F82E98">
            <w:pPr>
              <w:jc w:val="center"/>
              <w:rPr>
                <w:sz w:val="24"/>
                <w:szCs w:val="24"/>
              </w:rPr>
            </w:pPr>
          </w:p>
        </w:tc>
        <w:tc>
          <w:tcPr>
            <w:tcW w:w="9186" w:type="dxa"/>
            <w:gridSpan w:val="19"/>
            <w:tcBorders>
              <w:top w:val="nil"/>
              <w:left w:val="nil"/>
              <w:right w:val="nil"/>
            </w:tcBorders>
            <w:vAlign w:val="bottom"/>
          </w:tcPr>
          <w:p w14:paraId="59A66237" w14:textId="77777777" w:rsidR="003D4493" w:rsidRDefault="001F6B52" w:rsidP="00F82E98">
            <w:pPr>
              <w:rPr>
                <w:sz w:val="24"/>
                <w:szCs w:val="24"/>
              </w:rPr>
            </w:pPr>
            <w:r w:rsidRPr="001F6B52">
              <w:rPr>
                <w:sz w:val="24"/>
                <w:szCs w:val="24"/>
              </w:rPr>
              <w:t>не требуется к заполнению</w:t>
            </w:r>
          </w:p>
        </w:tc>
        <w:tc>
          <w:tcPr>
            <w:tcW w:w="116" w:type="dxa"/>
            <w:tcBorders>
              <w:top w:val="nil"/>
              <w:left w:val="nil"/>
              <w:bottom w:val="nil"/>
            </w:tcBorders>
          </w:tcPr>
          <w:p w14:paraId="5F12C633" w14:textId="77777777" w:rsidR="003D4493" w:rsidRDefault="003D4493" w:rsidP="00F82E98">
            <w:pPr>
              <w:rPr>
                <w:sz w:val="24"/>
                <w:szCs w:val="24"/>
              </w:rPr>
            </w:pPr>
          </w:p>
        </w:tc>
      </w:tr>
      <w:tr w:rsidR="000F2648" w:rsidRPr="00F8660A" w14:paraId="25EA4CDD" w14:textId="77777777" w:rsidTr="000F2648">
        <w:trPr>
          <w:trHeight w:val="486"/>
        </w:trPr>
        <w:tc>
          <w:tcPr>
            <w:tcW w:w="560" w:type="dxa"/>
            <w:vMerge w:val="restart"/>
          </w:tcPr>
          <w:p w14:paraId="3948B705" w14:textId="77777777" w:rsidR="000F2648" w:rsidRPr="00F8660A" w:rsidRDefault="000F2648" w:rsidP="00474CD2">
            <w:pPr>
              <w:jc w:val="center"/>
              <w:rPr>
                <w:sz w:val="24"/>
                <w:szCs w:val="24"/>
              </w:rPr>
            </w:pPr>
            <w:r w:rsidRPr="00F8660A">
              <w:rPr>
                <w:sz w:val="24"/>
                <w:szCs w:val="24"/>
              </w:rPr>
              <w:t>9</w:t>
            </w:r>
          </w:p>
        </w:tc>
        <w:tc>
          <w:tcPr>
            <w:tcW w:w="4375" w:type="dxa"/>
            <w:gridSpan w:val="6"/>
            <w:vMerge w:val="restart"/>
          </w:tcPr>
          <w:p w14:paraId="35A1FBEE" w14:textId="77777777" w:rsidR="000F2648" w:rsidRPr="00F8660A" w:rsidRDefault="000F2648" w:rsidP="00501A7A">
            <w:pPr>
              <w:ind w:left="113" w:right="113"/>
              <w:jc w:val="both"/>
              <w:rPr>
                <w:sz w:val="24"/>
                <w:szCs w:val="24"/>
              </w:rPr>
            </w:pPr>
            <w:r w:rsidRPr="00F8660A">
              <w:rPr>
                <w:sz w:val="24"/>
                <w:szCs w:val="24"/>
              </w:rPr>
              <w:t>Кадастровые номера земельных участков (при их наличии),</w:t>
            </w:r>
            <w:r w:rsidRPr="00F8660A">
              <w:rPr>
                <w:sz w:val="24"/>
                <w:szCs w:val="24"/>
              </w:rPr>
              <w:br/>
              <w:t>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5046" w:type="dxa"/>
            <w:gridSpan w:val="15"/>
          </w:tcPr>
          <w:p w14:paraId="224AAD62" w14:textId="77777777" w:rsidR="000F2648" w:rsidRPr="00F53E8C" w:rsidRDefault="000F2648" w:rsidP="00292783">
            <w:pPr>
              <w:tabs>
                <w:tab w:val="left" w:pos="9781"/>
              </w:tabs>
              <w:ind w:right="120"/>
              <w:rPr>
                <w:sz w:val="24"/>
                <w:szCs w:val="24"/>
              </w:rPr>
            </w:pPr>
            <w:r w:rsidRPr="005F4215">
              <w:rPr>
                <w:sz w:val="24"/>
                <w:szCs w:val="24"/>
              </w:rPr>
              <w:t>05:25:000000:5</w:t>
            </w:r>
            <w:r w:rsidRPr="00F53E8C">
              <w:rPr>
                <w:sz w:val="24"/>
                <w:szCs w:val="24"/>
              </w:rPr>
              <w:t>, расположенный по адресу:</w:t>
            </w:r>
            <w:r w:rsidRPr="006D331D">
              <w:rPr>
                <w:sz w:val="24"/>
                <w:szCs w:val="24"/>
              </w:rPr>
              <w:t xml:space="preserve"> </w:t>
            </w:r>
            <w:r w:rsidRPr="005F4215">
              <w:rPr>
                <w:sz w:val="24"/>
                <w:szCs w:val="24"/>
              </w:rPr>
              <w:t>Республика Дагестан, Гумбетовский р-н</w:t>
            </w:r>
          </w:p>
        </w:tc>
      </w:tr>
      <w:tr w:rsidR="000F2648" w:rsidRPr="00F8660A" w14:paraId="0BF7D9AF" w14:textId="77777777" w:rsidTr="002A343F">
        <w:trPr>
          <w:trHeight w:val="912"/>
        </w:trPr>
        <w:tc>
          <w:tcPr>
            <w:tcW w:w="560" w:type="dxa"/>
            <w:vMerge/>
          </w:tcPr>
          <w:p w14:paraId="28937FF8" w14:textId="77777777" w:rsidR="000F2648" w:rsidRPr="00F8660A" w:rsidRDefault="000F2648" w:rsidP="00474CD2">
            <w:pPr>
              <w:jc w:val="center"/>
              <w:rPr>
                <w:sz w:val="24"/>
                <w:szCs w:val="24"/>
              </w:rPr>
            </w:pPr>
          </w:p>
        </w:tc>
        <w:tc>
          <w:tcPr>
            <w:tcW w:w="4375" w:type="dxa"/>
            <w:gridSpan w:val="6"/>
            <w:vMerge/>
          </w:tcPr>
          <w:p w14:paraId="3DA12416" w14:textId="77777777" w:rsidR="000F2648" w:rsidRPr="00F8660A" w:rsidRDefault="000F2648" w:rsidP="00501A7A">
            <w:pPr>
              <w:ind w:left="113" w:right="113"/>
              <w:jc w:val="both"/>
              <w:rPr>
                <w:sz w:val="24"/>
                <w:szCs w:val="24"/>
              </w:rPr>
            </w:pPr>
          </w:p>
        </w:tc>
        <w:tc>
          <w:tcPr>
            <w:tcW w:w="5046" w:type="dxa"/>
            <w:gridSpan w:val="15"/>
          </w:tcPr>
          <w:p w14:paraId="69F23569" w14:textId="77777777" w:rsidR="000F2648" w:rsidRPr="00662035" w:rsidRDefault="000F2648" w:rsidP="00292783">
            <w:pPr>
              <w:ind w:right="120"/>
              <w:rPr>
                <w:sz w:val="24"/>
                <w:szCs w:val="24"/>
              </w:rPr>
            </w:pPr>
            <w:r w:rsidRPr="005F4215">
              <w:rPr>
                <w:sz w:val="24"/>
                <w:szCs w:val="24"/>
              </w:rPr>
              <w:t>05:25:000000:291</w:t>
            </w:r>
            <w:r w:rsidRPr="00AB3E18">
              <w:rPr>
                <w:sz w:val="24"/>
                <w:szCs w:val="24"/>
              </w:rPr>
              <w:t xml:space="preserve">, </w:t>
            </w:r>
            <w:r w:rsidRPr="00F53E8C">
              <w:rPr>
                <w:sz w:val="24"/>
                <w:szCs w:val="24"/>
              </w:rPr>
              <w:t>расположенный по адресу:</w:t>
            </w:r>
            <w:r w:rsidRPr="00662035">
              <w:rPr>
                <w:sz w:val="24"/>
                <w:szCs w:val="24"/>
              </w:rPr>
              <w:t xml:space="preserve"> </w:t>
            </w:r>
            <w:r w:rsidRPr="005F4215">
              <w:rPr>
                <w:sz w:val="24"/>
                <w:szCs w:val="24"/>
              </w:rPr>
              <w:t>Республика Дагестан, р-н Гумбетовский, с. Шабдух</w:t>
            </w:r>
          </w:p>
        </w:tc>
      </w:tr>
      <w:tr w:rsidR="000F2648" w:rsidRPr="00F8660A" w14:paraId="09487FB8" w14:textId="77777777" w:rsidTr="000F2648">
        <w:trPr>
          <w:trHeight w:val="579"/>
        </w:trPr>
        <w:tc>
          <w:tcPr>
            <w:tcW w:w="560" w:type="dxa"/>
            <w:vMerge/>
          </w:tcPr>
          <w:p w14:paraId="3E66CE90" w14:textId="77777777" w:rsidR="000F2648" w:rsidRPr="00F8660A" w:rsidRDefault="000F2648" w:rsidP="00474CD2">
            <w:pPr>
              <w:jc w:val="center"/>
              <w:rPr>
                <w:sz w:val="24"/>
                <w:szCs w:val="24"/>
              </w:rPr>
            </w:pPr>
          </w:p>
        </w:tc>
        <w:tc>
          <w:tcPr>
            <w:tcW w:w="4375" w:type="dxa"/>
            <w:gridSpan w:val="6"/>
            <w:vMerge/>
          </w:tcPr>
          <w:p w14:paraId="090F48CD" w14:textId="77777777" w:rsidR="000F2648" w:rsidRPr="00F8660A" w:rsidRDefault="000F2648" w:rsidP="00501A7A">
            <w:pPr>
              <w:ind w:left="113" w:right="113"/>
              <w:jc w:val="both"/>
              <w:rPr>
                <w:sz w:val="24"/>
                <w:szCs w:val="24"/>
              </w:rPr>
            </w:pPr>
          </w:p>
        </w:tc>
        <w:tc>
          <w:tcPr>
            <w:tcW w:w="5046" w:type="dxa"/>
            <w:gridSpan w:val="15"/>
          </w:tcPr>
          <w:p w14:paraId="2A6895D3" w14:textId="77777777" w:rsidR="000F2648" w:rsidRPr="00B27450" w:rsidRDefault="000F2648" w:rsidP="00292783">
            <w:pPr>
              <w:ind w:right="120"/>
              <w:rPr>
                <w:sz w:val="24"/>
                <w:szCs w:val="24"/>
              </w:rPr>
            </w:pPr>
            <w:r w:rsidRPr="005F4215">
              <w:rPr>
                <w:sz w:val="24"/>
                <w:szCs w:val="24"/>
              </w:rPr>
              <w:t>05:25:000000:322, расположенный по адресу:</w:t>
            </w:r>
            <w:r>
              <w:t xml:space="preserve"> </w:t>
            </w:r>
            <w:r w:rsidRPr="005F4215">
              <w:rPr>
                <w:sz w:val="24"/>
                <w:szCs w:val="24"/>
              </w:rPr>
              <w:t>Республика Дагестан, Гумбетовский район.</w:t>
            </w:r>
          </w:p>
        </w:tc>
      </w:tr>
      <w:tr w:rsidR="000F2648" w:rsidRPr="00F8660A" w14:paraId="40F9E9A1" w14:textId="77777777" w:rsidTr="000F2648">
        <w:trPr>
          <w:trHeight w:val="559"/>
        </w:trPr>
        <w:tc>
          <w:tcPr>
            <w:tcW w:w="560" w:type="dxa"/>
            <w:vMerge/>
          </w:tcPr>
          <w:p w14:paraId="3D5874EF" w14:textId="77777777" w:rsidR="000F2648" w:rsidRPr="00F8660A" w:rsidRDefault="000F2648" w:rsidP="00474CD2">
            <w:pPr>
              <w:jc w:val="center"/>
              <w:rPr>
                <w:sz w:val="24"/>
                <w:szCs w:val="24"/>
              </w:rPr>
            </w:pPr>
          </w:p>
        </w:tc>
        <w:tc>
          <w:tcPr>
            <w:tcW w:w="4375" w:type="dxa"/>
            <w:gridSpan w:val="6"/>
            <w:vMerge/>
          </w:tcPr>
          <w:p w14:paraId="058ACC6B" w14:textId="77777777" w:rsidR="000F2648" w:rsidRPr="00F8660A" w:rsidRDefault="000F2648" w:rsidP="00501A7A">
            <w:pPr>
              <w:ind w:left="113" w:right="113"/>
              <w:jc w:val="both"/>
              <w:rPr>
                <w:sz w:val="24"/>
                <w:szCs w:val="24"/>
              </w:rPr>
            </w:pPr>
          </w:p>
        </w:tc>
        <w:tc>
          <w:tcPr>
            <w:tcW w:w="5046" w:type="dxa"/>
            <w:gridSpan w:val="15"/>
          </w:tcPr>
          <w:p w14:paraId="38D0E54F" w14:textId="77777777" w:rsidR="000F2648" w:rsidRPr="00B27450" w:rsidRDefault="000F2648" w:rsidP="00292783">
            <w:pPr>
              <w:ind w:right="120"/>
              <w:rPr>
                <w:sz w:val="24"/>
                <w:szCs w:val="24"/>
              </w:rPr>
            </w:pPr>
            <w:r w:rsidRPr="005F4215">
              <w:rPr>
                <w:sz w:val="24"/>
                <w:szCs w:val="24"/>
              </w:rPr>
              <w:t>05:25:000020, расположенный по адресу:</w:t>
            </w:r>
            <w:r>
              <w:t xml:space="preserve"> </w:t>
            </w:r>
            <w:r w:rsidRPr="005F4215">
              <w:rPr>
                <w:sz w:val="24"/>
                <w:szCs w:val="24"/>
              </w:rPr>
              <w:t>Республика Дагестан, Гумбетовский район.</w:t>
            </w:r>
          </w:p>
        </w:tc>
      </w:tr>
      <w:tr w:rsidR="000F2648" w:rsidRPr="00F8660A" w14:paraId="682ED236" w14:textId="77777777" w:rsidTr="000F2648">
        <w:trPr>
          <w:trHeight w:val="628"/>
        </w:trPr>
        <w:tc>
          <w:tcPr>
            <w:tcW w:w="560" w:type="dxa"/>
            <w:vMerge/>
          </w:tcPr>
          <w:p w14:paraId="4E84AED6" w14:textId="77777777" w:rsidR="000F2648" w:rsidRPr="00F8660A" w:rsidRDefault="000F2648" w:rsidP="00474CD2">
            <w:pPr>
              <w:jc w:val="center"/>
              <w:rPr>
                <w:sz w:val="24"/>
                <w:szCs w:val="24"/>
              </w:rPr>
            </w:pPr>
          </w:p>
        </w:tc>
        <w:tc>
          <w:tcPr>
            <w:tcW w:w="4375" w:type="dxa"/>
            <w:gridSpan w:val="6"/>
            <w:vMerge/>
          </w:tcPr>
          <w:p w14:paraId="5334306B" w14:textId="77777777" w:rsidR="000F2648" w:rsidRPr="00F8660A" w:rsidRDefault="000F2648" w:rsidP="00501A7A">
            <w:pPr>
              <w:ind w:left="113" w:right="113"/>
              <w:jc w:val="both"/>
              <w:rPr>
                <w:sz w:val="24"/>
                <w:szCs w:val="24"/>
              </w:rPr>
            </w:pPr>
          </w:p>
        </w:tc>
        <w:tc>
          <w:tcPr>
            <w:tcW w:w="5046" w:type="dxa"/>
            <w:gridSpan w:val="15"/>
          </w:tcPr>
          <w:p w14:paraId="14324932" w14:textId="77777777" w:rsidR="000F2648" w:rsidRPr="00B27450" w:rsidRDefault="000F2648" w:rsidP="00292783">
            <w:pPr>
              <w:ind w:right="120"/>
              <w:rPr>
                <w:sz w:val="24"/>
                <w:szCs w:val="24"/>
              </w:rPr>
            </w:pPr>
            <w:r w:rsidRPr="005F4215">
              <w:rPr>
                <w:sz w:val="24"/>
                <w:szCs w:val="24"/>
              </w:rPr>
              <w:t>05:25:000037, расположенный по адресу:</w:t>
            </w:r>
            <w:r>
              <w:t xml:space="preserve"> </w:t>
            </w:r>
            <w:r w:rsidRPr="005F4215">
              <w:rPr>
                <w:sz w:val="24"/>
                <w:szCs w:val="24"/>
              </w:rPr>
              <w:t>Республика Дагестан, Гумбетовский район.</w:t>
            </w:r>
          </w:p>
        </w:tc>
      </w:tr>
      <w:tr w:rsidR="0002705B" w:rsidRPr="00F8660A" w14:paraId="07A8FE62" w14:textId="77777777" w:rsidTr="000F2648">
        <w:trPr>
          <w:trHeight w:val="628"/>
        </w:trPr>
        <w:tc>
          <w:tcPr>
            <w:tcW w:w="560" w:type="dxa"/>
            <w:vMerge/>
          </w:tcPr>
          <w:p w14:paraId="674353A8" w14:textId="77777777" w:rsidR="0002705B" w:rsidRPr="00F8660A" w:rsidRDefault="0002705B" w:rsidP="00474CD2">
            <w:pPr>
              <w:jc w:val="center"/>
              <w:rPr>
                <w:sz w:val="24"/>
                <w:szCs w:val="24"/>
              </w:rPr>
            </w:pPr>
          </w:p>
        </w:tc>
        <w:tc>
          <w:tcPr>
            <w:tcW w:w="4375" w:type="dxa"/>
            <w:gridSpan w:val="6"/>
            <w:vMerge/>
          </w:tcPr>
          <w:p w14:paraId="1CED3F68" w14:textId="77777777" w:rsidR="0002705B" w:rsidRPr="00F8660A" w:rsidRDefault="0002705B" w:rsidP="00501A7A">
            <w:pPr>
              <w:ind w:left="113" w:right="113"/>
              <w:jc w:val="both"/>
              <w:rPr>
                <w:sz w:val="24"/>
                <w:szCs w:val="24"/>
              </w:rPr>
            </w:pPr>
          </w:p>
        </w:tc>
        <w:tc>
          <w:tcPr>
            <w:tcW w:w="5046" w:type="dxa"/>
            <w:gridSpan w:val="15"/>
          </w:tcPr>
          <w:p w14:paraId="54A6376C" w14:textId="77777777" w:rsidR="0002705B" w:rsidRPr="005F4215" w:rsidRDefault="0002705B" w:rsidP="00292783">
            <w:pPr>
              <w:ind w:right="120"/>
              <w:rPr>
                <w:sz w:val="24"/>
                <w:szCs w:val="24"/>
              </w:rPr>
            </w:pPr>
            <w:r w:rsidRPr="0002705B">
              <w:rPr>
                <w:sz w:val="24"/>
                <w:szCs w:val="24"/>
              </w:rPr>
              <w:t>05:25:000037:72</w:t>
            </w:r>
            <w:r>
              <w:rPr>
                <w:sz w:val="24"/>
                <w:szCs w:val="24"/>
              </w:rPr>
              <w:t xml:space="preserve">, </w:t>
            </w:r>
            <w:r w:rsidRPr="0002705B">
              <w:rPr>
                <w:sz w:val="24"/>
                <w:szCs w:val="24"/>
              </w:rPr>
              <w:t>расположенный по адресу: Республика Дагестан, р-н. Гумбетовский, "сельсовет Цунди - Шабдухский"</w:t>
            </w:r>
          </w:p>
        </w:tc>
      </w:tr>
      <w:tr w:rsidR="000F2648" w:rsidRPr="00F8660A" w14:paraId="3E173709" w14:textId="77777777" w:rsidTr="001051D9">
        <w:tc>
          <w:tcPr>
            <w:tcW w:w="560" w:type="dxa"/>
            <w:vMerge/>
          </w:tcPr>
          <w:p w14:paraId="7933A866" w14:textId="77777777" w:rsidR="000F2648" w:rsidRPr="00F8660A" w:rsidRDefault="000F2648" w:rsidP="00474CD2">
            <w:pPr>
              <w:jc w:val="center"/>
              <w:rPr>
                <w:sz w:val="24"/>
                <w:szCs w:val="24"/>
              </w:rPr>
            </w:pPr>
          </w:p>
        </w:tc>
        <w:tc>
          <w:tcPr>
            <w:tcW w:w="4375" w:type="dxa"/>
            <w:gridSpan w:val="6"/>
            <w:vMerge/>
          </w:tcPr>
          <w:p w14:paraId="4DD0571A" w14:textId="77777777" w:rsidR="000F2648" w:rsidRPr="00F8660A" w:rsidRDefault="000F2648" w:rsidP="00474CD2">
            <w:pPr>
              <w:jc w:val="center"/>
              <w:rPr>
                <w:sz w:val="24"/>
                <w:szCs w:val="24"/>
              </w:rPr>
            </w:pPr>
          </w:p>
        </w:tc>
        <w:tc>
          <w:tcPr>
            <w:tcW w:w="5046" w:type="dxa"/>
            <w:gridSpan w:val="15"/>
          </w:tcPr>
          <w:p w14:paraId="4CAA58A3" w14:textId="77777777" w:rsidR="000F2648" w:rsidRPr="00F53E8C" w:rsidRDefault="000F2648" w:rsidP="00292783">
            <w:pPr>
              <w:tabs>
                <w:tab w:val="left" w:pos="9781"/>
              </w:tabs>
              <w:ind w:right="120"/>
              <w:rPr>
                <w:sz w:val="24"/>
                <w:szCs w:val="24"/>
              </w:rPr>
            </w:pPr>
            <w:r w:rsidRPr="000F2648">
              <w:rPr>
                <w:sz w:val="24"/>
                <w:szCs w:val="24"/>
              </w:rPr>
              <w:t>05:25:000020:162</w:t>
            </w:r>
            <w:r w:rsidRPr="00F53E8C">
              <w:rPr>
                <w:sz w:val="24"/>
                <w:szCs w:val="24"/>
              </w:rPr>
              <w:t>, расположенный по адресу:</w:t>
            </w:r>
            <w:r w:rsidRPr="006D331D">
              <w:rPr>
                <w:sz w:val="24"/>
                <w:szCs w:val="24"/>
              </w:rPr>
              <w:t xml:space="preserve"> </w:t>
            </w:r>
            <w:r w:rsidRPr="000F2648">
              <w:rPr>
                <w:sz w:val="24"/>
                <w:szCs w:val="24"/>
              </w:rPr>
              <w:t>Республика Дагестан, р-н. Гумбетовский, с. Шабдух, ул. Верхняя, д. 2а</w:t>
            </w:r>
          </w:p>
        </w:tc>
      </w:tr>
      <w:tr w:rsidR="002A343F" w14:paraId="1F3366B9" w14:textId="77777777" w:rsidTr="001B605E">
        <w:tc>
          <w:tcPr>
            <w:tcW w:w="560" w:type="dxa"/>
            <w:vMerge w:val="restart"/>
          </w:tcPr>
          <w:p w14:paraId="1BA73B99" w14:textId="77777777" w:rsidR="002A343F" w:rsidRPr="00F8660A" w:rsidRDefault="002A343F" w:rsidP="00474CD2">
            <w:pPr>
              <w:jc w:val="center"/>
              <w:rPr>
                <w:sz w:val="24"/>
                <w:szCs w:val="24"/>
              </w:rPr>
            </w:pPr>
            <w:r w:rsidRPr="00F8660A">
              <w:rPr>
                <w:sz w:val="24"/>
                <w:szCs w:val="24"/>
              </w:rPr>
              <w:t>10</w:t>
            </w:r>
          </w:p>
        </w:tc>
        <w:tc>
          <w:tcPr>
            <w:tcW w:w="9421" w:type="dxa"/>
            <w:gridSpan w:val="21"/>
            <w:tcBorders>
              <w:bottom w:val="nil"/>
            </w:tcBorders>
          </w:tcPr>
          <w:p w14:paraId="79A62290" w14:textId="77777777" w:rsidR="002A343F" w:rsidRPr="00F8660A" w:rsidRDefault="002A343F" w:rsidP="00FD1144">
            <w:pPr>
              <w:adjustRightInd w:val="0"/>
              <w:jc w:val="both"/>
              <w:rPr>
                <w:rFonts w:ascii="Arial" w:hAnsi="Arial" w:cs="Arial"/>
                <w:sz w:val="2"/>
                <w:szCs w:val="2"/>
              </w:rPr>
            </w:pPr>
            <w:r w:rsidRPr="00F8660A">
              <w:rPr>
                <w:rFonts w:ascii="Arial" w:hAnsi="Arial" w:cs="Arial"/>
                <w:sz w:val="2"/>
                <w:szCs w:val="2"/>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p w14:paraId="7588E12D" w14:textId="77777777" w:rsidR="002A343F" w:rsidRPr="00F8660A" w:rsidRDefault="002A343F" w:rsidP="00764C4E">
            <w:pPr>
              <w:ind w:left="113" w:right="113"/>
              <w:jc w:val="both"/>
              <w:rPr>
                <w:sz w:val="24"/>
                <w:szCs w:val="24"/>
              </w:rPr>
            </w:pPr>
            <w:r w:rsidRPr="00F8660A">
              <w:rPr>
                <w:sz w:val="24"/>
                <w:szCs w:val="24"/>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(предоставление правоустанавливающих документов на линейный объект не требуется в случае, если ходатайство об установлении публичного сервитута подано в соответствии со статьей 3.9 Федерального закона от 25 октября </w:t>
            </w:r>
            <w:smartTag w:uri="urn:schemas-microsoft-com:office:smarttags" w:element="metricconverter">
              <w:smartTagPr>
                <w:attr w:name="ProductID" w:val="2001 г"/>
              </w:smartTagPr>
              <w:r w:rsidRPr="00F8660A">
                <w:rPr>
                  <w:sz w:val="24"/>
                  <w:szCs w:val="24"/>
                </w:rPr>
                <w:t>2001</w:t>
              </w:r>
              <w:r w:rsidRPr="00F8660A">
                <w:rPr>
                  <w:sz w:val="24"/>
                  <w:szCs w:val="24"/>
                  <w:lang w:val="en-US"/>
                </w:rPr>
                <w:t> </w:t>
              </w:r>
              <w:r w:rsidRPr="00F8660A">
                <w:rPr>
                  <w:sz w:val="24"/>
                  <w:szCs w:val="24"/>
                </w:rPr>
                <w:t>г</w:t>
              </w:r>
            </w:smartTag>
            <w:r w:rsidRPr="00F8660A">
              <w:rPr>
                <w:sz w:val="24"/>
                <w:szCs w:val="24"/>
              </w:rPr>
              <w:t>.</w:t>
            </w:r>
            <w:r w:rsidRPr="00F8660A">
              <w:rPr>
                <w:sz w:val="24"/>
                <w:szCs w:val="24"/>
              </w:rPr>
              <w:br/>
              <w:t>№ 137-ФЗ «О введении в действие Земельного кодекса Российской Федерации).</w:t>
            </w:r>
          </w:p>
        </w:tc>
      </w:tr>
      <w:tr w:rsidR="002A343F" w14:paraId="3D2B1212" w14:textId="77777777" w:rsidTr="001B605E">
        <w:tc>
          <w:tcPr>
            <w:tcW w:w="560" w:type="dxa"/>
            <w:vMerge/>
          </w:tcPr>
          <w:p w14:paraId="11F885ED" w14:textId="77777777" w:rsidR="002A343F" w:rsidRDefault="002A343F" w:rsidP="00820682">
            <w:pPr>
              <w:jc w:val="center"/>
              <w:rPr>
                <w:sz w:val="24"/>
                <w:szCs w:val="24"/>
              </w:rPr>
            </w:pPr>
          </w:p>
        </w:tc>
        <w:tc>
          <w:tcPr>
            <w:tcW w:w="119" w:type="dxa"/>
            <w:tcBorders>
              <w:top w:val="nil"/>
              <w:bottom w:val="nil"/>
              <w:right w:val="nil"/>
            </w:tcBorders>
          </w:tcPr>
          <w:p w14:paraId="063689DA" w14:textId="77777777" w:rsidR="002A343F" w:rsidRDefault="002A343F" w:rsidP="00820682">
            <w:pPr>
              <w:jc w:val="center"/>
              <w:rPr>
                <w:sz w:val="24"/>
                <w:szCs w:val="24"/>
              </w:rPr>
            </w:pPr>
          </w:p>
        </w:tc>
        <w:tc>
          <w:tcPr>
            <w:tcW w:w="9186" w:type="dxa"/>
            <w:gridSpan w:val="19"/>
            <w:tcBorders>
              <w:top w:val="nil"/>
              <w:left w:val="nil"/>
              <w:right w:val="nil"/>
            </w:tcBorders>
            <w:vAlign w:val="bottom"/>
          </w:tcPr>
          <w:p w14:paraId="75531EDF" w14:textId="77777777" w:rsidR="002A343F" w:rsidRPr="001B605E" w:rsidRDefault="002A343F" w:rsidP="00820682">
            <w:pPr>
              <w:rPr>
                <w:sz w:val="24"/>
                <w:szCs w:val="24"/>
                <w:highlight w:val="yellow"/>
              </w:rPr>
            </w:pPr>
            <w:r w:rsidRPr="001F6B52">
              <w:rPr>
                <w:sz w:val="24"/>
                <w:szCs w:val="24"/>
              </w:rPr>
              <w:t>не требуется к заполнению</w:t>
            </w:r>
          </w:p>
        </w:tc>
        <w:tc>
          <w:tcPr>
            <w:tcW w:w="116" w:type="dxa"/>
            <w:tcBorders>
              <w:top w:val="nil"/>
              <w:left w:val="nil"/>
              <w:bottom w:val="nil"/>
            </w:tcBorders>
          </w:tcPr>
          <w:p w14:paraId="10D45770" w14:textId="77777777" w:rsidR="002A343F" w:rsidRDefault="002A343F" w:rsidP="00820682">
            <w:pPr>
              <w:rPr>
                <w:sz w:val="24"/>
                <w:szCs w:val="24"/>
              </w:rPr>
            </w:pPr>
          </w:p>
        </w:tc>
      </w:tr>
      <w:tr w:rsidR="002A343F" w14:paraId="617631A1" w14:textId="77777777" w:rsidTr="00D3540F">
        <w:tc>
          <w:tcPr>
            <w:tcW w:w="560" w:type="dxa"/>
            <w:vMerge w:val="restart"/>
          </w:tcPr>
          <w:p w14:paraId="386100B9" w14:textId="77777777" w:rsidR="002A343F" w:rsidRDefault="002A343F" w:rsidP="00474CD2">
            <w:pPr>
              <w:jc w:val="center"/>
              <w:rPr>
                <w:sz w:val="24"/>
                <w:szCs w:val="24"/>
              </w:rPr>
            </w:pPr>
            <w:r>
              <w:rPr>
                <w:sz w:val="24"/>
                <w:szCs w:val="24"/>
              </w:rPr>
              <w:t>11</w:t>
            </w:r>
          </w:p>
        </w:tc>
        <w:tc>
          <w:tcPr>
            <w:tcW w:w="9421" w:type="dxa"/>
            <w:gridSpan w:val="21"/>
          </w:tcPr>
          <w:p w14:paraId="7C659E48" w14:textId="77777777" w:rsidR="002A343F" w:rsidRDefault="002A343F" w:rsidP="004B4320">
            <w:pPr>
              <w:ind w:left="113" w:right="113"/>
              <w:rPr>
                <w:sz w:val="24"/>
                <w:szCs w:val="24"/>
              </w:rPr>
            </w:pPr>
            <w:r>
              <w:rPr>
                <w:sz w:val="24"/>
                <w:szCs w:val="24"/>
              </w:rPr>
              <w:t>Сведения о способах представления результатов рассмотрения ходатайства:</w:t>
            </w:r>
          </w:p>
        </w:tc>
      </w:tr>
      <w:tr w:rsidR="002A343F" w14:paraId="53D543DB" w14:textId="77777777" w:rsidTr="00D3540F">
        <w:trPr>
          <w:trHeight w:val="420"/>
        </w:trPr>
        <w:tc>
          <w:tcPr>
            <w:tcW w:w="560" w:type="dxa"/>
            <w:vMerge/>
          </w:tcPr>
          <w:p w14:paraId="0E5AE8E6" w14:textId="77777777" w:rsidR="002A343F" w:rsidRDefault="002A343F" w:rsidP="00474CD2">
            <w:pPr>
              <w:jc w:val="center"/>
              <w:rPr>
                <w:sz w:val="24"/>
                <w:szCs w:val="24"/>
              </w:rPr>
            </w:pPr>
          </w:p>
        </w:tc>
        <w:tc>
          <w:tcPr>
            <w:tcW w:w="5535" w:type="dxa"/>
            <w:gridSpan w:val="8"/>
            <w:vMerge w:val="restart"/>
          </w:tcPr>
          <w:p w14:paraId="50A57940" w14:textId="77777777" w:rsidR="002A343F" w:rsidRDefault="002A343F" w:rsidP="004B4320">
            <w:pPr>
              <w:ind w:left="113" w:right="113"/>
              <w:jc w:val="both"/>
              <w:rPr>
                <w:sz w:val="24"/>
                <w:szCs w:val="24"/>
              </w:rPr>
            </w:pPr>
            <w:r>
              <w:rPr>
                <w:sz w:val="24"/>
                <w:szCs w:val="24"/>
              </w:rPr>
              <w:t>в виде электронного документа, который направляется уполномоченным органом заявителю посредством электронной почты</w:t>
            </w:r>
          </w:p>
        </w:tc>
        <w:tc>
          <w:tcPr>
            <w:tcW w:w="1051" w:type="dxa"/>
            <w:gridSpan w:val="4"/>
            <w:tcBorders>
              <w:bottom w:val="nil"/>
              <w:right w:val="nil"/>
            </w:tcBorders>
          </w:tcPr>
          <w:p w14:paraId="772960D7" w14:textId="77777777" w:rsidR="002A343F" w:rsidRDefault="002A343F" w:rsidP="00A02E37">
            <w:pPr>
              <w:rPr>
                <w:sz w:val="24"/>
                <w:szCs w:val="24"/>
              </w:rPr>
            </w:pPr>
          </w:p>
        </w:tc>
        <w:tc>
          <w:tcPr>
            <w:tcW w:w="1659" w:type="dxa"/>
            <w:gridSpan w:val="5"/>
            <w:tcBorders>
              <w:left w:val="nil"/>
              <w:right w:val="nil"/>
            </w:tcBorders>
            <w:vAlign w:val="bottom"/>
          </w:tcPr>
          <w:p w14:paraId="09751B15" w14:textId="77777777" w:rsidR="002A343F" w:rsidRDefault="002A343F" w:rsidP="004B4320">
            <w:pPr>
              <w:jc w:val="center"/>
              <w:rPr>
                <w:sz w:val="24"/>
                <w:szCs w:val="24"/>
              </w:rPr>
            </w:pPr>
            <w:r>
              <w:rPr>
                <w:sz w:val="24"/>
                <w:szCs w:val="24"/>
              </w:rPr>
              <w:t>да</w:t>
            </w:r>
          </w:p>
        </w:tc>
        <w:tc>
          <w:tcPr>
            <w:tcW w:w="1176" w:type="dxa"/>
            <w:gridSpan w:val="4"/>
            <w:tcBorders>
              <w:left w:val="nil"/>
              <w:bottom w:val="nil"/>
            </w:tcBorders>
          </w:tcPr>
          <w:p w14:paraId="6C9CBB95" w14:textId="77777777" w:rsidR="002A343F" w:rsidRDefault="002A343F" w:rsidP="00A02E37">
            <w:pPr>
              <w:rPr>
                <w:sz w:val="24"/>
                <w:szCs w:val="24"/>
              </w:rPr>
            </w:pPr>
          </w:p>
        </w:tc>
      </w:tr>
      <w:tr w:rsidR="002A343F" w:rsidRPr="004B4320" w14:paraId="47E27271" w14:textId="77777777" w:rsidTr="00D3540F">
        <w:tc>
          <w:tcPr>
            <w:tcW w:w="560" w:type="dxa"/>
            <w:vMerge/>
          </w:tcPr>
          <w:p w14:paraId="379904CC" w14:textId="77777777" w:rsidR="002A343F" w:rsidRPr="004B4320" w:rsidRDefault="002A343F" w:rsidP="00474CD2">
            <w:pPr>
              <w:jc w:val="center"/>
            </w:pPr>
          </w:p>
        </w:tc>
        <w:tc>
          <w:tcPr>
            <w:tcW w:w="5535" w:type="dxa"/>
            <w:gridSpan w:val="8"/>
            <w:vMerge/>
          </w:tcPr>
          <w:p w14:paraId="0459D098" w14:textId="77777777" w:rsidR="002A343F" w:rsidRPr="004B4320" w:rsidRDefault="002A343F" w:rsidP="00474CD2">
            <w:pPr>
              <w:jc w:val="center"/>
            </w:pPr>
          </w:p>
        </w:tc>
        <w:tc>
          <w:tcPr>
            <w:tcW w:w="1051" w:type="dxa"/>
            <w:gridSpan w:val="4"/>
            <w:tcBorders>
              <w:top w:val="nil"/>
              <w:right w:val="nil"/>
            </w:tcBorders>
          </w:tcPr>
          <w:p w14:paraId="04A3F977" w14:textId="77777777" w:rsidR="002A343F" w:rsidRPr="004B4320" w:rsidRDefault="002A343F" w:rsidP="00A02E37"/>
        </w:tc>
        <w:tc>
          <w:tcPr>
            <w:tcW w:w="1659" w:type="dxa"/>
            <w:gridSpan w:val="5"/>
            <w:tcBorders>
              <w:left w:val="nil"/>
              <w:right w:val="nil"/>
            </w:tcBorders>
          </w:tcPr>
          <w:p w14:paraId="21A5FE15" w14:textId="77777777" w:rsidR="002A343F" w:rsidRPr="004B4320" w:rsidRDefault="002A343F" w:rsidP="004B4320">
            <w:pPr>
              <w:jc w:val="center"/>
            </w:pPr>
            <w:r w:rsidRPr="004B4320">
              <w:t>(да/нет)</w:t>
            </w:r>
          </w:p>
        </w:tc>
        <w:tc>
          <w:tcPr>
            <w:tcW w:w="1176" w:type="dxa"/>
            <w:gridSpan w:val="4"/>
            <w:tcBorders>
              <w:top w:val="nil"/>
              <w:left w:val="nil"/>
            </w:tcBorders>
          </w:tcPr>
          <w:p w14:paraId="781139C7" w14:textId="77777777" w:rsidR="002A343F" w:rsidRPr="004B4320" w:rsidRDefault="002A343F" w:rsidP="00A02E37"/>
        </w:tc>
      </w:tr>
      <w:tr w:rsidR="002A343F" w14:paraId="4F0A0E0F" w14:textId="77777777" w:rsidTr="00D3540F">
        <w:trPr>
          <w:trHeight w:val="420"/>
        </w:trPr>
        <w:tc>
          <w:tcPr>
            <w:tcW w:w="560" w:type="dxa"/>
            <w:vMerge/>
          </w:tcPr>
          <w:p w14:paraId="554D294C" w14:textId="77777777" w:rsidR="002A343F" w:rsidRDefault="002A343F" w:rsidP="00F82E98">
            <w:pPr>
              <w:jc w:val="center"/>
              <w:rPr>
                <w:sz w:val="24"/>
                <w:szCs w:val="24"/>
              </w:rPr>
            </w:pPr>
          </w:p>
        </w:tc>
        <w:tc>
          <w:tcPr>
            <w:tcW w:w="5535" w:type="dxa"/>
            <w:gridSpan w:val="8"/>
            <w:vMerge w:val="restart"/>
          </w:tcPr>
          <w:p w14:paraId="0C36370F" w14:textId="77777777" w:rsidR="002A343F" w:rsidRDefault="002A343F" w:rsidP="00F82E98">
            <w:pPr>
              <w:ind w:left="113" w:right="113"/>
              <w:jc w:val="both"/>
              <w:rPr>
                <w:sz w:val="24"/>
                <w:szCs w:val="24"/>
              </w:rPr>
            </w:pPr>
            <w:r>
              <w:rPr>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1051" w:type="dxa"/>
            <w:gridSpan w:val="4"/>
            <w:tcBorders>
              <w:bottom w:val="nil"/>
              <w:right w:val="nil"/>
            </w:tcBorders>
          </w:tcPr>
          <w:p w14:paraId="16EAE3E3" w14:textId="77777777" w:rsidR="002A343F" w:rsidRDefault="002A343F" w:rsidP="00F82E98">
            <w:pPr>
              <w:rPr>
                <w:sz w:val="24"/>
                <w:szCs w:val="24"/>
              </w:rPr>
            </w:pPr>
          </w:p>
        </w:tc>
        <w:tc>
          <w:tcPr>
            <w:tcW w:w="1659" w:type="dxa"/>
            <w:gridSpan w:val="5"/>
            <w:tcBorders>
              <w:left w:val="nil"/>
              <w:right w:val="nil"/>
            </w:tcBorders>
            <w:vAlign w:val="bottom"/>
          </w:tcPr>
          <w:p w14:paraId="4C354019" w14:textId="77777777" w:rsidR="002A343F" w:rsidRDefault="002A343F" w:rsidP="00F82E98">
            <w:pPr>
              <w:jc w:val="center"/>
              <w:rPr>
                <w:sz w:val="24"/>
                <w:szCs w:val="24"/>
              </w:rPr>
            </w:pPr>
            <w:r>
              <w:rPr>
                <w:sz w:val="24"/>
                <w:szCs w:val="24"/>
              </w:rPr>
              <w:t>да</w:t>
            </w:r>
          </w:p>
        </w:tc>
        <w:tc>
          <w:tcPr>
            <w:tcW w:w="1176" w:type="dxa"/>
            <w:gridSpan w:val="4"/>
            <w:tcBorders>
              <w:left w:val="nil"/>
              <w:bottom w:val="nil"/>
            </w:tcBorders>
          </w:tcPr>
          <w:p w14:paraId="31E8E79C" w14:textId="77777777" w:rsidR="002A343F" w:rsidRDefault="002A343F" w:rsidP="00F82E98">
            <w:pPr>
              <w:rPr>
                <w:sz w:val="24"/>
                <w:szCs w:val="24"/>
              </w:rPr>
            </w:pPr>
          </w:p>
        </w:tc>
      </w:tr>
      <w:tr w:rsidR="002A343F" w:rsidRPr="004B4320" w14:paraId="06FB31B3" w14:textId="77777777" w:rsidTr="00D3540F">
        <w:tc>
          <w:tcPr>
            <w:tcW w:w="560" w:type="dxa"/>
            <w:vMerge/>
          </w:tcPr>
          <w:p w14:paraId="4FCA2CBD" w14:textId="77777777" w:rsidR="002A343F" w:rsidRPr="004B4320" w:rsidRDefault="002A343F" w:rsidP="00F82E98">
            <w:pPr>
              <w:jc w:val="center"/>
            </w:pPr>
          </w:p>
        </w:tc>
        <w:tc>
          <w:tcPr>
            <w:tcW w:w="5535" w:type="dxa"/>
            <w:gridSpan w:val="8"/>
            <w:vMerge/>
          </w:tcPr>
          <w:p w14:paraId="1A233FF4" w14:textId="77777777" w:rsidR="002A343F" w:rsidRPr="004B4320" w:rsidRDefault="002A343F" w:rsidP="00F82E98">
            <w:pPr>
              <w:jc w:val="center"/>
            </w:pPr>
          </w:p>
        </w:tc>
        <w:tc>
          <w:tcPr>
            <w:tcW w:w="1051" w:type="dxa"/>
            <w:gridSpan w:val="4"/>
            <w:tcBorders>
              <w:top w:val="nil"/>
              <w:right w:val="nil"/>
            </w:tcBorders>
          </w:tcPr>
          <w:p w14:paraId="55593FB1" w14:textId="77777777" w:rsidR="002A343F" w:rsidRPr="004B4320" w:rsidRDefault="002A343F" w:rsidP="00F82E98"/>
        </w:tc>
        <w:tc>
          <w:tcPr>
            <w:tcW w:w="1659" w:type="dxa"/>
            <w:gridSpan w:val="5"/>
            <w:tcBorders>
              <w:left w:val="nil"/>
              <w:right w:val="nil"/>
            </w:tcBorders>
          </w:tcPr>
          <w:p w14:paraId="5BED5126" w14:textId="77777777" w:rsidR="002A343F" w:rsidRPr="004B4320" w:rsidRDefault="002A343F" w:rsidP="00F82E98">
            <w:pPr>
              <w:jc w:val="center"/>
            </w:pPr>
            <w:r w:rsidRPr="004B4320">
              <w:t>(да/нет)</w:t>
            </w:r>
          </w:p>
        </w:tc>
        <w:tc>
          <w:tcPr>
            <w:tcW w:w="1176" w:type="dxa"/>
            <w:gridSpan w:val="4"/>
            <w:tcBorders>
              <w:top w:val="nil"/>
              <w:left w:val="nil"/>
            </w:tcBorders>
          </w:tcPr>
          <w:p w14:paraId="3A4F1591" w14:textId="77777777" w:rsidR="002A343F" w:rsidRPr="004B4320" w:rsidRDefault="002A343F" w:rsidP="00F82E98"/>
        </w:tc>
      </w:tr>
      <w:tr w:rsidR="002A343F" w14:paraId="231EEFC3" w14:textId="77777777" w:rsidTr="00D3540F">
        <w:tc>
          <w:tcPr>
            <w:tcW w:w="560" w:type="dxa"/>
            <w:vMerge w:val="restart"/>
          </w:tcPr>
          <w:p w14:paraId="6DAE4138" w14:textId="77777777" w:rsidR="002A343F" w:rsidRDefault="002A343F" w:rsidP="00F82E98">
            <w:pPr>
              <w:keepNext/>
              <w:jc w:val="center"/>
              <w:rPr>
                <w:sz w:val="24"/>
                <w:szCs w:val="24"/>
              </w:rPr>
            </w:pPr>
            <w:r>
              <w:rPr>
                <w:sz w:val="24"/>
                <w:szCs w:val="24"/>
              </w:rPr>
              <w:t>12</w:t>
            </w:r>
          </w:p>
        </w:tc>
        <w:tc>
          <w:tcPr>
            <w:tcW w:w="119" w:type="dxa"/>
            <w:tcBorders>
              <w:bottom w:val="nil"/>
              <w:right w:val="nil"/>
            </w:tcBorders>
          </w:tcPr>
          <w:p w14:paraId="5108ED17" w14:textId="77777777" w:rsidR="002A343F" w:rsidRDefault="002A343F" w:rsidP="00F82E98">
            <w:pPr>
              <w:keepNext/>
              <w:jc w:val="center"/>
              <w:rPr>
                <w:sz w:val="24"/>
                <w:szCs w:val="24"/>
              </w:rPr>
            </w:pPr>
          </w:p>
        </w:tc>
        <w:tc>
          <w:tcPr>
            <w:tcW w:w="9186" w:type="dxa"/>
            <w:gridSpan w:val="19"/>
            <w:tcBorders>
              <w:left w:val="nil"/>
              <w:bottom w:val="nil"/>
              <w:right w:val="nil"/>
            </w:tcBorders>
          </w:tcPr>
          <w:p w14:paraId="5E7C6CFC" w14:textId="77777777" w:rsidR="002A343F" w:rsidRDefault="002A343F" w:rsidP="00F82E98">
            <w:pPr>
              <w:keepNext/>
              <w:rPr>
                <w:sz w:val="24"/>
                <w:szCs w:val="24"/>
              </w:rPr>
            </w:pPr>
            <w:r>
              <w:rPr>
                <w:sz w:val="24"/>
                <w:szCs w:val="24"/>
              </w:rPr>
              <w:t>Документы, прилагаемые к ходатайству:</w:t>
            </w:r>
          </w:p>
        </w:tc>
        <w:tc>
          <w:tcPr>
            <w:tcW w:w="116" w:type="dxa"/>
            <w:tcBorders>
              <w:left w:val="nil"/>
              <w:bottom w:val="nil"/>
            </w:tcBorders>
          </w:tcPr>
          <w:p w14:paraId="666DF362" w14:textId="77777777" w:rsidR="002A343F" w:rsidRDefault="002A343F" w:rsidP="00F82E98">
            <w:pPr>
              <w:keepNext/>
              <w:rPr>
                <w:sz w:val="24"/>
                <w:szCs w:val="24"/>
              </w:rPr>
            </w:pPr>
          </w:p>
        </w:tc>
      </w:tr>
      <w:tr w:rsidR="002A343F" w14:paraId="62E715A2" w14:textId="77777777" w:rsidTr="00D3540F">
        <w:tc>
          <w:tcPr>
            <w:tcW w:w="560" w:type="dxa"/>
            <w:vMerge/>
          </w:tcPr>
          <w:p w14:paraId="74E0DAA9" w14:textId="77777777" w:rsidR="002A343F" w:rsidRDefault="002A343F" w:rsidP="00F82E98">
            <w:pPr>
              <w:jc w:val="center"/>
              <w:rPr>
                <w:sz w:val="24"/>
                <w:szCs w:val="24"/>
              </w:rPr>
            </w:pPr>
          </w:p>
        </w:tc>
        <w:tc>
          <w:tcPr>
            <w:tcW w:w="119" w:type="dxa"/>
            <w:tcBorders>
              <w:top w:val="nil"/>
              <w:bottom w:val="nil"/>
              <w:right w:val="nil"/>
            </w:tcBorders>
          </w:tcPr>
          <w:p w14:paraId="713188E4" w14:textId="77777777" w:rsidR="002A343F" w:rsidRDefault="002A343F" w:rsidP="00F82E98">
            <w:pPr>
              <w:jc w:val="center"/>
              <w:rPr>
                <w:sz w:val="24"/>
                <w:szCs w:val="24"/>
              </w:rPr>
            </w:pPr>
          </w:p>
        </w:tc>
        <w:tc>
          <w:tcPr>
            <w:tcW w:w="9186" w:type="dxa"/>
            <w:gridSpan w:val="19"/>
            <w:tcBorders>
              <w:top w:val="nil"/>
              <w:left w:val="nil"/>
              <w:right w:val="nil"/>
            </w:tcBorders>
            <w:vAlign w:val="bottom"/>
          </w:tcPr>
          <w:p w14:paraId="145D8AA4" w14:textId="77777777" w:rsidR="002A343F" w:rsidRPr="001F6B52" w:rsidRDefault="002A343F" w:rsidP="001F6B52">
            <w:pPr>
              <w:rPr>
                <w:sz w:val="24"/>
                <w:szCs w:val="24"/>
              </w:rPr>
            </w:pPr>
            <w:r w:rsidRPr="001F6B52">
              <w:rPr>
                <w:sz w:val="24"/>
                <w:szCs w:val="24"/>
              </w:rPr>
              <w:t>1.</w:t>
            </w:r>
            <w:r w:rsidRPr="001F6B52">
              <w:rPr>
                <w:sz w:val="24"/>
                <w:szCs w:val="24"/>
              </w:rPr>
              <w:tab/>
              <w:t>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(в форме электронного документа).</w:t>
            </w:r>
          </w:p>
          <w:p w14:paraId="639C7A23" w14:textId="77777777" w:rsidR="002A343F" w:rsidRPr="001F6B52" w:rsidRDefault="002A343F" w:rsidP="001F6B52">
            <w:pPr>
              <w:rPr>
                <w:sz w:val="24"/>
                <w:szCs w:val="24"/>
              </w:rPr>
            </w:pPr>
            <w:r w:rsidRPr="001F6B52">
              <w:rPr>
                <w:sz w:val="24"/>
                <w:szCs w:val="24"/>
              </w:rPr>
              <w:t>2.</w:t>
            </w:r>
            <w:r w:rsidRPr="001F6B52">
              <w:rPr>
                <w:sz w:val="24"/>
                <w:szCs w:val="24"/>
              </w:rPr>
              <w:tab/>
              <w:t>Копия доверенности от 01.08.2023 удостоверена Бых Ириной Ивановной, нотариусом нотариального округа Санкт-Петербург, зарегистрирована в реестре за номером 78/688-н/78-2023-7-539.</w:t>
            </w:r>
          </w:p>
          <w:p w14:paraId="05067247" w14:textId="77777777" w:rsidR="002A343F" w:rsidRPr="001F6B52" w:rsidRDefault="002A343F" w:rsidP="001F6B52">
            <w:pPr>
              <w:rPr>
                <w:sz w:val="24"/>
                <w:szCs w:val="24"/>
              </w:rPr>
            </w:pPr>
            <w:r w:rsidRPr="001F6B52">
              <w:rPr>
                <w:sz w:val="24"/>
                <w:szCs w:val="24"/>
              </w:rPr>
              <w:t>3.</w:t>
            </w:r>
            <w:r w:rsidRPr="001F6B52">
              <w:rPr>
                <w:sz w:val="24"/>
                <w:szCs w:val="24"/>
              </w:rPr>
              <w:tab/>
              <w:t xml:space="preserve">График выполнения работ </w:t>
            </w:r>
          </w:p>
          <w:p w14:paraId="635AADEF" w14:textId="77777777" w:rsidR="002A343F" w:rsidRPr="001F6B52" w:rsidRDefault="002A343F" w:rsidP="001F6B52">
            <w:pPr>
              <w:rPr>
                <w:sz w:val="24"/>
                <w:szCs w:val="24"/>
              </w:rPr>
            </w:pPr>
            <w:r w:rsidRPr="001F6B52">
              <w:rPr>
                <w:sz w:val="24"/>
                <w:szCs w:val="24"/>
              </w:rPr>
              <w:t>4.</w:t>
            </w:r>
            <w:r w:rsidRPr="001F6B52">
              <w:rPr>
                <w:sz w:val="24"/>
                <w:szCs w:val="24"/>
              </w:rPr>
              <w:tab/>
              <w:t>Перечень земельных участков, в отношении которых устанавливается публичный сервитут и его границы.</w:t>
            </w:r>
          </w:p>
          <w:p w14:paraId="28CFA71B" w14:textId="77777777" w:rsidR="002A343F" w:rsidRDefault="002A343F" w:rsidP="0002705B">
            <w:pPr>
              <w:rPr>
                <w:sz w:val="24"/>
                <w:szCs w:val="24"/>
              </w:rPr>
            </w:pPr>
            <w:r w:rsidRPr="001F6B52">
              <w:rPr>
                <w:sz w:val="24"/>
                <w:szCs w:val="24"/>
              </w:rPr>
              <w:t>5.</w:t>
            </w:r>
            <w:r w:rsidRPr="001F6B52">
              <w:rPr>
                <w:sz w:val="24"/>
                <w:szCs w:val="24"/>
              </w:rPr>
              <w:tab/>
              <w:t xml:space="preserve">Обоснование необходимости установления публичного сервитута </w:t>
            </w:r>
          </w:p>
        </w:tc>
        <w:tc>
          <w:tcPr>
            <w:tcW w:w="116" w:type="dxa"/>
            <w:tcBorders>
              <w:top w:val="nil"/>
              <w:left w:val="nil"/>
              <w:bottom w:val="nil"/>
            </w:tcBorders>
          </w:tcPr>
          <w:p w14:paraId="414A8542" w14:textId="77777777" w:rsidR="002A343F" w:rsidRDefault="002A343F" w:rsidP="00F82E98">
            <w:pPr>
              <w:rPr>
                <w:sz w:val="24"/>
                <w:szCs w:val="24"/>
              </w:rPr>
            </w:pPr>
          </w:p>
        </w:tc>
      </w:tr>
      <w:tr w:rsidR="002A343F" w14:paraId="76A75022" w14:textId="77777777" w:rsidTr="001B605E">
        <w:tc>
          <w:tcPr>
            <w:tcW w:w="560" w:type="dxa"/>
          </w:tcPr>
          <w:p w14:paraId="5635CDD4" w14:textId="77777777" w:rsidR="002A343F" w:rsidRDefault="002A343F" w:rsidP="001B605E">
            <w:pPr>
              <w:keepNext/>
              <w:jc w:val="center"/>
              <w:rPr>
                <w:sz w:val="24"/>
                <w:szCs w:val="24"/>
              </w:rPr>
            </w:pPr>
            <w:r>
              <w:rPr>
                <w:sz w:val="24"/>
                <w:szCs w:val="24"/>
              </w:rPr>
              <w:t>13</w:t>
            </w:r>
          </w:p>
        </w:tc>
        <w:tc>
          <w:tcPr>
            <w:tcW w:w="9421" w:type="dxa"/>
            <w:gridSpan w:val="21"/>
          </w:tcPr>
          <w:p w14:paraId="69262005" w14:textId="77777777" w:rsidR="002A343F" w:rsidRDefault="002A343F" w:rsidP="001B605E">
            <w:pPr>
              <w:keepNext/>
              <w:ind w:left="113" w:right="113"/>
              <w:jc w:val="both"/>
              <w:rPr>
                <w:sz w:val="24"/>
                <w:szCs w:val="24"/>
              </w:rPr>
            </w:pPr>
            <w:r>
              <w:rPr>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w:t>
            </w:r>
            <w:r>
              <w:rPr>
                <w:sz w:val="24"/>
                <w:szCs w:val="24"/>
              </w:rPr>
              <w:br/>
              <w:t>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2A343F" w14:paraId="0F685875" w14:textId="77777777" w:rsidTr="004368B1">
        <w:tc>
          <w:tcPr>
            <w:tcW w:w="560" w:type="dxa"/>
          </w:tcPr>
          <w:p w14:paraId="0BBA0CE9" w14:textId="77777777" w:rsidR="002A343F" w:rsidRDefault="002A343F" w:rsidP="00F82E98">
            <w:pPr>
              <w:jc w:val="center"/>
              <w:rPr>
                <w:sz w:val="24"/>
                <w:szCs w:val="24"/>
              </w:rPr>
            </w:pPr>
            <w:r>
              <w:rPr>
                <w:sz w:val="24"/>
                <w:szCs w:val="24"/>
              </w:rPr>
              <w:t>14</w:t>
            </w:r>
          </w:p>
        </w:tc>
        <w:tc>
          <w:tcPr>
            <w:tcW w:w="9421" w:type="dxa"/>
            <w:gridSpan w:val="21"/>
          </w:tcPr>
          <w:p w14:paraId="7B8DF120" w14:textId="77777777" w:rsidR="002A343F" w:rsidRDefault="002A343F" w:rsidP="00BD6753">
            <w:pPr>
              <w:ind w:left="113" w:right="113"/>
              <w:jc w:val="both"/>
              <w:rPr>
                <w:sz w:val="24"/>
                <w:szCs w:val="24"/>
              </w:rPr>
            </w:pPr>
            <w:r>
              <w:rPr>
                <w:sz w:val="24"/>
                <w:szCs w:val="24"/>
              </w:rPr>
              <w:t>Подтверждаю, что сведения, указанные в настоящем ходатайстве, на дату представления ходатайства достоверны; документы (копии документов)</w:t>
            </w:r>
            <w:r>
              <w:rPr>
                <w:sz w:val="24"/>
                <w:szCs w:val="24"/>
              </w:rPr>
              <w:br/>
              <w:t>и содержащиеся в них сведения соответствуют требованиям, установленным статьей 39.41 Земельного кодекса Российской Федерации</w:t>
            </w:r>
          </w:p>
        </w:tc>
      </w:tr>
      <w:tr w:rsidR="002A343F" w14:paraId="7A368B55" w14:textId="77777777" w:rsidTr="00D3540F">
        <w:tc>
          <w:tcPr>
            <w:tcW w:w="560" w:type="dxa"/>
          </w:tcPr>
          <w:p w14:paraId="31162F7C" w14:textId="77777777" w:rsidR="002A343F" w:rsidRDefault="002A343F" w:rsidP="00474CD2">
            <w:pPr>
              <w:jc w:val="center"/>
              <w:rPr>
                <w:sz w:val="24"/>
                <w:szCs w:val="24"/>
              </w:rPr>
            </w:pPr>
            <w:r>
              <w:rPr>
                <w:sz w:val="24"/>
                <w:szCs w:val="24"/>
              </w:rPr>
              <w:t>15</w:t>
            </w:r>
          </w:p>
        </w:tc>
        <w:tc>
          <w:tcPr>
            <w:tcW w:w="5676" w:type="dxa"/>
            <w:gridSpan w:val="10"/>
          </w:tcPr>
          <w:p w14:paraId="3B287D9E" w14:textId="77777777" w:rsidR="002A343F" w:rsidRDefault="002A343F" w:rsidP="00091D4D">
            <w:pPr>
              <w:ind w:left="113"/>
              <w:rPr>
                <w:sz w:val="24"/>
                <w:szCs w:val="24"/>
              </w:rPr>
            </w:pPr>
            <w:r>
              <w:rPr>
                <w:sz w:val="24"/>
                <w:szCs w:val="24"/>
              </w:rPr>
              <w:t>Подпись:</w:t>
            </w:r>
          </w:p>
        </w:tc>
        <w:tc>
          <w:tcPr>
            <w:tcW w:w="3745" w:type="dxa"/>
            <w:gridSpan w:val="11"/>
          </w:tcPr>
          <w:p w14:paraId="1B67DA83" w14:textId="77777777" w:rsidR="002A343F" w:rsidRDefault="002A343F" w:rsidP="00091D4D">
            <w:pPr>
              <w:jc w:val="center"/>
              <w:rPr>
                <w:sz w:val="24"/>
                <w:szCs w:val="24"/>
              </w:rPr>
            </w:pPr>
            <w:r>
              <w:rPr>
                <w:sz w:val="24"/>
                <w:szCs w:val="24"/>
              </w:rPr>
              <w:t>Дата:</w:t>
            </w:r>
          </w:p>
        </w:tc>
      </w:tr>
      <w:tr w:rsidR="002A343F" w14:paraId="5D785809" w14:textId="77777777" w:rsidTr="00D35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560" w:type="dxa"/>
            <w:tcBorders>
              <w:top w:val="single" w:sz="4" w:space="0" w:color="auto"/>
              <w:left w:val="single" w:sz="4" w:space="0" w:color="auto"/>
              <w:right w:val="single" w:sz="4" w:space="0" w:color="auto"/>
            </w:tcBorders>
            <w:vAlign w:val="bottom"/>
          </w:tcPr>
          <w:p w14:paraId="198C417B" w14:textId="77777777" w:rsidR="002A343F" w:rsidRDefault="002A343F" w:rsidP="00474CD2">
            <w:pPr>
              <w:jc w:val="center"/>
              <w:rPr>
                <w:sz w:val="24"/>
                <w:szCs w:val="24"/>
              </w:rPr>
            </w:pPr>
          </w:p>
        </w:tc>
        <w:tc>
          <w:tcPr>
            <w:tcW w:w="119" w:type="dxa"/>
            <w:tcBorders>
              <w:top w:val="single" w:sz="4" w:space="0" w:color="auto"/>
              <w:left w:val="single" w:sz="4" w:space="0" w:color="auto"/>
            </w:tcBorders>
            <w:vAlign w:val="bottom"/>
          </w:tcPr>
          <w:p w14:paraId="34B8BA11" w14:textId="77777777" w:rsidR="002A343F" w:rsidRDefault="002A343F" w:rsidP="00474CD2">
            <w:pPr>
              <w:jc w:val="center"/>
              <w:rPr>
                <w:sz w:val="24"/>
                <w:szCs w:val="24"/>
              </w:rPr>
            </w:pPr>
          </w:p>
        </w:tc>
        <w:tc>
          <w:tcPr>
            <w:tcW w:w="1983" w:type="dxa"/>
            <w:gridSpan w:val="2"/>
            <w:tcBorders>
              <w:top w:val="single" w:sz="4" w:space="0" w:color="auto"/>
              <w:bottom w:val="single" w:sz="4" w:space="0" w:color="auto"/>
            </w:tcBorders>
            <w:vAlign w:val="bottom"/>
          </w:tcPr>
          <w:p w14:paraId="2DC6E25D" w14:textId="77777777" w:rsidR="002A343F" w:rsidRDefault="002A343F" w:rsidP="00617CD4">
            <w:pPr>
              <w:jc w:val="center"/>
              <w:rPr>
                <w:sz w:val="24"/>
                <w:szCs w:val="24"/>
              </w:rPr>
            </w:pPr>
          </w:p>
        </w:tc>
        <w:tc>
          <w:tcPr>
            <w:tcW w:w="284" w:type="dxa"/>
            <w:tcBorders>
              <w:top w:val="single" w:sz="4" w:space="0" w:color="auto"/>
            </w:tcBorders>
            <w:vAlign w:val="bottom"/>
          </w:tcPr>
          <w:p w14:paraId="41E6C880" w14:textId="77777777" w:rsidR="002A343F" w:rsidRDefault="002A343F" w:rsidP="00A02E37">
            <w:pPr>
              <w:rPr>
                <w:sz w:val="24"/>
                <w:szCs w:val="24"/>
              </w:rPr>
            </w:pPr>
          </w:p>
        </w:tc>
        <w:tc>
          <w:tcPr>
            <w:tcW w:w="3175" w:type="dxa"/>
            <w:gridSpan w:val="5"/>
            <w:tcBorders>
              <w:top w:val="single" w:sz="4" w:space="0" w:color="auto"/>
              <w:bottom w:val="single" w:sz="4" w:space="0" w:color="auto"/>
            </w:tcBorders>
            <w:vAlign w:val="bottom"/>
          </w:tcPr>
          <w:p w14:paraId="4DA6B19D" w14:textId="77777777" w:rsidR="002A343F" w:rsidRDefault="002A343F" w:rsidP="00617CD4">
            <w:pPr>
              <w:jc w:val="center"/>
              <w:rPr>
                <w:sz w:val="24"/>
                <w:szCs w:val="24"/>
              </w:rPr>
            </w:pPr>
            <w:r w:rsidRPr="001F6B52">
              <w:rPr>
                <w:sz w:val="24"/>
                <w:szCs w:val="24"/>
              </w:rPr>
              <w:t>Мал</w:t>
            </w:r>
            <w:r>
              <w:rPr>
                <w:sz w:val="24"/>
                <w:szCs w:val="24"/>
              </w:rPr>
              <w:t>ьсагов И.</w:t>
            </w:r>
            <w:r w:rsidRPr="001F6B52">
              <w:rPr>
                <w:sz w:val="24"/>
                <w:szCs w:val="24"/>
              </w:rPr>
              <w:t>А.</w:t>
            </w:r>
          </w:p>
        </w:tc>
        <w:tc>
          <w:tcPr>
            <w:tcW w:w="115" w:type="dxa"/>
            <w:tcBorders>
              <w:top w:val="single" w:sz="4" w:space="0" w:color="auto"/>
              <w:right w:val="single" w:sz="4" w:space="0" w:color="auto"/>
            </w:tcBorders>
            <w:vAlign w:val="bottom"/>
          </w:tcPr>
          <w:p w14:paraId="0EF8A915" w14:textId="77777777" w:rsidR="002A343F" w:rsidRDefault="002A343F" w:rsidP="00A02E37">
            <w:pPr>
              <w:rPr>
                <w:sz w:val="24"/>
                <w:szCs w:val="24"/>
              </w:rPr>
            </w:pPr>
          </w:p>
        </w:tc>
        <w:tc>
          <w:tcPr>
            <w:tcW w:w="624" w:type="dxa"/>
            <w:tcBorders>
              <w:top w:val="single" w:sz="4" w:space="0" w:color="auto"/>
              <w:left w:val="single" w:sz="4" w:space="0" w:color="auto"/>
            </w:tcBorders>
            <w:vAlign w:val="bottom"/>
          </w:tcPr>
          <w:p w14:paraId="747B4452" w14:textId="77777777" w:rsidR="002A343F" w:rsidRDefault="002A343F" w:rsidP="00617CD4">
            <w:pPr>
              <w:jc w:val="right"/>
              <w:rPr>
                <w:sz w:val="24"/>
                <w:szCs w:val="24"/>
              </w:rPr>
            </w:pPr>
            <w:r>
              <w:rPr>
                <w:sz w:val="24"/>
                <w:szCs w:val="24"/>
              </w:rPr>
              <w:t>«</w:t>
            </w:r>
          </w:p>
        </w:tc>
        <w:tc>
          <w:tcPr>
            <w:tcW w:w="397" w:type="dxa"/>
            <w:gridSpan w:val="2"/>
            <w:tcBorders>
              <w:top w:val="single" w:sz="4" w:space="0" w:color="auto"/>
              <w:bottom w:val="single" w:sz="4" w:space="0" w:color="auto"/>
            </w:tcBorders>
            <w:vAlign w:val="bottom"/>
          </w:tcPr>
          <w:p w14:paraId="37F8F8BF" w14:textId="77777777" w:rsidR="002A343F" w:rsidRDefault="002A343F" w:rsidP="00617CD4">
            <w:pPr>
              <w:jc w:val="center"/>
              <w:rPr>
                <w:sz w:val="24"/>
                <w:szCs w:val="24"/>
              </w:rPr>
            </w:pPr>
          </w:p>
        </w:tc>
        <w:tc>
          <w:tcPr>
            <w:tcW w:w="255" w:type="dxa"/>
            <w:tcBorders>
              <w:top w:val="single" w:sz="4" w:space="0" w:color="auto"/>
            </w:tcBorders>
            <w:vAlign w:val="bottom"/>
          </w:tcPr>
          <w:p w14:paraId="656B9412" w14:textId="77777777" w:rsidR="002A343F" w:rsidRDefault="002A343F" w:rsidP="00A02E37">
            <w:pPr>
              <w:rPr>
                <w:sz w:val="24"/>
                <w:szCs w:val="24"/>
              </w:rPr>
            </w:pPr>
            <w:r>
              <w:rPr>
                <w:sz w:val="24"/>
                <w:szCs w:val="24"/>
              </w:rPr>
              <w:t>»</w:t>
            </w:r>
          </w:p>
        </w:tc>
        <w:tc>
          <w:tcPr>
            <w:tcW w:w="1134" w:type="dxa"/>
            <w:tcBorders>
              <w:top w:val="single" w:sz="4" w:space="0" w:color="auto"/>
              <w:bottom w:val="single" w:sz="4" w:space="0" w:color="auto"/>
            </w:tcBorders>
            <w:vAlign w:val="bottom"/>
          </w:tcPr>
          <w:p w14:paraId="6B1C6AD3" w14:textId="77777777" w:rsidR="002A343F" w:rsidRDefault="002A343F" w:rsidP="00617CD4">
            <w:pPr>
              <w:jc w:val="center"/>
              <w:rPr>
                <w:sz w:val="24"/>
                <w:szCs w:val="24"/>
              </w:rPr>
            </w:pPr>
          </w:p>
        </w:tc>
        <w:tc>
          <w:tcPr>
            <w:tcW w:w="85" w:type="dxa"/>
            <w:tcBorders>
              <w:top w:val="single" w:sz="4" w:space="0" w:color="auto"/>
            </w:tcBorders>
            <w:vAlign w:val="bottom"/>
          </w:tcPr>
          <w:p w14:paraId="3C3B1D42" w14:textId="77777777" w:rsidR="002A343F" w:rsidRDefault="002A343F" w:rsidP="00617CD4">
            <w:pPr>
              <w:jc w:val="center"/>
              <w:rPr>
                <w:sz w:val="24"/>
                <w:szCs w:val="24"/>
              </w:rPr>
            </w:pPr>
          </w:p>
        </w:tc>
        <w:tc>
          <w:tcPr>
            <w:tcW w:w="624" w:type="dxa"/>
            <w:gridSpan w:val="3"/>
            <w:tcBorders>
              <w:top w:val="single" w:sz="4" w:space="0" w:color="auto"/>
              <w:bottom w:val="single" w:sz="4" w:space="0" w:color="auto"/>
            </w:tcBorders>
            <w:vAlign w:val="bottom"/>
          </w:tcPr>
          <w:p w14:paraId="42DE4983" w14:textId="77777777" w:rsidR="002A343F" w:rsidRDefault="002A343F" w:rsidP="00617CD4">
            <w:pPr>
              <w:jc w:val="center"/>
              <w:rPr>
                <w:sz w:val="24"/>
                <w:szCs w:val="24"/>
              </w:rPr>
            </w:pPr>
          </w:p>
        </w:tc>
        <w:tc>
          <w:tcPr>
            <w:tcW w:w="626" w:type="dxa"/>
            <w:gridSpan w:val="2"/>
            <w:tcBorders>
              <w:top w:val="single" w:sz="4" w:space="0" w:color="auto"/>
              <w:right w:val="single" w:sz="4" w:space="0" w:color="auto"/>
            </w:tcBorders>
            <w:vAlign w:val="bottom"/>
          </w:tcPr>
          <w:p w14:paraId="64B70CF1" w14:textId="77777777" w:rsidR="002A343F" w:rsidRDefault="002A343F" w:rsidP="00617CD4">
            <w:pPr>
              <w:ind w:left="57"/>
              <w:rPr>
                <w:sz w:val="24"/>
                <w:szCs w:val="24"/>
              </w:rPr>
            </w:pPr>
            <w:r>
              <w:rPr>
                <w:sz w:val="24"/>
                <w:szCs w:val="24"/>
              </w:rPr>
              <w:t>г.</w:t>
            </w:r>
          </w:p>
        </w:tc>
      </w:tr>
      <w:tr w:rsidR="002A343F" w:rsidRPr="00617CD4" w14:paraId="220C9262" w14:textId="77777777" w:rsidTr="009810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
        </w:trPr>
        <w:tc>
          <w:tcPr>
            <w:tcW w:w="560" w:type="dxa"/>
            <w:tcBorders>
              <w:left w:val="single" w:sz="4" w:space="0" w:color="auto"/>
              <w:bottom w:val="single" w:sz="4" w:space="0" w:color="auto"/>
              <w:right w:val="single" w:sz="4" w:space="0" w:color="auto"/>
            </w:tcBorders>
          </w:tcPr>
          <w:p w14:paraId="6CD62CFB" w14:textId="77777777" w:rsidR="002A343F" w:rsidRPr="00617CD4" w:rsidRDefault="002A343F" w:rsidP="00474CD2">
            <w:pPr>
              <w:jc w:val="center"/>
            </w:pPr>
          </w:p>
        </w:tc>
        <w:tc>
          <w:tcPr>
            <w:tcW w:w="119" w:type="dxa"/>
            <w:tcBorders>
              <w:left w:val="single" w:sz="4" w:space="0" w:color="auto"/>
              <w:bottom w:val="single" w:sz="4" w:space="0" w:color="auto"/>
            </w:tcBorders>
          </w:tcPr>
          <w:p w14:paraId="6F887F9C" w14:textId="77777777" w:rsidR="002A343F" w:rsidRPr="00617CD4" w:rsidRDefault="002A343F" w:rsidP="00474CD2">
            <w:pPr>
              <w:jc w:val="center"/>
            </w:pPr>
          </w:p>
        </w:tc>
        <w:tc>
          <w:tcPr>
            <w:tcW w:w="1983" w:type="dxa"/>
            <w:gridSpan w:val="2"/>
            <w:tcBorders>
              <w:top w:val="single" w:sz="4" w:space="0" w:color="auto"/>
              <w:bottom w:val="single" w:sz="4" w:space="0" w:color="auto"/>
            </w:tcBorders>
          </w:tcPr>
          <w:p w14:paraId="62946933" w14:textId="77777777" w:rsidR="002A343F" w:rsidRPr="00617CD4" w:rsidRDefault="002A343F" w:rsidP="00617CD4">
            <w:pPr>
              <w:jc w:val="center"/>
            </w:pPr>
            <w:r>
              <w:t>(подпись)</w:t>
            </w:r>
          </w:p>
        </w:tc>
        <w:tc>
          <w:tcPr>
            <w:tcW w:w="284" w:type="dxa"/>
            <w:tcBorders>
              <w:bottom w:val="single" w:sz="4" w:space="0" w:color="auto"/>
            </w:tcBorders>
          </w:tcPr>
          <w:p w14:paraId="7294A829" w14:textId="77777777" w:rsidR="002A343F" w:rsidRPr="00617CD4" w:rsidRDefault="002A343F" w:rsidP="00A02E37"/>
        </w:tc>
        <w:tc>
          <w:tcPr>
            <w:tcW w:w="3175" w:type="dxa"/>
            <w:gridSpan w:val="5"/>
            <w:tcBorders>
              <w:top w:val="single" w:sz="4" w:space="0" w:color="auto"/>
              <w:bottom w:val="single" w:sz="4" w:space="0" w:color="auto"/>
            </w:tcBorders>
          </w:tcPr>
          <w:p w14:paraId="4C04168B" w14:textId="77777777" w:rsidR="002A343F" w:rsidRPr="00617CD4" w:rsidRDefault="002A343F" w:rsidP="00617CD4">
            <w:pPr>
              <w:jc w:val="center"/>
            </w:pPr>
            <w:r>
              <w:t>(инициалы, фамилия)</w:t>
            </w:r>
          </w:p>
        </w:tc>
        <w:tc>
          <w:tcPr>
            <w:tcW w:w="115" w:type="dxa"/>
            <w:tcBorders>
              <w:bottom w:val="single" w:sz="4" w:space="0" w:color="auto"/>
              <w:right w:val="single" w:sz="4" w:space="0" w:color="auto"/>
            </w:tcBorders>
          </w:tcPr>
          <w:p w14:paraId="53E1B0D4" w14:textId="77777777" w:rsidR="002A343F" w:rsidRPr="00617CD4" w:rsidRDefault="002A343F" w:rsidP="00A02E37"/>
        </w:tc>
        <w:tc>
          <w:tcPr>
            <w:tcW w:w="624" w:type="dxa"/>
            <w:tcBorders>
              <w:left w:val="single" w:sz="4" w:space="0" w:color="auto"/>
              <w:bottom w:val="single" w:sz="4" w:space="0" w:color="auto"/>
            </w:tcBorders>
          </w:tcPr>
          <w:p w14:paraId="1449A928" w14:textId="77777777" w:rsidR="002A343F" w:rsidRPr="00617CD4" w:rsidRDefault="002A343F" w:rsidP="00617CD4">
            <w:pPr>
              <w:jc w:val="right"/>
            </w:pPr>
          </w:p>
        </w:tc>
        <w:tc>
          <w:tcPr>
            <w:tcW w:w="397" w:type="dxa"/>
            <w:gridSpan w:val="2"/>
            <w:tcBorders>
              <w:top w:val="single" w:sz="4" w:space="0" w:color="auto"/>
              <w:bottom w:val="single" w:sz="4" w:space="0" w:color="auto"/>
            </w:tcBorders>
          </w:tcPr>
          <w:p w14:paraId="68EB2BD6" w14:textId="77777777" w:rsidR="002A343F" w:rsidRPr="00617CD4" w:rsidRDefault="002A343F" w:rsidP="00617CD4">
            <w:pPr>
              <w:jc w:val="center"/>
            </w:pPr>
          </w:p>
        </w:tc>
        <w:tc>
          <w:tcPr>
            <w:tcW w:w="255" w:type="dxa"/>
            <w:tcBorders>
              <w:bottom w:val="single" w:sz="4" w:space="0" w:color="auto"/>
            </w:tcBorders>
          </w:tcPr>
          <w:p w14:paraId="20FD9573" w14:textId="77777777" w:rsidR="002A343F" w:rsidRPr="00617CD4" w:rsidRDefault="002A343F" w:rsidP="00A02E37"/>
        </w:tc>
        <w:tc>
          <w:tcPr>
            <w:tcW w:w="1134" w:type="dxa"/>
            <w:tcBorders>
              <w:top w:val="single" w:sz="4" w:space="0" w:color="auto"/>
              <w:bottom w:val="single" w:sz="4" w:space="0" w:color="auto"/>
            </w:tcBorders>
          </w:tcPr>
          <w:p w14:paraId="3B5B150D" w14:textId="77777777" w:rsidR="002A343F" w:rsidRPr="00617CD4" w:rsidRDefault="002A343F" w:rsidP="00617CD4">
            <w:pPr>
              <w:jc w:val="center"/>
            </w:pPr>
          </w:p>
        </w:tc>
        <w:tc>
          <w:tcPr>
            <w:tcW w:w="85" w:type="dxa"/>
            <w:tcBorders>
              <w:bottom w:val="single" w:sz="4" w:space="0" w:color="auto"/>
            </w:tcBorders>
          </w:tcPr>
          <w:p w14:paraId="30435702" w14:textId="77777777" w:rsidR="002A343F" w:rsidRPr="00617CD4" w:rsidRDefault="002A343F" w:rsidP="00617CD4">
            <w:pPr>
              <w:jc w:val="center"/>
            </w:pPr>
          </w:p>
        </w:tc>
        <w:tc>
          <w:tcPr>
            <w:tcW w:w="624" w:type="dxa"/>
            <w:gridSpan w:val="3"/>
            <w:tcBorders>
              <w:top w:val="single" w:sz="4" w:space="0" w:color="auto"/>
              <w:bottom w:val="single" w:sz="4" w:space="0" w:color="auto"/>
            </w:tcBorders>
          </w:tcPr>
          <w:p w14:paraId="226DC5EA" w14:textId="77777777" w:rsidR="002A343F" w:rsidRPr="00617CD4" w:rsidRDefault="002A343F" w:rsidP="00617CD4">
            <w:pPr>
              <w:jc w:val="center"/>
            </w:pPr>
          </w:p>
        </w:tc>
        <w:tc>
          <w:tcPr>
            <w:tcW w:w="626" w:type="dxa"/>
            <w:gridSpan w:val="2"/>
            <w:tcBorders>
              <w:bottom w:val="single" w:sz="4" w:space="0" w:color="auto"/>
              <w:right w:val="single" w:sz="4" w:space="0" w:color="auto"/>
            </w:tcBorders>
          </w:tcPr>
          <w:p w14:paraId="684E61D8" w14:textId="77777777" w:rsidR="002A343F" w:rsidRPr="00617CD4" w:rsidRDefault="002A343F" w:rsidP="00617CD4">
            <w:pPr>
              <w:ind w:left="57"/>
            </w:pPr>
          </w:p>
        </w:tc>
      </w:tr>
    </w:tbl>
    <w:p w14:paraId="57587731" w14:textId="77777777" w:rsidR="00AD1148" w:rsidRDefault="00AD1148" w:rsidP="00A02E37">
      <w:pPr>
        <w:rPr>
          <w:sz w:val="24"/>
          <w:szCs w:val="24"/>
        </w:rPr>
      </w:pPr>
    </w:p>
    <w:sectPr w:rsidR="00AD1148" w:rsidSect="00B42BBE">
      <w:pgSz w:w="11907" w:h="16840" w:code="9"/>
      <w:pgMar w:top="851" w:right="851" w:bottom="567" w:left="1134" w:header="397"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6F6D8" w14:textId="77777777" w:rsidR="00AF04F3" w:rsidRDefault="00AF04F3">
      <w:r>
        <w:separator/>
      </w:r>
    </w:p>
  </w:endnote>
  <w:endnote w:type="continuationSeparator" w:id="0">
    <w:p w14:paraId="0C94AF5A" w14:textId="77777777" w:rsidR="00AF04F3" w:rsidRDefault="00AF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63F63" w14:textId="77777777" w:rsidR="00AF04F3" w:rsidRDefault="00AF04F3">
      <w:r>
        <w:separator/>
      </w:r>
    </w:p>
  </w:footnote>
  <w:footnote w:type="continuationSeparator" w:id="0">
    <w:p w14:paraId="0240ADED" w14:textId="77777777" w:rsidR="00AF04F3" w:rsidRDefault="00AF0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B238C"/>
    <w:multiLevelType w:val="multilevel"/>
    <w:tmpl w:val="0004CFF6"/>
    <w:lvl w:ilvl="0">
      <w:start w:val="1"/>
      <w:numFmt w:val="bullet"/>
      <w:pStyle w:val="a"/>
      <w:lvlText w:val="–"/>
      <w:lvlJc w:val="left"/>
      <w:pPr>
        <w:tabs>
          <w:tab w:val="num" w:pos="992"/>
        </w:tabs>
        <w:ind w:firstLine="720"/>
      </w:pPr>
      <w:rPr>
        <w:rFonts w:ascii="Times New Roman" w:hAnsi="Times New Roman" w:hint="default"/>
      </w:rPr>
    </w:lvl>
    <w:lvl w:ilvl="1">
      <w:start w:val="1"/>
      <w:numFmt w:val="bullet"/>
      <w:lvlText w:val=""/>
      <w:lvlJc w:val="left"/>
      <w:pPr>
        <w:tabs>
          <w:tab w:val="num" w:pos="1712"/>
        </w:tabs>
        <w:ind w:left="720" w:firstLine="720"/>
      </w:pPr>
      <w:rPr>
        <w:rFonts w:ascii="Symbol" w:hAnsi="Symbol" w:hint="default"/>
      </w:rPr>
    </w:lvl>
    <w:lvl w:ilvl="2">
      <w:start w:val="1"/>
      <w:numFmt w:val="bullet"/>
      <w:lvlText w:val=""/>
      <w:lvlJc w:val="left"/>
      <w:pPr>
        <w:tabs>
          <w:tab w:val="num" w:pos="2432"/>
        </w:tabs>
        <w:ind w:left="1440" w:firstLine="720"/>
      </w:pPr>
      <w:rPr>
        <w:rFonts w:ascii="Symbol" w:hAnsi="Symbol" w:hint="default"/>
      </w:rPr>
    </w:lvl>
    <w:lvl w:ilvl="3">
      <w:start w:val="1"/>
      <w:numFmt w:val="bullet"/>
      <w:lvlText w:val=""/>
      <w:lvlJc w:val="left"/>
      <w:pPr>
        <w:tabs>
          <w:tab w:val="num" w:pos="3152"/>
        </w:tabs>
        <w:ind w:left="2160" w:firstLine="720"/>
      </w:pPr>
      <w:rPr>
        <w:rFonts w:ascii="Symbol" w:hAnsi="Symbol" w:hint="default"/>
      </w:rPr>
    </w:lvl>
    <w:lvl w:ilvl="4">
      <w:start w:val="1"/>
      <w:numFmt w:val="bullet"/>
      <w:lvlText w:val=""/>
      <w:lvlJc w:val="left"/>
      <w:pPr>
        <w:tabs>
          <w:tab w:val="num" w:pos="3872"/>
        </w:tabs>
        <w:ind w:left="2880" w:firstLine="720"/>
      </w:pPr>
      <w:rPr>
        <w:rFonts w:ascii="Symbol" w:hAnsi="Symbol" w:hint="default"/>
      </w:rPr>
    </w:lvl>
    <w:lvl w:ilvl="5">
      <w:start w:val="1"/>
      <w:numFmt w:val="bullet"/>
      <w:lvlText w:val=""/>
      <w:lvlJc w:val="left"/>
      <w:pPr>
        <w:tabs>
          <w:tab w:val="num" w:pos="4592"/>
        </w:tabs>
        <w:ind w:left="3600" w:firstLine="720"/>
      </w:pPr>
      <w:rPr>
        <w:rFonts w:ascii="Symbol" w:hAnsi="Symbol" w:hint="default"/>
      </w:rPr>
    </w:lvl>
    <w:lvl w:ilvl="6">
      <w:start w:val="1"/>
      <w:numFmt w:val="bullet"/>
      <w:lvlText w:val=""/>
      <w:lvlJc w:val="left"/>
      <w:pPr>
        <w:tabs>
          <w:tab w:val="num" w:pos="5312"/>
        </w:tabs>
        <w:ind w:left="4320" w:firstLine="720"/>
      </w:pPr>
      <w:rPr>
        <w:rFonts w:ascii="Symbol" w:hAnsi="Symbol" w:hint="default"/>
      </w:rPr>
    </w:lvl>
    <w:lvl w:ilvl="7">
      <w:start w:val="1"/>
      <w:numFmt w:val="bullet"/>
      <w:lvlText w:val=""/>
      <w:lvlJc w:val="left"/>
      <w:pPr>
        <w:tabs>
          <w:tab w:val="num" w:pos="6032"/>
        </w:tabs>
        <w:ind w:left="5040" w:firstLine="720"/>
      </w:pPr>
      <w:rPr>
        <w:rFonts w:ascii="Symbol" w:hAnsi="Symbol" w:hint="default"/>
      </w:rPr>
    </w:lvl>
    <w:lvl w:ilvl="8">
      <w:start w:val="1"/>
      <w:numFmt w:val="bullet"/>
      <w:lvlText w:val=""/>
      <w:lvlJc w:val="left"/>
      <w:pPr>
        <w:tabs>
          <w:tab w:val="num" w:pos="6752"/>
        </w:tabs>
        <w:ind w:left="5760" w:firstLine="72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425"/>
    <w:rsid w:val="0002705B"/>
    <w:rsid w:val="000276B7"/>
    <w:rsid w:val="00042558"/>
    <w:rsid w:val="00045133"/>
    <w:rsid w:val="00064425"/>
    <w:rsid w:val="00074977"/>
    <w:rsid w:val="00091D4D"/>
    <w:rsid w:val="000F2648"/>
    <w:rsid w:val="001051D9"/>
    <w:rsid w:val="00133BF7"/>
    <w:rsid w:val="001363F1"/>
    <w:rsid w:val="0017211C"/>
    <w:rsid w:val="001B605E"/>
    <w:rsid w:val="001F2CF9"/>
    <w:rsid w:val="001F6B52"/>
    <w:rsid w:val="0024705C"/>
    <w:rsid w:val="0027183C"/>
    <w:rsid w:val="002763B8"/>
    <w:rsid w:val="00292783"/>
    <w:rsid w:val="002A343F"/>
    <w:rsid w:val="002F0CD4"/>
    <w:rsid w:val="003104FA"/>
    <w:rsid w:val="00315245"/>
    <w:rsid w:val="00320E84"/>
    <w:rsid w:val="00340F1C"/>
    <w:rsid w:val="003556BC"/>
    <w:rsid w:val="0036651E"/>
    <w:rsid w:val="003708A9"/>
    <w:rsid w:val="00370BEC"/>
    <w:rsid w:val="00387AEB"/>
    <w:rsid w:val="003B160C"/>
    <w:rsid w:val="003D4493"/>
    <w:rsid w:val="003F020E"/>
    <w:rsid w:val="00402FD7"/>
    <w:rsid w:val="004047C1"/>
    <w:rsid w:val="0041478F"/>
    <w:rsid w:val="00416CC7"/>
    <w:rsid w:val="004368B1"/>
    <w:rsid w:val="00436E61"/>
    <w:rsid w:val="00437CE4"/>
    <w:rsid w:val="00452EE0"/>
    <w:rsid w:val="00472A12"/>
    <w:rsid w:val="00474CD2"/>
    <w:rsid w:val="00474CDE"/>
    <w:rsid w:val="004832EE"/>
    <w:rsid w:val="004B4320"/>
    <w:rsid w:val="004C39E9"/>
    <w:rsid w:val="004E4D97"/>
    <w:rsid w:val="00501A7A"/>
    <w:rsid w:val="005134D6"/>
    <w:rsid w:val="0057113A"/>
    <w:rsid w:val="0059107C"/>
    <w:rsid w:val="005A1DDB"/>
    <w:rsid w:val="005B5E49"/>
    <w:rsid w:val="005D3BF3"/>
    <w:rsid w:val="005F4215"/>
    <w:rsid w:val="005F4DF8"/>
    <w:rsid w:val="00601646"/>
    <w:rsid w:val="00617CD4"/>
    <w:rsid w:val="00645EE8"/>
    <w:rsid w:val="00656DE4"/>
    <w:rsid w:val="00660AB0"/>
    <w:rsid w:val="00661190"/>
    <w:rsid w:val="00662035"/>
    <w:rsid w:val="00674E70"/>
    <w:rsid w:val="00693B17"/>
    <w:rsid w:val="006D331D"/>
    <w:rsid w:val="006F19FA"/>
    <w:rsid w:val="006F4183"/>
    <w:rsid w:val="006F79F1"/>
    <w:rsid w:val="0070656F"/>
    <w:rsid w:val="007140E3"/>
    <w:rsid w:val="007205DB"/>
    <w:rsid w:val="007235BC"/>
    <w:rsid w:val="007272F0"/>
    <w:rsid w:val="00736A7C"/>
    <w:rsid w:val="007552EA"/>
    <w:rsid w:val="00764C4E"/>
    <w:rsid w:val="007761EF"/>
    <w:rsid w:val="007B3B8B"/>
    <w:rsid w:val="007D40C7"/>
    <w:rsid w:val="007E692D"/>
    <w:rsid w:val="007F17D7"/>
    <w:rsid w:val="007F307C"/>
    <w:rsid w:val="00807C54"/>
    <w:rsid w:val="00811C79"/>
    <w:rsid w:val="00811FDD"/>
    <w:rsid w:val="00820682"/>
    <w:rsid w:val="00843524"/>
    <w:rsid w:val="00891738"/>
    <w:rsid w:val="0096631D"/>
    <w:rsid w:val="009810FB"/>
    <w:rsid w:val="009927A9"/>
    <w:rsid w:val="009966CE"/>
    <w:rsid w:val="009B3056"/>
    <w:rsid w:val="009D461B"/>
    <w:rsid w:val="009E4980"/>
    <w:rsid w:val="009F0D9F"/>
    <w:rsid w:val="00A02E37"/>
    <w:rsid w:val="00A07FD1"/>
    <w:rsid w:val="00A15070"/>
    <w:rsid w:val="00A203C7"/>
    <w:rsid w:val="00A27DF8"/>
    <w:rsid w:val="00A62370"/>
    <w:rsid w:val="00A7124C"/>
    <w:rsid w:val="00AA0B4E"/>
    <w:rsid w:val="00AA7170"/>
    <w:rsid w:val="00AB3E18"/>
    <w:rsid w:val="00AC3E75"/>
    <w:rsid w:val="00AD1148"/>
    <w:rsid w:val="00AF04F3"/>
    <w:rsid w:val="00B04A18"/>
    <w:rsid w:val="00B053DA"/>
    <w:rsid w:val="00B27450"/>
    <w:rsid w:val="00B42BBE"/>
    <w:rsid w:val="00B47BC1"/>
    <w:rsid w:val="00B66943"/>
    <w:rsid w:val="00B76FF8"/>
    <w:rsid w:val="00B83740"/>
    <w:rsid w:val="00BB28D9"/>
    <w:rsid w:val="00BD6753"/>
    <w:rsid w:val="00C264A4"/>
    <w:rsid w:val="00C527DE"/>
    <w:rsid w:val="00C56BA8"/>
    <w:rsid w:val="00C671F3"/>
    <w:rsid w:val="00C67239"/>
    <w:rsid w:val="00C80B3C"/>
    <w:rsid w:val="00CB154F"/>
    <w:rsid w:val="00CD0CC6"/>
    <w:rsid w:val="00CD1963"/>
    <w:rsid w:val="00CE28F5"/>
    <w:rsid w:val="00D13836"/>
    <w:rsid w:val="00D2486F"/>
    <w:rsid w:val="00D3540F"/>
    <w:rsid w:val="00D84049"/>
    <w:rsid w:val="00DD52CA"/>
    <w:rsid w:val="00E06876"/>
    <w:rsid w:val="00E1651A"/>
    <w:rsid w:val="00E45D7A"/>
    <w:rsid w:val="00E54E5B"/>
    <w:rsid w:val="00E72B00"/>
    <w:rsid w:val="00E73915"/>
    <w:rsid w:val="00E77234"/>
    <w:rsid w:val="00E94C0F"/>
    <w:rsid w:val="00EC6807"/>
    <w:rsid w:val="00EE14E6"/>
    <w:rsid w:val="00F32E80"/>
    <w:rsid w:val="00F35F38"/>
    <w:rsid w:val="00F4578A"/>
    <w:rsid w:val="00F4700D"/>
    <w:rsid w:val="00F531BB"/>
    <w:rsid w:val="00F53E8C"/>
    <w:rsid w:val="00F56B22"/>
    <w:rsid w:val="00F612A5"/>
    <w:rsid w:val="00F71B15"/>
    <w:rsid w:val="00F73408"/>
    <w:rsid w:val="00F82E98"/>
    <w:rsid w:val="00F83552"/>
    <w:rsid w:val="00F8660A"/>
    <w:rsid w:val="00F876B7"/>
    <w:rsid w:val="00FD1144"/>
    <w:rsid w:val="00FF7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1497512"/>
  <w14:defaultImageDpi w14:val="0"/>
  <w15:docId w15:val="{9958CFF7-1A59-4DCB-A2CB-FBC3BF56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autoSpaceDE w:val="0"/>
      <w:autoSpaceDN w:val="0"/>
      <w:spacing w:after="0" w:line="240" w:lineRule="auto"/>
    </w:pPr>
    <w:rPr>
      <w:sz w:val="20"/>
      <w:szCs w:val="20"/>
    </w:rPr>
  </w:style>
  <w:style w:type="character" w:default="1" w:styleId="a1">
    <w:name w:val="Default Paragraph Font"/>
    <w:uiPriority w:val="99"/>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pPr>
      <w:tabs>
        <w:tab w:val="center" w:pos="4153"/>
        <w:tab w:val="right" w:pos="8306"/>
      </w:tabs>
    </w:pPr>
  </w:style>
  <w:style w:type="character" w:customStyle="1" w:styleId="a5">
    <w:name w:val="Верхний колонтитул Знак"/>
    <w:basedOn w:val="a1"/>
    <w:link w:val="a4"/>
    <w:uiPriority w:val="99"/>
    <w:semiHidden/>
    <w:locked/>
    <w:rPr>
      <w:rFonts w:cs="Times New Roman"/>
      <w:sz w:val="20"/>
      <w:szCs w:val="20"/>
    </w:rPr>
  </w:style>
  <w:style w:type="paragraph" w:styleId="a6">
    <w:name w:val="footer"/>
    <w:basedOn w:val="a0"/>
    <w:link w:val="a7"/>
    <w:uiPriority w:val="99"/>
    <w:pPr>
      <w:tabs>
        <w:tab w:val="center" w:pos="4153"/>
        <w:tab w:val="right" w:pos="8306"/>
      </w:tabs>
    </w:pPr>
  </w:style>
  <w:style w:type="character" w:customStyle="1" w:styleId="a7">
    <w:name w:val="Нижний колонтитул Знак"/>
    <w:basedOn w:val="a1"/>
    <w:link w:val="a6"/>
    <w:uiPriority w:val="99"/>
    <w:semiHidden/>
    <w:locked/>
    <w:rPr>
      <w:rFonts w:cs="Times New Roman"/>
      <w:sz w:val="20"/>
      <w:szCs w:val="20"/>
    </w:rPr>
  </w:style>
  <w:style w:type="paragraph" w:styleId="a8">
    <w:name w:val="footnote text"/>
    <w:basedOn w:val="a0"/>
    <w:link w:val="a9"/>
    <w:uiPriority w:val="99"/>
    <w:semiHidden/>
  </w:style>
  <w:style w:type="character" w:customStyle="1" w:styleId="a9">
    <w:name w:val="Текст сноски Знак"/>
    <w:basedOn w:val="a1"/>
    <w:link w:val="a8"/>
    <w:uiPriority w:val="99"/>
    <w:semiHidden/>
    <w:locked/>
    <w:rPr>
      <w:rFonts w:cs="Times New Roman"/>
      <w:sz w:val="20"/>
      <w:szCs w:val="20"/>
    </w:rPr>
  </w:style>
  <w:style w:type="character" w:styleId="aa">
    <w:name w:val="footnote reference"/>
    <w:basedOn w:val="a1"/>
    <w:uiPriority w:val="99"/>
    <w:semiHidden/>
    <w:rPr>
      <w:rFonts w:cs="Times New Roman"/>
      <w:vertAlign w:val="superscript"/>
    </w:rPr>
  </w:style>
  <w:style w:type="paragraph" w:customStyle="1" w:styleId="ConsNormal">
    <w:name w:val="ConsNormal"/>
    <w:uiPriority w:val="99"/>
    <w:rsid w:val="00A02E37"/>
    <w:pPr>
      <w:autoSpaceDE w:val="0"/>
      <w:autoSpaceDN w:val="0"/>
      <w:adjustRightInd w:val="0"/>
      <w:spacing w:after="0" w:line="240" w:lineRule="auto"/>
      <w:ind w:right="19772"/>
      <w:jc w:val="both"/>
    </w:pPr>
    <w:rPr>
      <w:rFonts w:ascii="Courier New" w:hAnsi="Courier New" w:cs="Courier New"/>
      <w:sz w:val="20"/>
      <w:szCs w:val="20"/>
    </w:rPr>
  </w:style>
  <w:style w:type="paragraph" w:customStyle="1" w:styleId="ConsNonformat">
    <w:name w:val="ConsNonformat"/>
    <w:uiPriority w:val="99"/>
    <w:rsid w:val="00A02E37"/>
    <w:pPr>
      <w:autoSpaceDE w:val="0"/>
      <w:autoSpaceDN w:val="0"/>
      <w:adjustRightInd w:val="0"/>
      <w:spacing w:after="0" w:line="240" w:lineRule="auto"/>
      <w:jc w:val="both"/>
    </w:pPr>
    <w:rPr>
      <w:rFonts w:ascii="Courier New" w:hAnsi="Courier New" w:cs="Courier New"/>
      <w:sz w:val="20"/>
      <w:szCs w:val="20"/>
    </w:rPr>
  </w:style>
  <w:style w:type="paragraph" w:customStyle="1" w:styleId="ConsDTNormal">
    <w:name w:val="ConsDTNormal"/>
    <w:uiPriority w:val="99"/>
    <w:rsid w:val="00A02E37"/>
    <w:pPr>
      <w:autoSpaceDE w:val="0"/>
      <w:autoSpaceDN w:val="0"/>
      <w:adjustRightInd w:val="0"/>
      <w:spacing w:after="0" w:line="240" w:lineRule="auto"/>
      <w:jc w:val="both"/>
    </w:pPr>
    <w:rPr>
      <w:sz w:val="24"/>
      <w:szCs w:val="24"/>
    </w:rPr>
  </w:style>
  <w:style w:type="table" w:styleId="ab">
    <w:name w:val="Table Grid"/>
    <w:basedOn w:val="a2"/>
    <w:uiPriority w:val="99"/>
    <w:rsid w:val="00370BEC"/>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Об список"/>
    <w:basedOn w:val="a0"/>
    <w:qFormat/>
    <w:rsid w:val="00A07FD1"/>
    <w:pPr>
      <w:numPr>
        <w:numId w:val="1"/>
      </w:numPr>
      <w:autoSpaceDE/>
      <w:autoSpaceDN/>
      <w:jc w:val="both"/>
    </w:pPr>
    <w:rPr>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1250</Words>
  <Characters>7130</Characters>
  <Application>Microsoft Office Word</Application>
  <DocSecurity>0</DocSecurity>
  <Lines>59</Lines>
  <Paragraphs>16</Paragraphs>
  <ScaleCrop>false</ScaleCrop>
  <Company>КонсультантПлюс</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001</cp:lastModifiedBy>
  <cp:revision>2</cp:revision>
  <cp:lastPrinted>2022-06-02T11:20:00Z</cp:lastPrinted>
  <dcterms:created xsi:type="dcterms:W3CDTF">2024-05-24T10:54:00Z</dcterms:created>
  <dcterms:modified xsi:type="dcterms:W3CDTF">2024-05-24T10:54:00Z</dcterms:modified>
</cp:coreProperties>
</file>