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F7" w:rsidRDefault="002248F7" w:rsidP="001858C5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bookmarkStart w:id="0" w:name="_GoBack"/>
      <w:bookmarkEnd w:id="0"/>
    </w:p>
    <w:p w:rsidR="001858C5" w:rsidRDefault="001858C5" w:rsidP="001858C5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858C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Об изменениях в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>Уголовно-процессуальном кодексе</w:t>
      </w:r>
    </w:p>
    <w:p w:rsidR="001858C5" w:rsidRPr="001858C5" w:rsidRDefault="001858C5" w:rsidP="001858C5">
      <w:pPr>
        <w:pStyle w:val="a4"/>
        <w:shd w:val="clear" w:color="auto" w:fill="FFFFFF"/>
        <w:spacing w:before="0" w:beforeAutospacing="0" w:after="0" w:afterAutospacing="0" w:line="240" w:lineRule="exact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858C5">
        <w:rPr>
          <w:rFonts w:asciiTheme="minorHAnsi" w:hAnsiTheme="minorHAnsi" w:cstheme="minorHAnsi"/>
          <w:b/>
          <w:color w:val="000000"/>
          <w:sz w:val="28"/>
          <w:szCs w:val="28"/>
        </w:rPr>
        <w:t>Российской Федерации</w:t>
      </w:r>
    </w:p>
    <w:p w:rsidR="001858C5" w:rsidRDefault="001858C5" w:rsidP="005D67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5D67C9" w:rsidRPr="005D67C9" w:rsidRDefault="005D67C9" w:rsidP="005D67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1 сентября 2019 года вступил в силу Федеральный закон от 29.07.2018 № 228-ФЗ «О внесении изменений в Уголовно-процессуальный кодекс Российской Федерации» (далее – </w:t>
      </w:r>
      <w:r>
        <w:rPr>
          <w:rFonts w:asciiTheme="minorHAnsi" w:hAnsiTheme="minorHAnsi" w:cstheme="minorHAnsi"/>
          <w:color w:val="000000"/>
          <w:sz w:val="28"/>
          <w:szCs w:val="28"/>
        </w:rPr>
        <w:t>Закон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), которым вводится обязательная аудиозапись судебного заседания по уголовным делам. </w:t>
      </w:r>
      <w:r>
        <w:rPr>
          <w:rFonts w:asciiTheme="minorHAnsi" w:hAnsiTheme="minorHAnsi" w:cstheme="minorHAnsi"/>
          <w:color w:val="000000"/>
          <w:sz w:val="28"/>
          <w:szCs w:val="28"/>
        </w:rPr>
        <w:t>Законом также п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редусматривается возможность подачи замечаний на </w:t>
      </w:r>
      <w:r>
        <w:rPr>
          <w:rFonts w:asciiTheme="minorHAnsi" w:hAnsiTheme="minorHAnsi" w:cstheme="minorHAnsi"/>
          <w:color w:val="000000"/>
          <w:sz w:val="28"/>
          <w:szCs w:val="28"/>
        </w:rPr>
        <w:t>аудиозапись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D67C9" w:rsidRPr="005D67C9" w:rsidRDefault="005D67C9" w:rsidP="005D67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Обязательная аудиозапись </w:t>
      </w:r>
      <w:r>
        <w:rPr>
          <w:rFonts w:asciiTheme="minorHAnsi" w:hAnsiTheme="minorHAnsi" w:cstheme="minorHAnsi"/>
          <w:color w:val="000000"/>
          <w:sz w:val="28"/>
          <w:szCs w:val="28"/>
        </w:rPr>
        <w:t>судебного заседания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предусмотрена не только при рассмотрении уголовного дела по существу, но и в иных судебн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ых 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заседания</w:t>
      </w:r>
      <w:r>
        <w:rPr>
          <w:rFonts w:asciiTheme="minorHAnsi" w:hAnsiTheme="minorHAnsi" w:cstheme="minorHAnsi"/>
          <w:color w:val="000000"/>
          <w:sz w:val="28"/>
          <w:szCs w:val="28"/>
        </w:rPr>
        <w:t>х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>, в том числе при разрешении судом ходатай</w:t>
      </w:r>
      <w:proofErr w:type="gramStart"/>
      <w:r w:rsidRPr="005D67C9">
        <w:rPr>
          <w:rFonts w:asciiTheme="minorHAnsi" w:hAnsiTheme="minorHAnsi" w:cstheme="minorHAnsi"/>
          <w:color w:val="000000"/>
          <w:sz w:val="28"/>
          <w:szCs w:val="28"/>
        </w:rPr>
        <w:t>ств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сл</w:t>
      </w:r>
      <w:proofErr w:type="gramEnd"/>
      <w:r>
        <w:rPr>
          <w:rFonts w:asciiTheme="minorHAnsi" w:hAnsiTheme="minorHAnsi" w:cstheme="minorHAnsi"/>
          <w:color w:val="000000"/>
          <w:sz w:val="28"/>
          <w:szCs w:val="28"/>
        </w:rPr>
        <w:t>едователей и дознавателей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органов предварительного расследования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на досудебной стадии уголовного судопроизводства.</w:t>
      </w:r>
    </w:p>
    <w:p w:rsidR="005D67C9" w:rsidRPr="005D67C9" w:rsidRDefault="005D67C9" w:rsidP="005D67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5D67C9">
        <w:rPr>
          <w:rFonts w:asciiTheme="minorHAnsi" w:hAnsiTheme="minorHAnsi" w:cstheme="minorHAnsi"/>
          <w:color w:val="000000"/>
          <w:sz w:val="28"/>
          <w:szCs w:val="28"/>
        </w:rPr>
        <w:t>Статьей 29 У</w:t>
      </w:r>
      <w:r>
        <w:rPr>
          <w:rFonts w:asciiTheme="minorHAnsi" w:hAnsiTheme="minorHAnsi" w:cstheme="minorHAnsi"/>
          <w:color w:val="000000"/>
          <w:sz w:val="28"/>
          <w:szCs w:val="28"/>
        </w:rPr>
        <w:t>головно-процессуального кодекса Российской Федерации (далее - У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>ПК РФ</w:t>
      </w:r>
      <w:r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предусмотрены виды ходатайств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следователей и дознавателей органов предварительного расследования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>, к которым относятся</w:t>
      </w:r>
      <w:r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избрание меры пресечения в виде заключения под стражу, домашнего ареста, залога, запрета определенных действий, продление их срока, производство осмотра жилища при отсутствии согласия проживающих в нем лиц, производство обыска и (или) выемки в жилище, наложение ареста на корреспонденцию, разрешение</w:t>
      </w:r>
      <w:proofErr w:type="gramEnd"/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на ее осмотр и выемку в учреждениях связи, наложение ареста на имущество</w:t>
      </w:r>
      <w:r>
        <w:rPr>
          <w:rFonts w:asciiTheme="minorHAnsi" w:hAnsiTheme="minorHAnsi" w:cstheme="minorHAnsi"/>
          <w:color w:val="000000"/>
          <w:sz w:val="28"/>
          <w:szCs w:val="28"/>
        </w:rPr>
        <w:t>, при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рассм</w:t>
      </w:r>
      <w:r>
        <w:rPr>
          <w:rFonts w:asciiTheme="minorHAnsi" w:hAnsiTheme="minorHAnsi" w:cstheme="minorHAnsi"/>
          <w:color w:val="000000"/>
          <w:sz w:val="28"/>
          <w:szCs w:val="28"/>
        </w:rPr>
        <w:t>о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>тр</w:t>
      </w:r>
      <w:r>
        <w:rPr>
          <w:rFonts w:asciiTheme="minorHAnsi" w:hAnsiTheme="minorHAnsi" w:cstheme="minorHAnsi"/>
          <w:color w:val="000000"/>
          <w:sz w:val="28"/>
          <w:szCs w:val="28"/>
        </w:rPr>
        <w:t>ении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жалобы на действия (бездействие) и решения прокурора,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руководителя следственного органа, 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>следователя, органа дознания, начальника органа дознания, начальника подразделения дознания и дознавателя.</w:t>
      </w:r>
    </w:p>
    <w:p w:rsidR="005D67C9" w:rsidRDefault="005D67C9" w:rsidP="005D67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Ранее, до внесения изменений в УПК РФ, то есть до 01.09.2019, в судебном заседании составлялся письменный протокол, а после внесений изменений в УПК РФ обязательно ведение аудиозаписи судебного заседания, то есть –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аудиопротоколирование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5D67C9" w:rsidRPr="005D67C9" w:rsidRDefault="005D67C9" w:rsidP="005D67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При этом к </w:t>
      </w:r>
      <w:proofErr w:type="spellStart"/>
      <w:r w:rsidRPr="005D67C9">
        <w:rPr>
          <w:rFonts w:asciiTheme="minorHAnsi" w:hAnsiTheme="minorHAnsi" w:cstheme="minorHAnsi"/>
          <w:color w:val="000000"/>
          <w:sz w:val="28"/>
          <w:szCs w:val="28"/>
        </w:rPr>
        <w:t>аудио</w:t>
      </w:r>
      <w:r>
        <w:rPr>
          <w:rFonts w:asciiTheme="minorHAnsi" w:hAnsiTheme="minorHAnsi" w:cstheme="minorHAnsi"/>
          <w:color w:val="000000"/>
          <w:sz w:val="28"/>
          <w:szCs w:val="28"/>
        </w:rPr>
        <w:t>п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>ротокол</w:t>
      </w:r>
      <w:r>
        <w:rPr>
          <w:rFonts w:asciiTheme="minorHAnsi" w:hAnsiTheme="minorHAnsi" w:cstheme="minorHAnsi"/>
          <w:color w:val="000000"/>
          <w:sz w:val="28"/>
          <w:szCs w:val="28"/>
        </w:rPr>
        <w:t>у</w:t>
      </w:r>
      <w:proofErr w:type="spellEnd"/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предъявляются такие же требования, как и к письменному протоколу. Участники судебного заседания вправе знакомиться с </w:t>
      </w:r>
      <w:proofErr w:type="spellStart"/>
      <w:r w:rsidR="001858C5">
        <w:rPr>
          <w:rFonts w:asciiTheme="minorHAnsi" w:hAnsiTheme="minorHAnsi" w:cstheme="minorHAnsi"/>
          <w:color w:val="000000"/>
          <w:sz w:val="28"/>
          <w:szCs w:val="28"/>
        </w:rPr>
        <w:t>аудиопротоколом</w:t>
      </w:r>
      <w:proofErr w:type="spellEnd"/>
      <w:r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, подавать </w:t>
      </w:r>
      <w:r w:rsidR="001858C5">
        <w:rPr>
          <w:rFonts w:asciiTheme="minorHAnsi" w:hAnsiTheme="minorHAnsi" w:cstheme="minorHAnsi"/>
          <w:color w:val="000000"/>
          <w:sz w:val="28"/>
          <w:szCs w:val="28"/>
        </w:rPr>
        <w:t xml:space="preserve">на него </w:t>
      </w:r>
      <w:r w:rsidRPr="005D67C9">
        <w:rPr>
          <w:rFonts w:asciiTheme="minorHAnsi" w:hAnsiTheme="minorHAnsi" w:cstheme="minorHAnsi"/>
          <w:color w:val="000000"/>
          <w:sz w:val="28"/>
          <w:szCs w:val="28"/>
        </w:rPr>
        <w:t>письменные замечания.</w:t>
      </w:r>
    </w:p>
    <w:p w:rsidR="005D67C9" w:rsidRDefault="001858C5" w:rsidP="005D67C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И</w:t>
      </w:r>
      <w:r w:rsidR="005D67C9"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зменения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в УПК РФ </w:t>
      </w:r>
      <w:r w:rsidR="005D67C9"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направлены на совершенствование судебной системы, обеспечение доступа </w:t>
      </w:r>
      <w:r>
        <w:rPr>
          <w:rFonts w:asciiTheme="minorHAnsi" w:hAnsiTheme="minorHAnsi" w:cstheme="minorHAnsi"/>
          <w:color w:val="000000"/>
          <w:sz w:val="28"/>
          <w:szCs w:val="28"/>
        </w:rPr>
        <w:t>участников уголовного судопроизводства</w:t>
      </w:r>
      <w:r w:rsidR="005D67C9" w:rsidRPr="005D67C9">
        <w:rPr>
          <w:rFonts w:asciiTheme="minorHAnsi" w:hAnsiTheme="minorHAnsi" w:cstheme="minorHAnsi"/>
          <w:color w:val="000000"/>
          <w:sz w:val="28"/>
          <w:szCs w:val="28"/>
        </w:rPr>
        <w:t xml:space="preserve"> к правосудию, его открытости, прозрачности и объективности.</w:t>
      </w:r>
    </w:p>
    <w:p w:rsidR="001858C5" w:rsidRDefault="001858C5" w:rsidP="001858C5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858C5" w:rsidRDefault="002248F7" w:rsidP="001858C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Заместитель п</w:t>
      </w:r>
      <w:r w:rsidR="001858C5">
        <w:rPr>
          <w:rFonts w:asciiTheme="minorHAnsi" w:hAnsiTheme="minorHAnsi" w:cstheme="minorHAnsi"/>
          <w:color w:val="000000"/>
          <w:sz w:val="28"/>
          <w:szCs w:val="28"/>
        </w:rPr>
        <w:t>рокурор</w:t>
      </w:r>
      <w:r>
        <w:rPr>
          <w:rFonts w:asciiTheme="minorHAnsi" w:hAnsiTheme="minorHAnsi" w:cstheme="minorHAnsi"/>
          <w:color w:val="000000"/>
          <w:sz w:val="28"/>
          <w:szCs w:val="28"/>
        </w:rPr>
        <w:t>а</w:t>
      </w:r>
      <w:r w:rsidR="001858C5">
        <w:rPr>
          <w:rFonts w:asciiTheme="minorHAnsi" w:hAnsiTheme="minorHAnsi" w:cstheme="minorHAnsi"/>
          <w:color w:val="000000"/>
          <w:sz w:val="28"/>
          <w:szCs w:val="28"/>
        </w:rPr>
        <w:t xml:space="preserve"> Гумбетовского района</w:t>
      </w:r>
    </w:p>
    <w:p w:rsidR="001858C5" w:rsidRDefault="001858C5" w:rsidP="001858C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858C5" w:rsidRPr="005D67C9" w:rsidRDefault="001858C5" w:rsidP="001858C5">
      <w:pPr>
        <w:pStyle w:val="a4"/>
        <w:shd w:val="clear" w:color="auto" w:fill="FFFFFF"/>
        <w:spacing w:before="0" w:beforeAutospacing="0" w:after="0" w:afterAutospacing="0" w:line="240" w:lineRule="exact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старший советник юстиции                                                             М.</w:t>
      </w:r>
      <w:r w:rsidR="002248F7">
        <w:rPr>
          <w:rFonts w:asciiTheme="minorHAnsi" w:hAnsiTheme="minorHAnsi" w:cstheme="minorHAnsi"/>
          <w:color w:val="000000"/>
          <w:sz w:val="28"/>
          <w:szCs w:val="28"/>
        </w:rPr>
        <w:t>А</w:t>
      </w:r>
      <w:r>
        <w:rPr>
          <w:rFonts w:asciiTheme="minorHAnsi" w:hAnsiTheme="minorHAnsi" w:cstheme="minorHAnsi"/>
          <w:color w:val="000000"/>
          <w:sz w:val="28"/>
          <w:szCs w:val="28"/>
        </w:rPr>
        <w:t>.Магомедов</w:t>
      </w:r>
    </w:p>
    <w:p w:rsidR="009977F3" w:rsidRDefault="009977F3" w:rsidP="005D67C9">
      <w:pPr>
        <w:spacing w:after="0" w:line="240" w:lineRule="exact"/>
        <w:jc w:val="both"/>
        <w:rPr>
          <w:rFonts w:ascii="Times New Roman" w:hAnsi="Times New Roman" w:cs="Times New Roman"/>
          <w:color w:val="222222"/>
        </w:rPr>
      </w:pPr>
    </w:p>
    <w:sectPr w:rsidR="009977F3" w:rsidSect="00FD56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0230"/>
    <w:multiLevelType w:val="hybridMultilevel"/>
    <w:tmpl w:val="1E1EAB50"/>
    <w:lvl w:ilvl="0" w:tplc="A82AFB1C">
      <w:start w:val="2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">
    <w:nsid w:val="265A0F15"/>
    <w:multiLevelType w:val="hybridMultilevel"/>
    <w:tmpl w:val="D562B9CE"/>
    <w:lvl w:ilvl="0" w:tplc="C54EDABA">
      <w:start w:val="1"/>
      <w:numFmt w:val="decimal"/>
      <w:lvlText w:val="%1."/>
      <w:lvlJc w:val="left"/>
      <w:pPr>
        <w:ind w:left="90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37491913"/>
    <w:multiLevelType w:val="hybridMultilevel"/>
    <w:tmpl w:val="DF0AFF08"/>
    <w:lvl w:ilvl="0" w:tplc="3662DCBE">
      <w:start w:val="1"/>
      <w:numFmt w:val="decimal"/>
      <w:lvlText w:val="%1."/>
      <w:lvlJc w:val="left"/>
      <w:pPr>
        <w:ind w:left="99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473202E6"/>
    <w:multiLevelType w:val="hybridMultilevel"/>
    <w:tmpl w:val="B0423FF8"/>
    <w:lvl w:ilvl="0" w:tplc="224E4DB0">
      <w:start w:val="1"/>
      <w:numFmt w:val="decimal"/>
      <w:lvlText w:val="%1."/>
      <w:lvlJc w:val="left"/>
      <w:pPr>
        <w:ind w:left="90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60FC765A"/>
    <w:multiLevelType w:val="hybridMultilevel"/>
    <w:tmpl w:val="49F6E1A6"/>
    <w:lvl w:ilvl="0" w:tplc="34F283B6">
      <w:start w:val="1"/>
      <w:numFmt w:val="decimal"/>
      <w:lvlText w:val="%1."/>
      <w:lvlJc w:val="left"/>
      <w:pPr>
        <w:ind w:left="138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45"/>
    <w:rsid w:val="00001019"/>
    <w:rsid w:val="000253EF"/>
    <w:rsid w:val="000A33FE"/>
    <w:rsid w:val="000D163A"/>
    <w:rsid w:val="000D4EB3"/>
    <w:rsid w:val="000E7BC5"/>
    <w:rsid w:val="00144FE0"/>
    <w:rsid w:val="001858C5"/>
    <w:rsid w:val="001A51EC"/>
    <w:rsid w:val="0022176D"/>
    <w:rsid w:val="002248F7"/>
    <w:rsid w:val="002C62A1"/>
    <w:rsid w:val="002D6ACD"/>
    <w:rsid w:val="002E20CC"/>
    <w:rsid w:val="0036073F"/>
    <w:rsid w:val="003D4F37"/>
    <w:rsid w:val="004118E6"/>
    <w:rsid w:val="00415584"/>
    <w:rsid w:val="00432E30"/>
    <w:rsid w:val="00446415"/>
    <w:rsid w:val="00446E50"/>
    <w:rsid w:val="004610ED"/>
    <w:rsid w:val="00480CBC"/>
    <w:rsid w:val="00504767"/>
    <w:rsid w:val="005469F3"/>
    <w:rsid w:val="0058619F"/>
    <w:rsid w:val="005A344A"/>
    <w:rsid w:val="005C3245"/>
    <w:rsid w:val="005C40C7"/>
    <w:rsid w:val="005D67C9"/>
    <w:rsid w:val="005E7D4A"/>
    <w:rsid w:val="0063294C"/>
    <w:rsid w:val="006530D6"/>
    <w:rsid w:val="006712B7"/>
    <w:rsid w:val="0068311D"/>
    <w:rsid w:val="00692AD2"/>
    <w:rsid w:val="006A2E4F"/>
    <w:rsid w:val="00774D32"/>
    <w:rsid w:val="007D089B"/>
    <w:rsid w:val="00850E04"/>
    <w:rsid w:val="00853370"/>
    <w:rsid w:val="008D12E7"/>
    <w:rsid w:val="00903B92"/>
    <w:rsid w:val="009413F6"/>
    <w:rsid w:val="009450C0"/>
    <w:rsid w:val="0098185F"/>
    <w:rsid w:val="0098566D"/>
    <w:rsid w:val="009977F3"/>
    <w:rsid w:val="009A22F9"/>
    <w:rsid w:val="00A33D70"/>
    <w:rsid w:val="00A52A42"/>
    <w:rsid w:val="00A83418"/>
    <w:rsid w:val="00AE4A62"/>
    <w:rsid w:val="00B75050"/>
    <w:rsid w:val="00BE484A"/>
    <w:rsid w:val="00C41384"/>
    <w:rsid w:val="00C5561C"/>
    <w:rsid w:val="00CE3DD2"/>
    <w:rsid w:val="00D06E22"/>
    <w:rsid w:val="00D14227"/>
    <w:rsid w:val="00D20C93"/>
    <w:rsid w:val="00D22FD1"/>
    <w:rsid w:val="00D577CA"/>
    <w:rsid w:val="00D8578E"/>
    <w:rsid w:val="00DA1F61"/>
    <w:rsid w:val="00DC6653"/>
    <w:rsid w:val="00DC79D9"/>
    <w:rsid w:val="00E44004"/>
    <w:rsid w:val="00E9370F"/>
    <w:rsid w:val="00EF5268"/>
    <w:rsid w:val="00F141BA"/>
    <w:rsid w:val="00F22D60"/>
    <w:rsid w:val="00F276E8"/>
    <w:rsid w:val="00F5366D"/>
    <w:rsid w:val="00F87DBC"/>
    <w:rsid w:val="00FB7981"/>
    <w:rsid w:val="00FC1697"/>
    <w:rsid w:val="00FC715A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27"/>
  </w:style>
  <w:style w:type="paragraph" w:styleId="1">
    <w:name w:val="heading 1"/>
    <w:basedOn w:val="a"/>
    <w:next w:val="a"/>
    <w:link w:val="10"/>
    <w:uiPriority w:val="9"/>
    <w:qFormat/>
    <w:rsid w:val="00683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15584"/>
  </w:style>
  <w:style w:type="character" w:customStyle="1" w:styleId="apple-converted-space">
    <w:name w:val="apple-converted-space"/>
    <w:basedOn w:val="a0"/>
    <w:rsid w:val="00415584"/>
  </w:style>
  <w:style w:type="character" w:styleId="a3">
    <w:name w:val="Hyperlink"/>
    <w:basedOn w:val="a0"/>
    <w:uiPriority w:val="99"/>
    <w:semiHidden/>
    <w:unhideWhenUsed/>
    <w:rsid w:val="00415584"/>
    <w:rPr>
      <w:color w:val="0000FF"/>
      <w:u w:val="single"/>
    </w:rPr>
  </w:style>
  <w:style w:type="character" w:customStyle="1" w:styleId="apple-style-span">
    <w:name w:val="apple-style-span"/>
    <w:basedOn w:val="a0"/>
    <w:rsid w:val="00EF5268"/>
  </w:style>
  <w:style w:type="paragraph" w:styleId="a4">
    <w:name w:val="Normal (Web)"/>
    <w:basedOn w:val="a"/>
    <w:uiPriority w:val="99"/>
    <w:semiHidden/>
    <w:unhideWhenUsed/>
    <w:rsid w:val="00A8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7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4004"/>
    <w:pPr>
      <w:ind w:left="720"/>
      <w:contextualSpacing/>
    </w:pPr>
  </w:style>
  <w:style w:type="paragraph" w:customStyle="1" w:styleId="msonormalbullet2gif">
    <w:name w:val="msonormalbullet2.gif"/>
    <w:basedOn w:val="a"/>
    <w:rsid w:val="00F2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831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3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E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27"/>
  </w:style>
  <w:style w:type="paragraph" w:styleId="1">
    <w:name w:val="heading 1"/>
    <w:basedOn w:val="a"/>
    <w:next w:val="a"/>
    <w:link w:val="10"/>
    <w:uiPriority w:val="9"/>
    <w:qFormat/>
    <w:rsid w:val="00683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15584"/>
  </w:style>
  <w:style w:type="character" w:customStyle="1" w:styleId="apple-converted-space">
    <w:name w:val="apple-converted-space"/>
    <w:basedOn w:val="a0"/>
    <w:rsid w:val="00415584"/>
  </w:style>
  <w:style w:type="character" w:styleId="a3">
    <w:name w:val="Hyperlink"/>
    <w:basedOn w:val="a0"/>
    <w:uiPriority w:val="99"/>
    <w:semiHidden/>
    <w:unhideWhenUsed/>
    <w:rsid w:val="00415584"/>
    <w:rPr>
      <w:color w:val="0000FF"/>
      <w:u w:val="single"/>
    </w:rPr>
  </w:style>
  <w:style w:type="character" w:customStyle="1" w:styleId="apple-style-span">
    <w:name w:val="apple-style-span"/>
    <w:basedOn w:val="a0"/>
    <w:rsid w:val="00EF5268"/>
  </w:style>
  <w:style w:type="paragraph" w:styleId="a4">
    <w:name w:val="Normal (Web)"/>
    <w:basedOn w:val="a"/>
    <w:uiPriority w:val="99"/>
    <w:semiHidden/>
    <w:unhideWhenUsed/>
    <w:rsid w:val="00A8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C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B7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4004"/>
    <w:pPr>
      <w:ind w:left="720"/>
      <w:contextualSpacing/>
    </w:pPr>
  </w:style>
  <w:style w:type="paragraph" w:customStyle="1" w:styleId="msonormalbullet2gif">
    <w:name w:val="msonormalbullet2.gif"/>
    <w:basedOn w:val="a"/>
    <w:rsid w:val="00F22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831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3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0E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6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3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2</cp:revision>
  <cp:lastPrinted>2019-10-25T06:33:00Z</cp:lastPrinted>
  <dcterms:created xsi:type="dcterms:W3CDTF">2019-10-25T18:36:00Z</dcterms:created>
  <dcterms:modified xsi:type="dcterms:W3CDTF">2019-10-25T18:36:00Z</dcterms:modified>
</cp:coreProperties>
</file>