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68D" w:rsidRDefault="00ED1083" w:rsidP="00B2168D">
      <w:pPr>
        <w:contextualSpacing/>
        <w:jc w:val="right"/>
        <w:rPr>
          <w:rFonts w:ascii="Times New Roman" w:hAnsi="Times New Roman"/>
          <w:sz w:val="24"/>
          <w:szCs w:val="24"/>
        </w:rPr>
      </w:pPr>
      <w:r>
        <w:rPr>
          <w:rFonts w:ascii="Times New Roman" w:hAnsi="Times New Roman"/>
          <w:sz w:val="24"/>
          <w:szCs w:val="24"/>
        </w:rPr>
        <w:t xml:space="preserve">                                                                                              </w:t>
      </w:r>
    </w:p>
    <w:p w:rsidR="00ED1083" w:rsidRPr="00D61C4A" w:rsidRDefault="00B2168D" w:rsidP="00B2168D">
      <w:pPr>
        <w:contextualSpacing/>
        <w:jc w:val="right"/>
        <w:rPr>
          <w:rFonts w:ascii="Times New Roman" w:hAnsi="Times New Roman"/>
          <w:sz w:val="24"/>
          <w:szCs w:val="24"/>
        </w:rPr>
      </w:pPr>
      <w:r>
        <w:rPr>
          <w:rFonts w:ascii="Times New Roman" w:hAnsi="Times New Roman"/>
          <w:sz w:val="24"/>
          <w:szCs w:val="24"/>
        </w:rPr>
        <w:t xml:space="preserve">                                                                                                        Утвержден</w:t>
      </w:r>
    </w:p>
    <w:p w:rsidR="00ED1083" w:rsidRDefault="00ED1083" w:rsidP="00B2168D">
      <w:pPr>
        <w:contextualSpacing/>
        <w:jc w:val="right"/>
        <w:rPr>
          <w:rFonts w:ascii="Times New Roman" w:hAnsi="Times New Roman"/>
          <w:sz w:val="24"/>
          <w:szCs w:val="24"/>
        </w:rPr>
      </w:pPr>
      <w:r>
        <w:rPr>
          <w:rFonts w:ascii="Times New Roman" w:hAnsi="Times New Roman"/>
          <w:sz w:val="24"/>
          <w:szCs w:val="24"/>
        </w:rPr>
        <w:t xml:space="preserve">                                                                          </w:t>
      </w:r>
      <w:r w:rsidR="00B2168D">
        <w:rPr>
          <w:rFonts w:ascii="Times New Roman" w:hAnsi="Times New Roman"/>
          <w:sz w:val="24"/>
          <w:szCs w:val="24"/>
        </w:rPr>
        <w:t xml:space="preserve">                  п</w:t>
      </w:r>
      <w:r>
        <w:rPr>
          <w:rFonts w:ascii="Times New Roman" w:hAnsi="Times New Roman"/>
          <w:sz w:val="24"/>
          <w:szCs w:val="24"/>
        </w:rPr>
        <w:t xml:space="preserve">остановлением </w:t>
      </w:r>
      <w:r w:rsidR="00B2168D">
        <w:rPr>
          <w:rFonts w:ascii="Times New Roman" w:hAnsi="Times New Roman"/>
          <w:sz w:val="24"/>
          <w:szCs w:val="24"/>
        </w:rPr>
        <w:t>а</w:t>
      </w:r>
      <w:r>
        <w:rPr>
          <w:rFonts w:ascii="Times New Roman" w:hAnsi="Times New Roman"/>
          <w:sz w:val="24"/>
          <w:szCs w:val="24"/>
        </w:rPr>
        <w:t>дминистрации</w:t>
      </w:r>
    </w:p>
    <w:p w:rsidR="00ED1083" w:rsidRPr="00D61C4A" w:rsidRDefault="00ED1083" w:rsidP="00B2168D">
      <w:pPr>
        <w:contextualSpacing/>
        <w:jc w:val="right"/>
        <w:rPr>
          <w:rFonts w:ascii="Times New Roman" w:hAnsi="Times New Roman"/>
          <w:sz w:val="24"/>
          <w:szCs w:val="24"/>
        </w:rPr>
      </w:pPr>
      <w:r>
        <w:rPr>
          <w:rFonts w:ascii="Times New Roman" w:hAnsi="Times New Roman"/>
          <w:sz w:val="24"/>
          <w:szCs w:val="24"/>
        </w:rPr>
        <w:t xml:space="preserve">                                                                  </w:t>
      </w:r>
      <w:r w:rsidR="00056818">
        <w:rPr>
          <w:rFonts w:ascii="Times New Roman" w:hAnsi="Times New Roman"/>
          <w:sz w:val="24"/>
          <w:szCs w:val="24"/>
        </w:rPr>
        <w:t xml:space="preserve">         муниципального района «Гумбетов</w:t>
      </w:r>
      <w:r w:rsidR="00182EE7">
        <w:rPr>
          <w:rFonts w:ascii="Times New Roman" w:hAnsi="Times New Roman"/>
          <w:sz w:val="24"/>
          <w:szCs w:val="24"/>
        </w:rPr>
        <w:t>ский район»</w:t>
      </w:r>
      <w:r>
        <w:rPr>
          <w:rFonts w:ascii="Times New Roman" w:hAnsi="Times New Roman"/>
          <w:sz w:val="24"/>
          <w:szCs w:val="24"/>
        </w:rPr>
        <w:t xml:space="preserve">                                                                                                                                                                                                                                                                                                                                                                                                        </w:t>
      </w:r>
    </w:p>
    <w:p w:rsidR="00ED1083" w:rsidRPr="00D61C4A" w:rsidRDefault="00ED1083" w:rsidP="00B2168D">
      <w:pPr>
        <w:contextualSpacing/>
        <w:jc w:val="right"/>
        <w:rPr>
          <w:rFonts w:ascii="Times New Roman" w:hAnsi="Times New Roman"/>
          <w:sz w:val="24"/>
          <w:szCs w:val="24"/>
        </w:rPr>
      </w:pPr>
      <w:r>
        <w:rPr>
          <w:rFonts w:ascii="Times New Roman" w:hAnsi="Times New Roman"/>
          <w:sz w:val="24"/>
          <w:szCs w:val="24"/>
        </w:rPr>
        <w:t xml:space="preserve">                                                                                                     Республики Дагестан</w:t>
      </w:r>
    </w:p>
    <w:p w:rsidR="00ED1083" w:rsidRDefault="00ED1083" w:rsidP="00B2168D">
      <w:pPr>
        <w:tabs>
          <w:tab w:val="center" w:pos="7892"/>
          <w:tab w:val="left" w:pos="10061"/>
          <w:tab w:val="right" w:pos="10205"/>
        </w:tabs>
        <w:ind w:left="5580"/>
        <w:contextualSpacing/>
        <w:jc w:val="right"/>
        <w:rPr>
          <w:rFonts w:ascii="Times New Roman" w:hAnsi="Times New Roman"/>
          <w:sz w:val="24"/>
          <w:szCs w:val="24"/>
        </w:rPr>
      </w:pPr>
    </w:p>
    <w:p w:rsidR="00ED1083" w:rsidRPr="00044AEE" w:rsidRDefault="00DF0F7D" w:rsidP="00DF0F7D">
      <w:pPr>
        <w:tabs>
          <w:tab w:val="center" w:pos="7892"/>
          <w:tab w:val="left" w:pos="10061"/>
          <w:tab w:val="right" w:pos="10205"/>
        </w:tabs>
        <w:contextualSpacing/>
        <w:rPr>
          <w:rFonts w:ascii="Times New Roman" w:hAnsi="Times New Roman"/>
          <w:sz w:val="26"/>
          <w:szCs w:val="26"/>
          <w:u w:val="single"/>
        </w:rPr>
      </w:pPr>
      <w:r>
        <w:rPr>
          <w:rFonts w:ascii="Times New Roman" w:hAnsi="Times New Roman"/>
          <w:sz w:val="24"/>
          <w:szCs w:val="24"/>
        </w:rPr>
        <w:t xml:space="preserve">                                                                                       </w:t>
      </w:r>
      <w:r w:rsidR="00A14D0E">
        <w:rPr>
          <w:rFonts w:ascii="Times New Roman" w:hAnsi="Times New Roman"/>
          <w:sz w:val="24"/>
          <w:szCs w:val="24"/>
        </w:rPr>
        <w:t xml:space="preserve">              </w:t>
      </w:r>
      <w:r>
        <w:rPr>
          <w:rFonts w:ascii="Times New Roman" w:hAnsi="Times New Roman"/>
          <w:sz w:val="24"/>
          <w:szCs w:val="24"/>
        </w:rPr>
        <w:t xml:space="preserve">  </w:t>
      </w:r>
      <w:r w:rsidR="00ED1083" w:rsidRPr="00D61C4A">
        <w:rPr>
          <w:rFonts w:ascii="Times New Roman" w:hAnsi="Times New Roman"/>
          <w:sz w:val="24"/>
          <w:szCs w:val="24"/>
        </w:rPr>
        <w:t>от</w:t>
      </w:r>
      <w:r w:rsidR="00ED1083" w:rsidRPr="00C8105B">
        <w:rPr>
          <w:rFonts w:ascii="Times New Roman" w:hAnsi="Times New Roman"/>
          <w:sz w:val="24"/>
          <w:szCs w:val="24"/>
          <w:u w:val="single"/>
        </w:rPr>
        <w:t xml:space="preserve"> </w:t>
      </w:r>
      <w:r w:rsidR="00C12B69">
        <w:rPr>
          <w:rFonts w:ascii="Times New Roman" w:hAnsi="Times New Roman"/>
          <w:sz w:val="24"/>
          <w:szCs w:val="24"/>
          <w:u w:val="single"/>
        </w:rPr>
        <w:t xml:space="preserve">28   марта    </w:t>
      </w:r>
      <w:r w:rsidR="005E5694">
        <w:rPr>
          <w:rFonts w:ascii="Times New Roman" w:hAnsi="Times New Roman"/>
          <w:sz w:val="24"/>
          <w:szCs w:val="24"/>
          <w:u w:val="single"/>
        </w:rPr>
        <w:t xml:space="preserve"> </w:t>
      </w:r>
      <w:r w:rsidR="005E3B3F">
        <w:rPr>
          <w:rFonts w:ascii="Times New Roman" w:hAnsi="Times New Roman"/>
          <w:sz w:val="24"/>
          <w:szCs w:val="24"/>
        </w:rPr>
        <w:t>2018</w:t>
      </w:r>
      <w:r w:rsidR="00ED1083">
        <w:rPr>
          <w:rFonts w:ascii="Times New Roman" w:hAnsi="Times New Roman"/>
          <w:sz w:val="24"/>
          <w:szCs w:val="24"/>
        </w:rPr>
        <w:t xml:space="preserve"> </w:t>
      </w:r>
      <w:r w:rsidR="00ED1083" w:rsidRPr="00D61C4A">
        <w:rPr>
          <w:rFonts w:ascii="Times New Roman" w:hAnsi="Times New Roman"/>
          <w:sz w:val="24"/>
          <w:szCs w:val="24"/>
        </w:rPr>
        <w:t xml:space="preserve">г. </w:t>
      </w:r>
      <w:r w:rsidR="00ED1083" w:rsidRPr="00234A8E">
        <w:rPr>
          <w:rFonts w:ascii="Times New Roman" w:hAnsi="Times New Roman"/>
          <w:sz w:val="24"/>
          <w:szCs w:val="24"/>
        </w:rPr>
        <w:t>№</w:t>
      </w:r>
      <w:r w:rsidR="00C12B69">
        <w:rPr>
          <w:rFonts w:ascii="Times New Roman" w:hAnsi="Times New Roman"/>
          <w:sz w:val="24"/>
          <w:szCs w:val="24"/>
          <w:u w:val="single"/>
        </w:rPr>
        <w:t>55   а</w:t>
      </w:r>
    </w:p>
    <w:p w:rsidR="003C060D" w:rsidRDefault="003C060D" w:rsidP="003C060D">
      <w:pPr>
        <w:jc w:val="center"/>
        <w:rPr>
          <w:rFonts w:ascii="Times New Roman" w:hAnsi="Times New Roman" w:cs="Times New Roman"/>
        </w:rPr>
      </w:pPr>
    </w:p>
    <w:p w:rsidR="002A3DF3" w:rsidRDefault="002A3DF3"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5E0E81" w:rsidRDefault="005E0E81" w:rsidP="003C060D">
      <w:pPr>
        <w:jc w:val="center"/>
        <w:rPr>
          <w:rFonts w:ascii="Times New Roman" w:hAnsi="Times New Roman" w:cs="Times New Roman"/>
        </w:rPr>
      </w:pPr>
    </w:p>
    <w:p w:rsidR="00ED1083" w:rsidRDefault="00ED1083" w:rsidP="003C060D">
      <w:pPr>
        <w:jc w:val="center"/>
        <w:rPr>
          <w:rFonts w:ascii="Times New Roman" w:hAnsi="Times New Roman" w:cs="Times New Roman"/>
          <w:sz w:val="28"/>
          <w:szCs w:val="28"/>
        </w:rPr>
      </w:pPr>
    </w:p>
    <w:p w:rsidR="005E0E81" w:rsidRDefault="005E0E81" w:rsidP="003C060D">
      <w:pPr>
        <w:jc w:val="center"/>
        <w:rPr>
          <w:rFonts w:ascii="Times New Roman" w:hAnsi="Times New Roman" w:cs="Times New Roman"/>
          <w:b/>
          <w:sz w:val="28"/>
          <w:szCs w:val="28"/>
        </w:rPr>
      </w:pPr>
    </w:p>
    <w:p w:rsidR="00B2168D" w:rsidRDefault="00B2168D" w:rsidP="003C060D">
      <w:pPr>
        <w:jc w:val="center"/>
        <w:rPr>
          <w:rFonts w:ascii="Times New Roman" w:hAnsi="Times New Roman" w:cs="Times New Roman"/>
          <w:b/>
          <w:sz w:val="28"/>
          <w:szCs w:val="28"/>
        </w:rPr>
      </w:pPr>
    </w:p>
    <w:p w:rsidR="003C060D"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МУНИЦИПАЛЬНАЯ ПРОГРАММА </w:t>
      </w:r>
    </w:p>
    <w:p w:rsidR="00ED1083"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«ФОРМИРОВАНИЕ СОВРЕМЕННОЙ ГОРОДСКОЙ СРЕДЫ </w:t>
      </w:r>
    </w:p>
    <w:p w:rsidR="001179F8" w:rsidRDefault="00056818" w:rsidP="003C060D">
      <w:pPr>
        <w:jc w:val="center"/>
        <w:rPr>
          <w:rFonts w:ascii="Times New Roman" w:hAnsi="Times New Roman" w:cs="Times New Roman"/>
          <w:b/>
          <w:sz w:val="32"/>
          <w:szCs w:val="32"/>
        </w:rPr>
      </w:pPr>
      <w:r>
        <w:rPr>
          <w:rFonts w:ascii="Times New Roman" w:hAnsi="Times New Roman" w:cs="Times New Roman"/>
          <w:b/>
          <w:sz w:val="32"/>
          <w:szCs w:val="32"/>
        </w:rPr>
        <w:t>В МУНИЦИПАЛЬНОМ РАЙОНЕ «ГУМБЕТОВ</w:t>
      </w:r>
      <w:r w:rsidR="00182EE7">
        <w:rPr>
          <w:rFonts w:ascii="Times New Roman" w:hAnsi="Times New Roman" w:cs="Times New Roman"/>
          <w:b/>
          <w:sz w:val="32"/>
          <w:szCs w:val="32"/>
        </w:rPr>
        <w:t>СКИЙ РАЙОН»</w:t>
      </w:r>
      <w:r w:rsidR="00ED1083" w:rsidRPr="005E0E81">
        <w:rPr>
          <w:rFonts w:ascii="Times New Roman" w:hAnsi="Times New Roman" w:cs="Times New Roman"/>
          <w:b/>
          <w:sz w:val="32"/>
          <w:szCs w:val="32"/>
        </w:rPr>
        <w:t xml:space="preserve"> </w:t>
      </w:r>
    </w:p>
    <w:p w:rsidR="003C060D" w:rsidRPr="005E0E81" w:rsidRDefault="001179F8" w:rsidP="003C060D">
      <w:pPr>
        <w:jc w:val="center"/>
        <w:rPr>
          <w:rFonts w:ascii="Times New Roman" w:hAnsi="Times New Roman" w:cs="Times New Roman"/>
          <w:b/>
          <w:sz w:val="32"/>
          <w:szCs w:val="32"/>
        </w:rPr>
      </w:pPr>
      <w:r>
        <w:rPr>
          <w:rFonts w:ascii="Times New Roman" w:hAnsi="Times New Roman" w:cs="Times New Roman"/>
          <w:b/>
          <w:sz w:val="32"/>
          <w:szCs w:val="32"/>
        </w:rPr>
        <w:t xml:space="preserve">РЕСПУБЛИКИ ДАГЕСТАН </w:t>
      </w:r>
      <w:r w:rsidR="00182EE7">
        <w:rPr>
          <w:rFonts w:ascii="Times New Roman" w:hAnsi="Times New Roman" w:cs="Times New Roman"/>
          <w:b/>
          <w:sz w:val="32"/>
          <w:szCs w:val="32"/>
        </w:rPr>
        <w:t>НА 2018-2022</w:t>
      </w:r>
      <w:r w:rsidR="00ED1083" w:rsidRPr="005E0E81">
        <w:rPr>
          <w:rFonts w:ascii="Times New Roman" w:hAnsi="Times New Roman" w:cs="Times New Roman"/>
          <w:b/>
          <w:sz w:val="32"/>
          <w:szCs w:val="32"/>
        </w:rPr>
        <w:t xml:space="preserve"> ГОД</w:t>
      </w:r>
      <w:r w:rsidR="00182EE7">
        <w:rPr>
          <w:rFonts w:ascii="Times New Roman" w:hAnsi="Times New Roman" w:cs="Times New Roman"/>
          <w:b/>
          <w:sz w:val="32"/>
          <w:szCs w:val="32"/>
        </w:rPr>
        <w:t>Ы</w:t>
      </w: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B2168D" w:rsidRDefault="00B2168D"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4C64D6" w:rsidRDefault="004C64D6" w:rsidP="003C060D">
      <w:pPr>
        <w:jc w:val="center"/>
        <w:rPr>
          <w:rFonts w:ascii="Times New Roman" w:hAnsi="Times New Roman" w:cs="Times New Roman"/>
        </w:rPr>
      </w:pPr>
    </w:p>
    <w:p w:rsidR="00182EE7" w:rsidRDefault="00182EE7" w:rsidP="003C060D">
      <w:pPr>
        <w:jc w:val="center"/>
        <w:rPr>
          <w:rFonts w:ascii="Times New Roman" w:hAnsi="Times New Roman" w:cs="Times New Roman"/>
        </w:rPr>
      </w:pPr>
    </w:p>
    <w:p w:rsidR="003C060D" w:rsidRDefault="003C060D" w:rsidP="003C060D">
      <w:pPr>
        <w:jc w:val="center"/>
        <w:rPr>
          <w:rFonts w:ascii="Times New Roman" w:hAnsi="Times New Roman" w:cs="Times New Roman"/>
        </w:rPr>
      </w:pPr>
    </w:p>
    <w:p w:rsidR="003C060D" w:rsidRPr="00182EE7" w:rsidRDefault="00056818" w:rsidP="003C060D">
      <w:pPr>
        <w:jc w:val="center"/>
        <w:rPr>
          <w:rFonts w:ascii="Times New Roman" w:hAnsi="Times New Roman" w:cs="Times New Roman"/>
          <w:sz w:val="24"/>
          <w:szCs w:val="24"/>
        </w:rPr>
      </w:pPr>
      <w:r>
        <w:rPr>
          <w:rFonts w:ascii="Times New Roman" w:hAnsi="Times New Roman" w:cs="Times New Roman"/>
          <w:sz w:val="24"/>
          <w:szCs w:val="24"/>
        </w:rPr>
        <w:t>с. Мехельта</w:t>
      </w:r>
    </w:p>
    <w:p w:rsidR="003C060D" w:rsidRPr="00182EE7" w:rsidRDefault="005E3B3F" w:rsidP="003C060D">
      <w:pPr>
        <w:jc w:val="center"/>
        <w:rPr>
          <w:rFonts w:ascii="Times New Roman" w:hAnsi="Times New Roman" w:cs="Times New Roman"/>
          <w:sz w:val="24"/>
          <w:szCs w:val="24"/>
        </w:rPr>
      </w:pPr>
      <w:r>
        <w:rPr>
          <w:rFonts w:ascii="Times New Roman" w:hAnsi="Times New Roman" w:cs="Times New Roman"/>
          <w:sz w:val="24"/>
          <w:szCs w:val="24"/>
        </w:rPr>
        <w:t>2018</w:t>
      </w:r>
      <w:r w:rsidR="00182EE7" w:rsidRPr="00182EE7">
        <w:rPr>
          <w:rFonts w:ascii="Times New Roman" w:hAnsi="Times New Roman" w:cs="Times New Roman"/>
          <w:sz w:val="24"/>
          <w:szCs w:val="24"/>
        </w:rPr>
        <w:t xml:space="preserve"> г.</w:t>
      </w:r>
    </w:p>
    <w:p w:rsidR="00182EE7" w:rsidRDefault="00182EE7" w:rsidP="001179F8">
      <w:pPr>
        <w:contextualSpacing/>
        <w:jc w:val="center"/>
        <w:rPr>
          <w:rFonts w:ascii="Times New Roman" w:hAnsi="Times New Roman" w:cs="Times New Roman"/>
          <w:sz w:val="24"/>
          <w:szCs w:val="24"/>
        </w:rPr>
      </w:pPr>
    </w:p>
    <w:p w:rsidR="003C060D" w:rsidRPr="003C060D" w:rsidRDefault="005E0E81" w:rsidP="001179F8">
      <w:pPr>
        <w:contextualSpacing/>
        <w:jc w:val="center"/>
        <w:rPr>
          <w:rFonts w:ascii="Times New Roman" w:hAnsi="Times New Roman" w:cs="Times New Roman"/>
          <w:sz w:val="24"/>
          <w:szCs w:val="24"/>
        </w:rPr>
      </w:pPr>
      <w:r>
        <w:rPr>
          <w:rFonts w:ascii="Times New Roman" w:hAnsi="Times New Roman" w:cs="Times New Roman"/>
          <w:sz w:val="24"/>
          <w:szCs w:val="24"/>
        </w:rPr>
        <w:t>П</w:t>
      </w:r>
      <w:r w:rsidR="003C060D" w:rsidRPr="003C060D">
        <w:rPr>
          <w:rFonts w:ascii="Times New Roman" w:hAnsi="Times New Roman" w:cs="Times New Roman"/>
          <w:sz w:val="24"/>
          <w:szCs w:val="24"/>
        </w:rPr>
        <w:t xml:space="preserve"> А С П О Р Т  </w:t>
      </w:r>
    </w:p>
    <w:p w:rsidR="00182EE7" w:rsidRPr="00182EE7" w:rsidRDefault="005E0E81" w:rsidP="00182EE7">
      <w:pPr>
        <w:jc w:val="center"/>
        <w:rPr>
          <w:rFonts w:ascii="Times New Roman" w:hAnsi="Times New Roman" w:cs="Times New Roman"/>
          <w:sz w:val="24"/>
          <w:szCs w:val="24"/>
        </w:rPr>
      </w:pPr>
      <w:r w:rsidRPr="005E0E81">
        <w:rPr>
          <w:rFonts w:ascii="Times New Roman" w:hAnsi="Times New Roman" w:cs="Times New Roman"/>
          <w:sz w:val="24"/>
          <w:szCs w:val="24"/>
        </w:rPr>
        <w:lastRenderedPageBreak/>
        <w:t xml:space="preserve">МУНИЦИПАЛЬНОЙ </w:t>
      </w:r>
      <w:r w:rsidR="003C060D" w:rsidRPr="005E0E81">
        <w:rPr>
          <w:rFonts w:ascii="Times New Roman" w:hAnsi="Times New Roman" w:cs="Times New Roman"/>
          <w:sz w:val="24"/>
          <w:szCs w:val="24"/>
        </w:rPr>
        <w:t>ПРОГРАММЫ «ФОРМИРОВАН</w:t>
      </w:r>
      <w:r w:rsidR="00DF6E30">
        <w:rPr>
          <w:rFonts w:ascii="Times New Roman" w:hAnsi="Times New Roman" w:cs="Times New Roman"/>
          <w:sz w:val="24"/>
          <w:szCs w:val="24"/>
        </w:rPr>
        <w:t>ИЕ СОВРЕМЕННОЙ ГОРОДСКОЙ СРЕДЫ</w:t>
      </w:r>
      <w:r w:rsidR="003C060D" w:rsidRPr="005E0E81">
        <w:rPr>
          <w:rFonts w:ascii="Times New Roman" w:hAnsi="Times New Roman" w:cs="Times New Roman"/>
          <w:sz w:val="24"/>
          <w:szCs w:val="24"/>
        </w:rPr>
        <w:t xml:space="preserve"> </w:t>
      </w:r>
      <w:r w:rsidRPr="005E0E81">
        <w:rPr>
          <w:rFonts w:ascii="Times New Roman" w:hAnsi="Times New Roman" w:cs="Times New Roman"/>
          <w:sz w:val="24"/>
          <w:szCs w:val="24"/>
        </w:rPr>
        <w:t xml:space="preserve">В </w:t>
      </w:r>
      <w:r w:rsidR="00056818">
        <w:rPr>
          <w:rFonts w:ascii="Times New Roman" w:hAnsi="Times New Roman" w:cs="Times New Roman"/>
          <w:sz w:val="24"/>
          <w:szCs w:val="24"/>
        </w:rPr>
        <w:t>МУНИЦИПАЛЬНОМ РАЙОНЕ «ГУМБЕТОВ</w:t>
      </w:r>
      <w:r w:rsidR="00182EE7" w:rsidRPr="00182EE7">
        <w:rPr>
          <w:rFonts w:ascii="Times New Roman" w:hAnsi="Times New Roman" w:cs="Times New Roman"/>
          <w:sz w:val="24"/>
          <w:szCs w:val="24"/>
        </w:rPr>
        <w:t xml:space="preserve">СКИЙ РАЙОН» </w:t>
      </w:r>
    </w:p>
    <w:p w:rsidR="00182EE7" w:rsidRPr="00182EE7" w:rsidRDefault="00182EE7" w:rsidP="00182EE7">
      <w:pPr>
        <w:jc w:val="center"/>
        <w:rPr>
          <w:rFonts w:ascii="Times New Roman" w:hAnsi="Times New Roman" w:cs="Times New Roman"/>
          <w:sz w:val="24"/>
          <w:szCs w:val="24"/>
        </w:rPr>
      </w:pPr>
      <w:r w:rsidRPr="00182EE7">
        <w:rPr>
          <w:rFonts w:ascii="Times New Roman" w:hAnsi="Times New Roman" w:cs="Times New Roman"/>
          <w:sz w:val="24"/>
          <w:szCs w:val="24"/>
        </w:rPr>
        <w:t>РЕСПУБЛИКИ ДАГЕСТАН НА 2018-2022 ГОДЫ</w:t>
      </w:r>
    </w:p>
    <w:p w:rsidR="00015DAB" w:rsidRPr="005E0E81" w:rsidRDefault="00015DAB" w:rsidP="001179F8">
      <w:pPr>
        <w:contextualSpacing/>
        <w:jc w:val="center"/>
        <w:rPr>
          <w:rFonts w:ascii="Times New Roman" w:hAnsi="Times New Roman" w:cs="Times New Roman"/>
          <w:sz w:val="24"/>
          <w:szCs w:val="24"/>
        </w:rPr>
      </w:pPr>
    </w:p>
    <w:tbl>
      <w:tblPr>
        <w:tblW w:w="10282" w:type="dxa"/>
        <w:jc w:val="center"/>
        <w:tblLook w:val="04A0" w:firstRow="1" w:lastRow="0" w:firstColumn="1" w:lastColumn="0" w:noHBand="0" w:noVBand="1"/>
      </w:tblPr>
      <w:tblGrid>
        <w:gridCol w:w="3491"/>
        <w:gridCol w:w="6791"/>
      </w:tblGrid>
      <w:tr w:rsidR="003C060D" w:rsidRPr="003C060D" w:rsidTr="003C060D">
        <w:trPr>
          <w:trHeight w:val="552"/>
          <w:jc w:val="center"/>
        </w:trPr>
        <w:tc>
          <w:tcPr>
            <w:tcW w:w="3491" w:type="dxa"/>
            <w:tcBorders>
              <w:top w:val="single" w:sz="4" w:space="0" w:color="auto"/>
              <w:left w:val="single" w:sz="4" w:space="0" w:color="auto"/>
              <w:bottom w:val="single" w:sz="4" w:space="0" w:color="auto"/>
              <w:right w:val="single" w:sz="4" w:space="0" w:color="auto"/>
            </w:tcBorders>
            <w:hideMark/>
          </w:tcPr>
          <w:p w:rsidR="00015DAB" w:rsidRDefault="001179F8" w:rsidP="007F7BC9">
            <w:pPr>
              <w:ind w:firstLine="0"/>
              <w:contextualSpacing/>
              <w:jc w:val="center"/>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Наименование</w:t>
            </w:r>
          </w:p>
          <w:p w:rsidR="003C060D" w:rsidRPr="001179F8" w:rsidRDefault="001179F8" w:rsidP="007F7BC9">
            <w:pPr>
              <w:ind w:firstLine="0"/>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Программы</w:t>
            </w:r>
          </w:p>
        </w:tc>
        <w:tc>
          <w:tcPr>
            <w:tcW w:w="6791" w:type="dxa"/>
            <w:tcBorders>
              <w:top w:val="single" w:sz="4" w:space="0" w:color="auto"/>
              <w:left w:val="nil"/>
              <w:bottom w:val="single" w:sz="4" w:space="0" w:color="auto"/>
              <w:right w:val="single" w:sz="4" w:space="0" w:color="auto"/>
            </w:tcBorders>
            <w:hideMark/>
          </w:tcPr>
          <w:p w:rsidR="003C060D" w:rsidRPr="001179F8" w:rsidRDefault="00B2168D" w:rsidP="007F7BC9">
            <w:pPr>
              <w:ind w:firstLine="0"/>
              <w:contextualSpacing/>
              <w:jc w:val="left"/>
              <w:rPr>
                <w:rFonts w:ascii="Times New Roman" w:hAnsi="Times New Roman" w:cs="Times New Roman"/>
                <w:sz w:val="24"/>
                <w:szCs w:val="24"/>
              </w:rPr>
            </w:pPr>
            <w:r>
              <w:rPr>
                <w:rFonts w:ascii="Times New Roman" w:eastAsia="Times New Roman" w:hAnsi="Times New Roman" w:cs="Times New Roman"/>
                <w:sz w:val="24"/>
                <w:szCs w:val="24"/>
              </w:rPr>
              <w:t>Муниципальная п</w:t>
            </w:r>
            <w:r w:rsidR="004C7EE4" w:rsidRPr="001179F8">
              <w:rPr>
                <w:rFonts w:ascii="Times New Roman" w:eastAsia="Times New Roman" w:hAnsi="Times New Roman" w:cs="Times New Roman"/>
                <w:sz w:val="24"/>
                <w:szCs w:val="24"/>
              </w:rPr>
              <w:t xml:space="preserve">рограмма «Формирование современной городской среды </w:t>
            </w:r>
            <w:r w:rsidR="00640DA3">
              <w:rPr>
                <w:rFonts w:ascii="Times New Roman" w:hAnsi="Times New Roman" w:cs="Times New Roman"/>
                <w:sz w:val="24"/>
                <w:szCs w:val="24"/>
              </w:rPr>
              <w:t xml:space="preserve">в </w:t>
            </w:r>
            <w:r w:rsidR="00182EE7">
              <w:rPr>
                <w:rFonts w:ascii="Times New Roman" w:hAnsi="Times New Roman" w:cs="Times New Roman"/>
                <w:sz w:val="24"/>
                <w:szCs w:val="24"/>
              </w:rPr>
              <w:t xml:space="preserve">муниципальном </w:t>
            </w:r>
            <w:r w:rsidR="00056818">
              <w:rPr>
                <w:rFonts w:ascii="Times New Roman" w:hAnsi="Times New Roman" w:cs="Times New Roman"/>
                <w:sz w:val="24"/>
                <w:szCs w:val="24"/>
              </w:rPr>
              <w:t>районе «Гумбетов</w:t>
            </w:r>
            <w:r w:rsidR="005422BC">
              <w:rPr>
                <w:rFonts w:ascii="Times New Roman" w:hAnsi="Times New Roman" w:cs="Times New Roman"/>
                <w:sz w:val="24"/>
                <w:szCs w:val="24"/>
              </w:rPr>
              <w:t xml:space="preserve">ский район» </w:t>
            </w:r>
            <w:r w:rsidR="00182EE7" w:rsidRPr="00182EE7">
              <w:rPr>
                <w:rFonts w:ascii="Times New Roman" w:hAnsi="Times New Roman" w:cs="Times New Roman"/>
                <w:sz w:val="24"/>
                <w:szCs w:val="24"/>
              </w:rPr>
              <w:t>на 2018-2022 годы</w:t>
            </w:r>
            <w:r w:rsidR="001179F8">
              <w:rPr>
                <w:rFonts w:ascii="Times New Roman" w:hAnsi="Times New Roman" w:cs="Times New Roman"/>
                <w:sz w:val="24"/>
                <w:szCs w:val="24"/>
              </w:rPr>
              <w:t xml:space="preserve"> </w:t>
            </w:r>
            <w:r w:rsidR="004C7EE4" w:rsidRPr="001179F8">
              <w:rPr>
                <w:rFonts w:ascii="Times New Roman" w:eastAsia="Times New Roman" w:hAnsi="Times New Roman" w:cs="Times New Roman"/>
                <w:sz w:val="24"/>
                <w:szCs w:val="24"/>
              </w:rPr>
              <w:t>(далее – Программа)</w:t>
            </w:r>
          </w:p>
        </w:tc>
      </w:tr>
      <w:tr w:rsidR="00DA3548" w:rsidRPr="003C060D" w:rsidTr="002961BD">
        <w:trPr>
          <w:trHeight w:val="8062"/>
          <w:jc w:val="center"/>
        </w:trPr>
        <w:tc>
          <w:tcPr>
            <w:tcW w:w="3491" w:type="dxa"/>
            <w:tcBorders>
              <w:top w:val="single" w:sz="4" w:space="0" w:color="auto"/>
              <w:left w:val="single" w:sz="4" w:space="0" w:color="auto"/>
              <w:bottom w:val="single" w:sz="4" w:space="0" w:color="auto"/>
              <w:right w:val="single" w:sz="4" w:space="0" w:color="auto"/>
            </w:tcBorders>
            <w:hideMark/>
          </w:tcPr>
          <w:p w:rsidR="00DA3548" w:rsidRPr="001179F8" w:rsidRDefault="004C7EE4" w:rsidP="007F7BC9">
            <w:pPr>
              <w:ind w:firstLine="0"/>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Основание для разработки Программы</w:t>
            </w:r>
          </w:p>
        </w:tc>
        <w:tc>
          <w:tcPr>
            <w:tcW w:w="6791" w:type="dxa"/>
            <w:tcBorders>
              <w:top w:val="single" w:sz="4" w:space="0" w:color="auto"/>
              <w:left w:val="nil"/>
              <w:bottom w:val="single" w:sz="4" w:space="0" w:color="auto"/>
              <w:right w:val="single" w:sz="4" w:space="0" w:color="auto"/>
            </w:tcBorders>
            <w:hideMark/>
          </w:tcPr>
          <w:p w:rsidR="004C7EE4" w:rsidRPr="001179F8" w:rsidRDefault="004C7EE4" w:rsidP="007F7BC9">
            <w:pPr>
              <w:ind w:firstLine="0"/>
              <w:contextualSpacing/>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Федеральный закон от 06.10.2003</w:t>
            </w:r>
            <w:r w:rsidR="00182EE7">
              <w:rPr>
                <w:rFonts w:ascii="Times New Roman" w:eastAsia="Times New Roman" w:hAnsi="Times New Roman" w:cs="Times New Roman"/>
                <w:sz w:val="24"/>
                <w:szCs w:val="24"/>
              </w:rPr>
              <w:t xml:space="preserve"> г.</w:t>
            </w:r>
            <w:r w:rsidRPr="001179F8">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C7EE4" w:rsidRPr="001179F8" w:rsidRDefault="004C7EE4" w:rsidP="007F7BC9">
            <w:pPr>
              <w:ind w:firstLine="0"/>
              <w:contextualSpacing/>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Федеральны</w:t>
            </w:r>
            <w:r w:rsidR="004D0E53">
              <w:rPr>
                <w:rFonts w:ascii="Times New Roman" w:hAnsi="Times New Roman"/>
                <w:sz w:val="24"/>
                <w:szCs w:val="24"/>
              </w:rPr>
              <w:t>й закон от 09.12.2016 г.</w:t>
            </w:r>
            <w:r w:rsidR="001179F8">
              <w:rPr>
                <w:rFonts w:ascii="Times New Roman" w:hAnsi="Times New Roman"/>
                <w:sz w:val="24"/>
                <w:szCs w:val="24"/>
              </w:rPr>
              <w:t xml:space="preserve"> </w:t>
            </w:r>
            <w:r w:rsidRPr="001179F8">
              <w:rPr>
                <w:rFonts w:ascii="Times New Roman" w:eastAsia="Times New Roman" w:hAnsi="Times New Roman" w:cs="Times New Roman"/>
                <w:sz w:val="24"/>
                <w:szCs w:val="24"/>
              </w:rPr>
              <w:t>№ 415-ФЗ «О Федеральном бюджете на 2017 год и плановый период 2018 и 2019 годов»;</w:t>
            </w:r>
          </w:p>
          <w:p w:rsidR="004C494A" w:rsidRPr="001179F8" w:rsidRDefault="001179F8" w:rsidP="007F7BC9">
            <w:pPr>
              <w:pStyle w:val="ConsPlusTitle"/>
              <w:spacing w:line="276" w:lineRule="auto"/>
              <w:ind w:firstLine="0"/>
              <w:contextualSpacing/>
              <w:rPr>
                <w:szCs w:val="24"/>
              </w:rPr>
            </w:pPr>
            <w:r>
              <w:rPr>
                <w:b w:val="0"/>
                <w:szCs w:val="24"/>
              </w:rPr>
              <w:t>П</w:t>
            </w:r>
            <w:r w:rsidRPr="001179F8">
              <w:rPr>
                <w:b w:val="0"/>
                <w:szCs w:val="24"/>
              </w:rPr>
              <w:t>остановление</w:t>
            </w:r>
            <w:r>
              <w:rPr>
                <w:b w:val="0"/>
                <w:szCs w:val="24"/>
              </w:rPr>
              <w:t xml:space="preserve"> П</w:t>
            </w:r>
            <w:r w:rsidRPr="001179F8">
              <w:rPr>
                <w:b w:val="0"/>
                <w:szCs w:val="24"/>
              </w:rPr>
              <w:t>равительст</w:t>
            </w:r>
            <w:r w:rsidR="00CF7C32">
              <w:rPr>
                <w:b w:val="0"/>
                <w:szCs w:val="24"/>
              </w:rPr>
              <w:t>ва Р</w:t>
            </w:r>
            <w:r>
              <w:rPr>
                <w:b w:val="0"/>
                <w:szCs w:val="24"/>
              </w:rPr>
              <w:t>Ф</w:t>
            </w:r>
            <w:r w:rsidRPr="001179F8">
              <w:rPr>
                <w:b w:val="0"/>
                <w:szCs w:val="24"/>
              </w:rPr>
              <w:t xml:space="preserve"> </w:t>
            </w:r>
            <w:r w:rsidRPr="001179F8">
              <w:rPr>
                <w:b w:val="0"/>
              </w:rPr>
              <w:t xml:space="preserve">от 10 </w:t>
            </w:r>
            <w:r w:rsidR="004C494A">
              <w:rPr>
                <w:b w:val="0"/>
              </w:rPr>
              <w:t>февраля 2017 г. №</w:t>
            </w:r>
            <w:r w:rsidRPr="001179F8">
              <w:rPr>
                <w:b w:val="0"/>
              </w:rPr>
              <w:t xml:space="preserve"> 169</w:t>
            </w:r>
            <w:r w:rsidR="004C494A">
              <w:rPr>
                <w:b w:val="0"/>
              </w:rPr>
              <w:t xml:space="preserve"> </w:t>
            </w:r>
            <w:r>
              <w:rPr>
                <w:b w:val="0"/>
              </w:rPr>
              <w:t>«О</w:t>
            </w:r>
            <w:r w:rsidRPr="001179F8">
              <w:rPr>
                <w:b w:val="0"/>
              </w:rPr>
              <w:t>б утверждении правил</w:t>
            </w:r>
            <w:r w:rsidR="004C494A">
              <w:rPr>
                <w:b w:val="0"/>
              </w:rPr>
              <w:t xml:space="preserve"> </w:t>
            </w:r>
            <w:r w:rsidRPr="001179F8">
              <w:rPr>
                <w:b w:val="0"/>
              </w:rPr>
              <w:t>предоставления и распределения субсидий из федерального</w:t>
            </w:r>
            <w:r w:rsidR="004C494A">
              <w:rPr>
                <w:b w:val="0"/>
              </w:rPr>
              <w:t xml:space="preserve"> бюджета бюджетам субъектов Российской Ф</w:t>
            </w:r>
            <w:r w:rsidRPr="001179F8">
              <w:rPr>
                <w:b w:val="0"/>
              </w:rPr>
              <w:t>едерации</w:t>
            </w:r>
            <w:r w:rsidR="004C494A">
              <w:rPr>
                <w:b w:val="0"/>
              </w:rPr>
              <w:t xml:space="preserve"> </w:t>
            </w:r>
            <w:r w:rsidRPr="001179F8">
              <w:rPr>
                <w:b w:val="0"/>
              </w:rPr>
              <w:t>на поддержку государственных программ субъектов</w:t>
            </w:r>
            <w:r w:rsidR="004C494A">
              <w:rPr>
                <w:b w:val="0"/>
              </w:rPr>
              <w:t xml:space="preserve"> Российской Ф</w:t>
            </w:r>
            <w:r w:rsidRPr="001179F8">
              <w:rPr>
                <w:b w:val="0"/>
              </w:rPr>
              <w:t>едерации и муниципальных программ</w:t>
            </w:r>
            <w:r w:rsidR="004C494A">
              <w:rPr>
                <w:b w:val="0"/>
              </w:rPr>
              <w:t xml:space="preserve"> </w:t>
            </w:r>
            <w:r w:rsidRPr="001179F8">
              <w:rPr>
                <w:b w:val="0"/>
              </w:rPr>
              <w:t>формирования современной городской среды</w:t>
            </w:r>
            <w:r w:rsidR="004C494A">
              <w:rPr>
                <w:b w:val="0"/>
              </w:rPr>
              <w:t>»;</w:t>
            </w:r>
          </w:p>
          <w:p w:rsidR="004C494A" w:rsidRPr="001A1E79" w:rsidRDefault="004C494A" w:rsidP="007F7BC9">
            <w:pPr>
              <w:ind w:firstLine="0"/>
              <w:contextualSpacing/>
              <w:rPr>
                <w:rFonts w:ascii="Times New Roman" w:hAnsi="Times New Roman" w:cs="Times New Roman"/>
                <w:sz w:val="24"/>
                <w:szCs w:val="24"/>
              </w:rPr>
            </w:pPr>
            <w:r w:rsidRPr="001A1E79">
              <w:rPr>
                <w:rFonts w:ascii="Times New Roman" w:hAnsi="Times New Roman" w:cs="Times New Roman"/>
                <w:sz w:val="24"/>
                <w:szCs w:val="24"/>
              </w:rPr>
              <w:t>Приказ Минстроя России от</w:t>
            </w:r>
            <w:r w:rsidR="000F0887" w:rsidRPr="001A1E79">
              <w:rPr>
                <w:rFonts w:ascii="Times New Roman" w:hAnsi="Times New Roman" w:cs="Times New Roman"/>
                <w:sz w:val="24"/>
                <w:szCs w:val="24"/>
              </w:rPr>
              <w:t xml:space="preserve"> </w:t>
            </w:r>
            <w:r w:rsidR="00B03919">
              <w:rPr>
                <w:rFonts w:ascii="Times New Roman" w:hAnsi="Times New Roman" w:cs="Times New Roman"/>
                <w:sz w:val="24"/>
                <w:szCs w:val="24"/>
              </w:rPr>
              <w:t>6 апреля 2017 г. № 691</w:t>
            </w:r>
            <w:r w:rsidRPr="001A1E79">
              <w:rPr>
                <w:rFonts w:ascii="Times New Roman" w:hAnsi="Times New Roman" w:cs="Times New Roman"/>
                <w:sz w:val="24"/>
                <w:szCs w:val="24"/>
              </w:rPr>
              <w:t>/пр «Об утверждении методических рекомендаций по подготовке</w:t>
            </w:r>
            <w:r w:rsidR="00B2168D">
              <w:rPr>
                <w:rFonts w:ascii="Times New Roman" w:hAnsi="Times New Roman" w:cs="Times New Roman"/>
                <w:sz w:val="24"/>
                <w:szCs w:val="24"/>
              </w:rPr>
              <w:t xml:space="preserve"> </w:t>
            </w:r>
            <w:r w:rsidRPr="001A1E79">
              <w:rPr>
                <w:rFonts w:ascii="Times New Roman" w:hAnsi="Times New Roman" w:cs="Times New Roman"/>
                <w:sz w:val="24"/>
                <w:szCs w:val="24"/>
              </w:rPr>
              <w:t xml:space="preserve">государственных  </w:t>
            </w:r>
            <w:r w:rsidR="005422BC">
              <w:rPr>
                <w:rFonts w:ascii="Times New Roman" w:hAnsi="Times New Roman" w:cs="Times New Roman"/>
                <w:sz w:val="24"/>
                <w:szCs w:val="24"/>
              </w:rPr>
              <w:t>программ субъектов Росси</w:t>
            </w:r>
            <w:r w:rsidR="007F7BC9">
              <w:rPr>
                <w:rFonts w:ascii="Times New Roman" w:hAnsi="Times New Roman" w:cs="Times New Roman"/>
                <w:sz w:val="24"/>
                <w:szCs w:val="24"/>
              </w:rPr>
              <w:t>й</w:t>
            </w:r>
            <w:r w:rsidR="005422BC">
              <w:rPr>
                <w:rFonts w:ascii="Times New Roman" w:hAnsi="Times New Roman" w:cs="Times New Roman"/>
                <w:sz w:val="24"/>
                <w:szCs w:val="24"/>
              </w:rPr>
              <w:t>ской Федерации и муниципальных</w:t>
            </w:r>
            <w:r w:rsidRPr="001A1E79">
              <w:rPr>
                <w:rFonts w:ascii="Times New Roman" w:hAnsi="Times New Roman" w:cs="Times New Roman"/>
                <w:sz w:val="24"/>
                <w:szCs w:val="24"/>
              </w:rPr>
              <w:t xml:space="preserve">  программ формирования</w:t>
            </w:r>
            <w:r w:rsidR="005422BC">
              <w:rPr>
                <w:rFonts w:ascii="Times New Roman" w:hAnsi="Times New Roman" w:cs="Times New Roman"/>
                <w:sz w:val="24"/>
                <w:szCs w:val="24"/>
              </w:rPr>
              <w:t xml:space="preserve"> </w:t>
            </w:r>
            <w:r w:rsidRPr="001A1E79">
              <w:rPr>
                <w:rFonts w:ascii="Times New Roman" w:hAnsi="Times New Roman" w:cs="Times New Roman"/>
                <w:sz w:val="24"/>
                <w:szCs w:val="24"/>
              </w:rPr>
              <w:t>современной городской  среды  в рамках  реализации приоритетного  проекта  «Формирование комфорт</w:t>
            </w:r>
            <w:r w:rsidR="00B03919">
              <w:rPr>
                <w:rFonts w:ascii="Times New Roman" w:hAnsi="Times New Roman" w:cs="Times New Roman"/>
                <w:sz w:val="24"/>
                <w:szCs w:val="24"/>
              </w:rPr>
              <w:t>ной  городской  среды»  на  2018-2022</w:t>
            </w:r>
            <w:r w:rsidRPr="001A1E79">
              <w:rPr>
                <w:rFonts w:ascii="Times New Roman" w:hAnsi="Times New Roman" w:cs="Times New Roman"/>
                <w:sz w:val="24"/>
                <w:szCs w:val="24"/>
              </w:rPr>
              <w:t xml:space="preserve">  год</w:t>
            </w:r>
            <w:r w:rsidR="00B03919">
              <w:rPr>
                <w:rFonts w:ascii="Times New Roman" w:hAnsi="Times New Roman" w:cs="Times New Roman"/>
                <w:sz w:val="24"/>
                <w:szCs w:val="24"/>
              </w:rPr>
              <w:t>ы</w:t>
            </w:r>
            <w:r w:rsidRPr="001A1E79">
              <w:rPr>
                <w:rFonts w:ascii="Times New Roman" w:hAnsi="Times New Roman" w:cs="Times New Roman"/>
                <w:sz w:val="24"/>
                <w:szCs w:val="24"/>
              </w:rPr>
              <w:t>»</w:t>
            </w:r>
            <w:r w:rsidR="000F0887" w:rsidRPr="001A1E79">
              <w:rPr>
                <w:rFonts w:ascii="Times New Roman" w:hAnsi="Times New Roman" w:cs="Times New Roman"/>
                <w:sz w:val="24"/>
                <w:szCs w:val="24"/>
              </w:rPr>
              <w:t>;</w:t>
            </w:r>
          </w:p>
          <w:p w:rsidR="001A1E79" w:rsidRPr="005422BC" w:rsidRDefault="005422BC" w:rsidP="007F7BC9">
            <w:pPr>
              <w:ind w:firstLine="0"/>
              <w:contextualSpacing/>
              <w:rPr>
                <w:rFonts w:ascii="Times New Roman" w:hAnsi="Times New Roman" w:cs="Times New Roman"/>
                <w:sz w:val="24"/>
                <w:szCs w:val="24"/>
              </w:rPr>
            </w:pPr>
            <w:r>
              <w:rPr>
                <w:rFonts w:ascii="Times New Roman" w:hAnsi="Times New Roman" w:cs="Times New Roman"/>
                <w:sz w:val="24"/>
                <w:szCs w:val="24"/>
              </w:rPr>
              <w:t>Постановления</w:t>
            </w:r>
            <w:r w:rsidR="004C494A" w:rsidRPr="001A1E79">
              <w:rPr>
                <w:rFonts w:ascii="Times New Roman" w:hAnsi="Times New Roman" w:cs="Times New Roman"/>
                <w:sz w:val="24"/>
                <w:szCs w:val="24"/>
              </w:rPr>
              <w:t xml:space="preserve"> Правител</w:t>
            </w:r>
            <w:r w:rsidR="000F0887" w:rsidRPr="001A1E79">
              <w:rPr>
                <w:rFonts w:ascii="Times New Roman" w:hAnsi="Times New Roman" w:cs="Times New Roman"/>
                <w:sz w:val="24"/>
                <w:szCs w:val="24"/>
              </w:rPr>
              <w:t>ьства</w:t>
            </w:r>
            <w:r w:rsidR="00CF7C32">
              <w:rPr>
                <w:rFonts w:ascii="Times New Roman" w:hAnsi="Times New Roman" w:cs="Times New Roman"/>
                <w:sz w:val="24"/>
                <w:szCs w:val="24"/>
              </w:rPr>
              <w:t xml:space="preserve"> РД</w:t>
            </w:r>
            <w:r w:rsidR="004C494A" w:rsidRPr="001A1E79">
              <w:rPr>
                <w:rFonts w:ascii="Times New Roman" w:hAnsi="Times New Roman" w:cs="Times New Roman"/>
                <w:sz w:val="24"/>
                <w:szCs w:val="24"/>
              </w:rPr>
              <w:t xml:space="preserve"> </w:t>
            </w:r>
            <w:r>
              <w:rPr>
                <w:rFonts w:ascii="Times New Roman" w:hAnsi="Times New Roman" w:cs="Times New Roman"/>
                <w:sz w:val="24"/>
                <w:szCs w:val="24"/>
              </w:rPr>
              <w:t xml:space="preserve">от 31 августа 2017 г. № 195 «Об утверждении государственной программы Республики </w:t>
            </w:r>
            <w:r w:rsidRPr="005422BC">
              <w:rPr>
                <w:rFonts w:ascii="Times New Roman" w:hAnsi="Times New Roman" w:cs="Times New Roman"/>
                <w:sz w:val="24"/>
                <w:szCs w:val="24"/>
              </w:rPr>
              <w:t xml:space="preserve">Дагестан </w:t>
            </w:r>
            <w:r>
              <w:rPr>
                <w:rFonts w:ascii="Times New Roman" w:hAnsi="Times New Roman" w:cs="Times New Roman"/>
                <w:sz w:val="24"/>
                <w:szCs w:val="24"/>
              </w:rPr>
              <w:t>«Ф</w:t>
            </w:r>
            <w:r w:rsidRPr="005422BC">
              <w:rPr>
                <w:rFonts w:ascii="Times New Roman" w:hAnsi="Times New Roman" w:cs="Times New Roman"/>
                <w:sz w:val="24"/>
                <w:szCs w:val="24"/>
              </w:rPr>
              <w:t>ормирования современной городской среды</w:t>
            </w:r>
            <w:r>
              <w:rPr>
                <w:rFonts w:ascii="Times New Roman" w:hAnsi="Times New Roman" w:cs="Times New Roman"/>
                <w:sz w:val="24"/>
                <w:szCs w:val="24"/>
              </w:rPr>
              <w:t xml:space="preserve"> в Республике Дагестан» на 2018-2022 годы</w:t>
            </w:r>
            <w:r w:rsidR="001A1E79" w:rsidRPr="005422BC">
              <w:rPr>
                <w:rFonts w:ascii="Times New Roman" w:hAnsi="Times New Roman" w:cs="Times New Roman"/>
                <w:sz w:val="24"/>
                <w:szCs w:val="24"/>
              </w:rPr>
              <w:t>;</w:t>
            </w:r>
          </w:p>
          <w:p w:rsidR="00DA3548" w:rsidRPr="001179F8" w:rsidRDefault="001A1E79" w:rsidP="007F7BC9">
            <w:pPr>
              <w:ind w:firstLine="0"/>
              <w:contextualSpacing/>
              <w:rPr>
                <w:color w:val="000000"/>
                <w:szCs w:val="24"/>
              </w:rPr>
            </w:pPr>
            <w:r w:rsidRPr="001A1E79">
              <w:rPr>
                <w:rFonts w:ascii="Times New Roman" w:hAnsi="Times New Roman" w:cs="Times New Roman"/>
                <w:bCs/>
                <w:sz w:val="24"/>
                <w:szCs w:val="24"/>
              </w:rPr>
              <w:t>Соглашение</w:t>
            </w:r>
            <w:r>
              <w:rPr>
                <w:rFonts w:ascii="Times New Roman" w:hAnsi="Times New Roman" w:cs="Times New Roman"/>
                <w:bCs/>
                <w:sz w:val="24"/>
                <w:szCs w:val="24"/>
              </w:rPr>
              <w:t xml:space="preserve"> </w:t>
            </w:r>
            <w:r w:rsidR="005422BC">
              <w:rPr>
                <w:rFonts w:ascii="Times New Roman" w:hAnsi="Times New Roman" w:cs="Times New Roman"/>
                <w:bCs/>
                <w:sz w:val="24"/>
                <w:szCs w:val="24"/>
              </w:rPr>
              <w:t>о предоставлении в 2018</w:t>
            </w:r>
            <w:r w:rsidRPr="001A1E79">
              <w:rPr>
                <w:rFonts w:ascii="Times New Roman" w:hAnsi="Times New Roman" w:cs="Times New Roman"/>
                <w:bCs/>
                <w:sz w:val="24"/>
                <w:szCs w:val="24"/>
              </w:rPr>
              <w:t xml:space="preserve"> году субсидии из республиканского бюджета Республики Дагестан бюджету </w:t>
            </w:r>
            <w:r w:rsidR="00056818">
              <w:rPr>
                <w:rFonts w:ascii="Times New Roman" w:hAnsi="Times New Roman" w:cs="Times New Roman"/>
                <w:sz w:val="24"/>
                <w:szCs w:val="24"/>
              </w:rPr>
              <w:t>муниципального района «Гумбетов</w:t>
            </w:r>
            <w:r w:rsidR="005422BC" w:rsidRPr="00182EE7">
              <w:rPr>
                <w:rFonts w:ascii="Times New Roman" w:hAnsi="Times New Roman" w:cs="Times New Roman"/>
                <w:sz w:val="24"/>
                <w:szCs w:val="24"/>
              </w:rPr>
              <w:t xml:space="preserve">ский район» </w:t>
            </w:r>
            <w:r w:rsidRPr="001A1E79">
              <w:rPr>
                <w:rFonts w:ascii="Times New Roman" w:hAnsi="Times New Roman" w:cs="Times New Roman"/>
                <w:bCs/>
                <w:sz w:val="24"/>
                <w:szCs w:val="24"/>
              </w:rPr>
              <w:t xml:space="preserve">на поддержку муниципальной программы «Формирование современной городской среды в </w:t>
            </w:r>
            <w:r w:rsidR="00056818">
              <w:rPr>
                <w:rFonts w:ascii="Times New Roman" w:hAnsi="Times New Roman" w:cs="Times New Roman"/>
                <w:sz w:val="24"/>
                <w:szCs w:val="24"/>
              </w:rPr>
              <w:t>муниципальном районе «Гумбетов</w:t>
            </w:r>
            <w:r w:rsidR="005422BC">
              <w:rPr>
                <w:rFonts w:ascii="Times New Roman" w:hAnsi="Times New Roman" w:cs="Times New Roman"/>
                <w:sz w:val="24"/>
                <w:szCs w:val="24"/>
              </w:rPr>
              <w:t>ский район»</w:t>
            </w:r>
            <w:r w:rsidR="005422BC">
              <w:rPr>
                <w:rFonts w:ascii="Times New Roman" w:hAnsi="Times New Roman" w:cs="Times New Roman"/>
                <w:bCs/>
                <w:sz w:val="24"/>
                <w:szCs w:val="24"/>
              </w:rPr>
              <w:t xml:space="preserve"> на 2018-2022</w:t>
            </w:r>
            <w:r w:rsidRPr="001A1E79">
              <w:rPr>
                <w:rFonts w:ascii="Times New Roman" w:hAnsi="Times New Roman" w:cs="Times New Roman"/>
                <w:bCs/>
                <w:sz w:val="24"/>
                <w:szCs w:val="24"/>
              </w:rPr>
              <w:t xml:space="preserve"> год</w:t>
            </w:r>
            <w:r w:rsidR="005422BC">
              <w:rPr>
                <w:rFonts w:ascii="Times New Roman" w:hAnsi="Times New Roman" w:cs="Times New Roman"/>
                <w:bCs/>
                <w:sz w:val="24"/>
                <w:szCs w:val="24"/>
              </w:rPr>
              <w:t>ы</w:t>
            </w:r>
            <w:r>
              <w:rPr>
                <w:rFonts w:ascii="Times New Roman" w:hAnsi="Times New Roman" w:cs="Times New Roman"/>
                <w:bCs/>
                <w:sz w:val="24"/>
                <w:szCs w:val="24"/>
              </w:rPr>
              <w:t xml:space="preserve"> (далее – Соглашение)</w:t>
            </w:r>
          </w:p>
        </w:tc>
      </w:tr>
      <w:tr w:rsidR="002E0D87" w:rsidRPr="003C060D" w:rsidTr="002E0D87">
        <w:trPr>
          <w:trHeight w:val="629"/>
          <w:jc w:val="center"/>
        </w:trPr>
        <w:tc>
          <w:tcPr>
            <w:tcW w:w="3491" w:type="dxa"/>
            <w:tcBorders>
              <w:top w:val="single" w:sz="4" w:space="0" w:color="auto"/>
              <w:left w:val="single" w:sz="4" w:space="0" w:color="auto"/>
              <w:bottom w:val="single" w:sz="4" w:space="0" w:color="auto"/>
              <w:right w:val="single" w:sz="4" w:space="0" w:color="auto"/>
            </w:tcBorders>
            <w:hideMark/>
          </w:tcPr>
          <w:p w:rsidR="002E0D87" w:rsidRPr="001179F8" w:rsidRDefault="002E0D87" w:rsidP="007F7BC9">
            <w:pPr>
              <w:ind w:firstLine="0"/>
              <w:contextualSpacing/>
              <w:jc w:val="center"/>
              <w:rPr>
                <w:rFonts w:ascii="Times New Roman" w:hAnsi="Times New Roman" w:cs="Times New Roman"/>
                <w:sz w:val="24"/>
                <w:szCs w:val="24"/>
              </w:rPr>
            </w:pPr>
            <w:r w:rsidRPr="001179F8">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Программы</w:t>
            </w:r>
          </w:p>
        </w:tc>
        <w:tc>
          <w:tcPr>
            <w:tcW w:w="6791" w:type="dxa"/>
            <w:tcBorders>
              <w:top w:val="single" w:sz="4" w:space="0" w:color="auto"/>
              <w:left w:val="nil"/>
              <w:bottom w:val="single" w:sz="4" w:space="0" w:color="auto"/>
              <w:right w:val="single" w:sz="4" w:space="0" w:color="auto"/>
            </w:tcBorders>
            <w:hideMark/>
          </w:tcPr>
          <w:p w:rsidR="002E0D87" w:rsidRPr="001179F8" w:rsidRDefault="002E0D87" w:rsidP="007F7BC9">
            <w:pPr>
              <w:ind w:firstLine="0"/>
              <w:contextualSpacing/>
              <w:rPr>
                <w:rFonts w:ascii="Times New Roman" w:hAnsi="Times New Roman"/>
                <w:color w:val="000000"/>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sidR="00056818">
              <w:rPr>
                <w:rFonts w:ascii="Times New Roman" w:hAnsi="Times New Roman" w:cs="Times New Roman"/>
                <w:sz w:val="24"/>
                <w:szCs w:val="24"/>
              </w:rPr>
              <w:t>муниципального района «Гумбетов</w:t>
            </w:r>
            <w:r w:rsidR="00E27CEA" w:rsidRPr="00182EE7">
              <w:rPr>
                <w:rFonts w:ascii="Times New Roman" w:hAnsi="Times New Roman" w:cs="Times New Roman"/>
                <w:sz w:val="24"/>
                <w:szCs w:val="24"/>
              </w:rPr>
              <w:t xml:space="preserve">ский район» </w:t>
            </w:r>
            <w:r w:rsidRPr="001179F8">
              <w:rPr>
                <w:rFonts w:ascii="Times New Roman" w:hAnsi="Times New Roman" w:cs="Times New Roman"/>
                <w:sz w:val="24"/>
                <w:szCs w:val="24"/>
              </w:rPr>
              <w:t xml:space="preserve"> Республики Дагестан</w:t>
            </w:r>
            <w:r w:rsidRPr="001179F8">
              <w:rPr>
                <w:rFonts w:ascii="Times New Roman" w:eastAsia="Times New Roman" w:hAnsi="Times New Roman" w:cs="Times New Roman"/>
                <w:color w:val="000000"/>
                <w:sz w:val="24"/>
                <w:szCs w:val="24"/>
              </w:rPr>
              <w:t xml:space="preserve"> (дале</w:t>
            </w:r>
            <w:r w:rsidR="00A43FA6">
              <w:rPr>
                <w:rFonts w:ascii="Times New Roman" w:hAnsi="Times New Roman"/>
                <w:color w:val="000000"/>
                <w:sz w:val="24"/>
                <w:szCs w:val="24"/>
              </w:rPr>
              <w:t>е – А</w:t>
            </w:r>
            <w:r>
              <w:rPr>
                <w:rFonts w:ascii="Times New Roman" w:hAnsi="Times New Roman"/>
                <w:color w:val="000000"/>
                <w:sz w:val="24"/>
                <w:szCs w:val="24"/>
              </w:rPr>
              <w:t>дминистрация)</w:t>
            </w:r>
          </w:p>
        </w:tc>
      </w:tr>
      <w:tr w:rsidR="003C060D" w:rsidRPr="003C060D" w:rsidTr="004D0E53">
        <w:trPr>
          <w:trHeight w:val="902"/>
          <w:jc w:val="center"/>
        </w:trPr>
        <w:tc>
          <w:tcPr>
            <w:tcW w:w="3491" w:type="dxa"/>
            <w:tcBorders>
              <w:top w:val="nil"/>
              <w:left w:val="single" w:sz="4" w:space="0" w:color="auto"/>
              <w:bottom w:val="single" w:sz="4" w:space="0" w:color="auto"/>
              <w:right w:val="single" w:sz="4" w:space="0" w:color="auto"/>
            </w:tcBorders>
            <w:hideMark/>
          </w:tcPr>
          <w:p w:rsidR="00015DAB" w:rsidRDefault="00160928"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Участники</w:t>
            </w:r>
          </w:p>
          <w:p w:rsidR="003C060D" w:rsidRPr="001179F8" w:rsidRDefault="00160928"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3C060D" w:rsidRPr="001179F8">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E40DBC" w:rsidRPr="001179F8" w:rsidRDefault="00160928" w:rsidP="004D0E53">
            <w:pPr>
              <w:pStyle w:val="a3"/>
              <w:spacing w:line="276" w:lineRule="auto"/>
              <w:ind w:firstLine="0"/>
              <w:contextualSpacing/>
              <w:rPr>
                <w:rFonts w:ascii="Times New Roman" w:hAnsi="Times New Roman" w:cs="Times New Roman"/>
                <w:sz w:val="24"/>
                <w:szCs w:val="24"/>
              </w:rPr>
            </w:pPr>
            <w:r>
              <w:rPr>
                <w:rFonts w:ascii="Times New Roman" w:hAnsi="Times New Roman"/>
                <w:sz w:val="24"/>
                <w:szCs w:val="24"/>
              </w:rPr>
              <w:t>А</w:t>
            </w:r>
            <w:r w:rsidR="002961BD">
              <w:rPr>
                <w:rFonts w:ascii="Times New Roman" w:hAnsi="Times New Roman"/>
                <w:sz w:val="24"/>
                <w:szCs w:val="24"/>
              </w:rPr>
              <w:t>дминистрация</w:t>
            </w:r>
            <w:r w:rsidR="008159D2">
              <w:rPr>
                <w:rFonts w:ascii="Times New Roman" w:hAnsi="Times New Roman" w:cs="Times New Roman"/>
                <w:sz w:val="24"/>
                <w:szCs w:val="24"/>
                <w:shd w:val="clear" w:color="auto" w:fill="FFFFFF"/>
              </w:rPr>
              <w:t>;</w:t>
            </w:r>
            <w:r w:rsidR="004D0E53">
              <w:rPr>
                <w:rFonts w:ascii="Times New Roman" w:hAnsi="Times New Roman" w:cs="Times New Roman"/>
                <w:sz w:val="24"/>
                <w:szCs w:val="24"/>
                <w:shd w:val="clear" w:color="auto" w:fill="FFFFFF"/>
              </w:rPr>
              <w:t xml:space="preserve"> </w:t>
            </w:r>
            <w:r w:rsidR="00DA3548" w:rsidRPr="001179F8">
              <w:rPr>
                <w:rFonts w:ascii="Times New Roman" w:hAnsi="Times New Roman"/>
                <w:sz w:val="24"/>
                <w:szCs w:val="24"/>
              </w:rPr>
              <w:t>подрядные организации;</w:t>
            </w:r>
            <w:r w:rsidR="004D0E53">
              <w:rPr>
                <w:rFonts w:ascii="Times New Roman" w:hAnsi="Times New Roman"/>
                <w:sz w:val="24"/>
                <w:szCs w:val="24"/>
              </w:rPr>
              <w:t xml:space="preserve"> </w:t>
            </w:r>
            <w:r w:rsidR="00DA3548" w:rsidRPr="001179F8">
              <w:rPr>
                <w:rFonts w:ascii="Times New Roman" w:hAnsi="Times New Roman"/>
                <w:sz w:val="24"/>
                <w:szCs w:val="24"/>
              </w:rPr>
              <w:t>предприятия, организации, учреждения (по согласованию);</w:t>
            </w:r>
            <w:r w:rsidR="004D0E53">
              <w:rPr>
                <w:rFonts w:ascii="Times New Roman" w:hAnsi="Times New Roman"/>
                <w:sz w:val="24"/>
                <w:szCs w:val="24"/>
              </w:rPr>
              <w:t xml:space="preserve"> </w:t>
            </w:r>
            <w:r w:rsidR="00DA3548" w:rsidRPr="001179F8">
              <w:rPr>
                <w:rFonts w:ascii="Times New Roman" w:hAnsi="Times New Roman"/>
                <w:sz w:val="24"/>
                <w:szCs w:val="24"/>
              </w:rPr>
              <w:t xml:space="preserve">жители муниципального </w:t>
            </w:r>
            <w:r w:rsidR="00056818">
              <w:rPr>
                <w:rFonts w:ascii="Times New Roman" w:hAnsi="Times New Roman"/>
                <w:sz w:val="24"/>
                <w:szCs w:val="24"/>
              </w:rPr>
              <w:t>района «Гумбетов</w:t>
            </w:r>
            <w:r w:rsidR="00E27CEA">
              <w:rPr>
                <w:rFonts w:ascii="Times New Roman" w:hAnsi="Times New Roman"/>
                <w:sz w:val="24"/>
                <w:szCs w:val="24"/>
              </w:rPr>
              <w:t>ский район»</w:t>
            </w:r>
            <w:r>
              <w:rPr>
                <w:rFonts w:ascii="Times New Roman" w:hAnsi="Times New Roman"/>
                <w:sz w:val="24"/>
                <w:szCs w:val="24"/>
              </w:rPr>
              <w:t>;</w:t>
            </w:r>
            <w:r w:rsidR="004D0E53">
              <w:rPr>
                <w:rFonts w:ascii="Times New Roman" w:hAnsi="Times New Roman"/>
                <w:sz w:val="24"/>
                <w:szCs w:val="24"/>
              </w:rPr>
              <w:t xml:space="preserve"> </w:t>
            </w:r>
            <w:r w:rsidR="00E40DBC">
              <w:rPr>
                <w:rFonts w:ascii="Times New Roman" w:hAnsi="Times New Roman" w:cs="Times New Roman"/>
                <w:sz w:val="24"/>
                <w:szCs w:val="24"/>
              </w:rPr>
              <w:t xml:space="preserve">ТСЖ, </w:t>
            </w:r>
            <w:r w:rsidR="004D0E53">
              <w:rPr>
                <w:rFonts w:ascii="Times New Roman" w:hAnsi="Times New Roman" w:cs="Times New Roman"/>
                <w:sz w:val="24"/>
                <w:szCs w:val="24"/>
              </w:rPr>
              <w:t>УК</w:t>
            </w:r>
          </w:p>
        </w:tc>
      </w:tr>
      <w:tr w:rsidR="003C060D" w:rsidRPr="003C060D" w:rsidTr="003C060D">
        <w:trPr>
          <w:trHeight w:val="276"/>
          <w:jc w:val="center"/>
        </w:trPr>
        <w:tc>
          <w:tcPr>
            <w:tcW w:w="3491" w:type="dxa"/>
            <w:tcBorders>
              <w:top w:val="nil"/>
              <w:left w:val="single" w:sz="4" w:space="0" w:color="auto"/>
              <w:bottom w:val="single" w:sz="4" w:space="0" w:color="auto"/>
              <w:right w:val="single" w:sz="4" w:space="0" w:color="auto"/>
            </w:tcBorders>
            <w:hideMark/>
          </w:tcPr>
          <w:p w:rsidR="003C060D" w:rsidRPr="003C060D" w:rsidRDefault="00015DAB" w:rsidP="007F7BC9">
            <w:pPr>
              <w:contextualSpacing/>
              <w:rPr>
                <w:rFonts w:ascii="Times New Roman" w:hAnsi="Times New Roman" w:cs="Times New Roman"/>
                <w:sz w:val="24"/>
                <w:szCs w:val="24"/>
              </w:rPr>
            </w:pPr>
            <w:r>
              <w:rPr>
                <w:rFonts w:ascii="Times New Roman" w:hAnsi="Times New Roman" w:cs="Times New Roman"/>
                <w:sz w:val="24"/>
                <w:szCs w:val="24"/>
              </w:rPr>
              <w:t>Цель</w:t>
            </w:r>
            <w:r w:rsidR="00160928">
              <w:rPr>
                <w:rFonts w:ascii="Times New Roman" w:hAnsi="Times New Roman" w:cs="Times New Roman"/>
                <w:sz w:val="24"/>
                <w:szCs w:val="24"/>
              </w:rPr>
              <w:t xml:space="preserve"> П</w:t>
            </w:r>
            <w:r w:rsidR="003C060D"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3C060D" w:rsidRPr="003C060D" w:rsidRDefault="00FD5B49" w:rsidP="00FD5B49">
            <w:pPr>
              <w:ind w:right="71" w:firstLine="0"/>
              <w:contextualSpacing/>
              <w:rPr>
                <w:rFonts w:ascii="Times New Roman" w:hAnsi="Times New Roman" w:cs="Times New Roman"/>
                <w:sz w:val="24"/>
                <w:szCs w:val="24"/>
              </w:rPr>
            </w:pPr>
            <w:r>
              <w:rPr>
                <w:rFonts w:ascii="Times New Roman" w:hAnsi="Times New Roman" w:cs="Times New Roman"/>
                <w:sz w:val="24"/>
                <w:szCs w:val="24"/>
              </w:rPr>
              <w:t>П</w:t>
            </w:r>
            <w:r w:rsidRPr="002760D0">
              <w:rPr>
                <w:rFonts w:ascii="Times New Roman" w:hAnsi="Times New Roman" w:cs="Times New Roman"/>
                <w:sz w:val="24"/>
                <w:szCs w:val="24"/>
              </w:rPr>
              <w:t>овышение качества проживания на территориях</w:t>
            </w:r>
            <w:r>
              <w:rPr>
                <w:rFonts w:ascii="Times New Roman" w:hAnsi="Times New Roman" w:cs="Times New Roman"/>
                <w:sz w:val="24"/>
                <w:szCs w:val="24"/>
              </w:rPr>
              <w:t xml:space="preserve"> населенных пунктов</w:t>
            </w:r>
            <w:r w:rsidRPr="002760D0">
              <w:rPr>
                <w:rFonts w:ascii="Times New Roman" w:hAnsi="Times New Roman" w:cs="Times New Roman"/>
                <w:sz w:val="24"/>
                <w:szCs w:val="24"/>
              </w:rPr>
              <w:t xml:space="preserve"> с численностью населения свыше 1000 чел.</w:t>
            </w:r>
            <w:r>
              <w:rPr>
                <w:rFonts w:ascii="Times New Roman" w:hAnsi="Times New Roman" w:cs="Times New Roman"/>
                <w:sz w:val="24"/>
                <w:szCs w:val="24"/>
              </w:rPr>
              <w:t>, входящих в состав поселений</w:t>
            </w:r>
            <w:r w:rsidRPr="002760D0">
              <w:rPr>
                <w:rFonts w:ascii="Times New Roman" w:hAnsi="Times New Roman" w:cs="Times New Roman"/>
                <w:sz w:val="24"/>
                <w:szCs w:val="24"/>
              </w:rPr>
              <w:t xml:space="preserve"> мун</w:t>
            </w:r>
            <w:r>
              <w:rPr>
                <w:rFonts w:ascii="Times New Roman" w:hAnsi="Times New Roman" w:cs="Times New Roman"/>
                <w:sz w:val="24"/>
                <w:szCs w:val="24"/>
              </w:rPr>
              <w:t xml:space="preserve">иципального </w:t>
            </w:r>
            <w:r w:rsidR="00056818">
              <w:rPr>
                <w:rFonts w:ascii="Times New Roman" w:hAnsi="Times New Roman" w:cs="Times New Roman"/>
                <w:sz w:val="24"/>
                <w:szCs w:val="24"/>
              </w:rPr>
              <w:t>района «Гумбетов</w:t>
            </w:r>
            <w:r w:rsidRPr="002760D0">
              <w:rPr>
                <w:rFonts w:ascii="Times New Roman" w:hAnsi="Times New Roman" w:cs="Times New Roman"/>
                <w:sz w:val="24"/>
                <w:szCs w:val="24"/>
              </w:rPr>
              <w:t>ский район»</w:t>
            </w:r>
            <w:r>
              <w:rPr>
                <w:rFonts w:ascii="Times New Roman" w:hAnsi="Times New Roman" w:cs="Times New Roman"/>
                <w:sz w:val="24"/>
                <w:szCs w:val="24"/>
              </w:rPr>
              <w:t xml:space="preserve"> </w:t>
            </w:r>
          </w:p>
        </w:tc>
      </w:tr>
      <w:tr w:rsidR="003C060D" w:rsidRPr="003C060D" w:rsidTr="003C060D">
        <w:trPr>
          <w:trHeight w:val="276"/>
          <w:jc w:val="center"/>
        </w:trPr>
        <w:tc>
          <w:tcPr>
            <w:tcW w:w="3491" w:type="dxa"/>
            <w:tcBorders>
              <w:top w:val="nil"/>
              <w:left w:val="single" w:sz="4" w:space="0" w:color="auto"/>
              <w:bottom w:val="single" w:sz="4" w:space="0" w:color="auto"/>
              <w:right w:val="single" w:sz="4" w:space="0" w:color="auto"/>
            </w:tcBorders>
            <w:hideMark/>
          </w:tcPr>
          <w:p w:rsidR="003C060D" w:rsidRPr="003C060D" w:rsidRDefault="002103BE" w:rsidP="007F7BC9">
            <w:pPr>
              <w:contextualSpacing/>
              <w:rPr>
                <w:rFonts w:ascii="Times New Roman" w:hAnsi="Times New Roman" w:cs="Times New Roman"/>
                <w:sz w:val="24"/>
                <w:szCs w:val="24"/>
              </w:rPr>
            </w:pPr>
            <w:r>
              <w:rPr>
                <w:rFonts w:ascii="Times New Roman" w:hAnsi="Times New Roman" w:cs="Times New Roman"/>
                <w:sz w:val="24"/>
                <w:szCs w:val="24"/>
              </w:rPr>
              <w:t>Задачи П</w:t>
            </w:r>
            <w:r w:rsidR="003C060D"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дворовых территорий</w:t>
            </w:r>
            <w:r w:rsidR="00AF340B">
              <w:rPr>
                <w:rFonts w:ascii="Times New Roman" w:hAnsi="Times New Roman" w:cs="Times New Roman"/>
                <w:sz w:val="24"/>
                <w:szCs w:val="24"/>
              </w:rPr>
              <w:t xml:space="preserve"> </w:t>
            </w:r>
            <w:r w:rsidR="00AF340B">
              <w:rPr>
                <w:rFonts w:ascii="Times New Roman" w:hAnsi="Times New Roman" w:cs="Times New Roman"/>
                <w:sz w:val="24"/>
                <w:szCs w:val="24"/>
              </w:rPr>
              <w:lastRenderedPageBreak/>
              <w:t>многоквартирных домов</w:t>
            </w:r>
            <w:r w:rsidRPr="003C060D">
              <w:rPr>
                <w:rFonts w:ascii="Times New Roman" w:hAnsi="Times New Roman" w:cs="Times New Roman"/>
                <w:sz w:val="24"/>
                <w:szCs w:val="24"/>
              </w:rPr>
              <w:t xml:space="preserve"> </w:t>
            </w:r>
            <w:r w:rsidR="00E27CEA">
              <w:rPr>
                <w:rFonts w:ascii="Times New Roman" w:hAnsi="Times New Roman" w:cs="Times New Roman"/>
                <w:sz w:val="24"/>
                <w:szCs w:val="24"/>
              </w:rPr>
              <w:t xml:space="preserve">поселений </w:t>
            </w:r>
            <w:r w:rsidR="00E27CEA" w:rsidRPr="001179F8">
              <w:rPr>
                <w:rFonts w:ascii="Times New Roman" w:hAnsi="Times New Roman"/>
                <w:sz w:val="24"/>
                <w:szCs w:val="24"/>
              </w:rPr>
              <w:t xml:space="preserve">муниципального </w:t>
            </w:r>
            <w:r w:rsidR="00056818">
              <w:rPr>
                <w:rFonts w:ascii="Times New Roman" w:hAnsi="Times New Roman"/>
                <w:sz w:val="24"/>
                <w:szCs w:val="24"/>
              </w:rPr>
              <w:t>района «Гумбетов</w:t>
            </w:r>
            <w:r w:rsidR="00E27CEA">
              <w:rPr>
                <w:rFonts w:ascii="Times New Roman" w:hAnsi="Times New Roman"/>
                <w:sz w:val="24"/>
                <w:szCs w:val="24"/>
              </w:rPr>
              <w:t>ский район</w:t>
            </w:r>
            <w:r w:rsidR="00160928" w:rsidRPr="001179F8">
              <w:rPr>
                <w:rFonts w:ascii="Times New Roman" w:hAnsi="Times New Roman" w:cs="Times New Roman"/>
                <w:sz w:val="24"/>
                <w:szCs w:val="24"/>
              </w:rPr>
              <w:t>»</w:t>
            </w:r>
            <w:r w:rsidRPr="003C060D">
              <w:rPr>
                <w:rFonts w:ascii="Times New Roman" w:hAnsi="Times New Roman" w:cs="Times New Roman"/>
                <w:sz w:val="24"/>
                <w:szCs w:val="24"/>
              </w:rPr>
              <w:t>;</w:t>
            </w:r>
          </w:p>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муниципальных территорий общего пользования</w:t>
            </w:r>
            <w:r w:rsidR="00E27CEA">
              <w:rPr>
                <w:rFonts w:ascii="Times New Roman" w:hAnsi="Times New Roman" w:cs="Times New Roman"/>
                <w:sz w:val="24"/>
                <w:szCs w:val="24"/>
              </w:rPr>
              <w:t xml:space="preserve"> поселений</w:t>
            </w:r>
            <w:r w:rsidRPr="003C060D">
              <w:rPr>
                <w:rFonts w:ascii="Times New Roman" w:hAnsi="Times New Roman" w:cs="Times New Roman"/>
                <w:sz w:val="24"/>
                <w:szCs w:val="24"/>
              </w:rPr>
              <w:t>;</w:t>
            </w:r>
          </w:p>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вовлечение заинтересованных граждан, организаций в реализацию мероприятий по благоустройству территорий </w:t>
            </w:r>
            <w:r w:rsidR="00E27CEA">
              <w:rPr>
                <w:rFonts w:ascii="Times New Roman" w:hAnsi="Times New Roman" w:cs="Times New Roman"/>
                <w:sz w:val="24"/>
                <w:szCs w:val="24"/>
              </w:rPr>
              <w:t>поселений</w:t>
            </w:r>
            <w:r w:rsidR="00E27CEA" w:rsidRPr="001179F8">
              <w:rPr>
                <w:rFonts w:ascii="Times New Roman" w:hAnsi="Times New Roman" w:cs="Times New Roman"/>
                <w:sz w:val="24"/>
                <w:szCs w:val="24"/>
              </w:rPr>
              <w:t xml:space="preserve"> </w:t>
            </w:r>
            <w:r w:rsidR="00E27CEA" w:rsidRPr="001179F8">
              <w:rPr>
                <w:rFonts w:ascii="Times New Roman" w:hAnsi="Times New Roman"/>
                <w:sz w:val="24"/>
                <w:szCs w:val="24"/>
              </w:rPr>
              <w:t xml:space="preserve">муниципального </w:t>
            </w:r>
            <w:r w:rsidR="00056818">
              <w:rPr>
                <w:rFonts w:ascii="Times New Roman" w:hAnsi="Times New Roman"/>
                <w:sz w:val="24"/>
                <w:szCs w:val="24"/>
              </w:rPr>
              <w:t>района «Гумбетов</w:t>
            </w:r>
            <w:r w:rsidR="00E27CEA">
              <w:rPr>
                <w:rFonts w:ascii="Times New Roman" w:hAnsi="Times New Roman"/>
                <w:sz w:val="24"/>
                <w:szCs w:val="24"/>
              </w:rPr>
              <w:t>ский район»</w:t>
            </w:r>
            <w:r w:rsidRPr="003C060D">
              <w:rPr>
                <w:rFonts w:ascii="Times New Roman" w:hAnsi="Times New Roman" w:cs="Times New Roman"/>
                <w:sz w:val="24"/>
                <w:szCs w:val="24"/>
              </w:rPr>
              <w:t>;</w:t>
            </w:r>
          </w:p>
          <w:p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обеспечение доступности городской среды для маломобильных групп населения</w:t>
            </w:r>
            <w:r w:rsidR="002103BE">
              <w:rPr>
                <w:rFonts w:ascii="Times New Roman" w:hAnsi="Times New Roman" w:cs="Times New Roman"/>
                <w:sz w:val="24"/>
                <w:szCs w:val="24"/>
              </w:rPr>
              <w:t xml:space="preserve"> </w:t>
            </w:r>
            <w:r w:rsidR="00E27CEA">
              <w:rPr>
                <w:rFonts w:ascii="Times New Roman" w:hAnsi="Times New Roman" w:cs="Times New Roman"/>
                <w:sz w:val="24"/>
                <w:szCs w:val="24"/>
              </w:rPr>
              <w:t>на территориях поселений</w:t>
            </w:r>
            <w:r w:rsidR="00E27CEA" w:rsidRPr="001179F8">
              <w:rPr>
                <w:rFonts w:ascii="Times New Roman" w:hAnsi="Times New Roman" w:cs="Times New Roman"/>
                <w:sz w:val="24"/>
                <w:szCs w:val="24"/>
              </w:rPr>
              <w:t xml:space="preserve"> </w:t>
            </w:r>
            <w:r w:rsidR="00E27CEA" w:rsidRPr="001179F8">
              <w:rPr>
                <w:rFonts w:ascii="Times New Roman" w:hAnsi="Times New Roman"/>
                <w:sz w:val="24"/>
                <w:szCs w:val="24"/>
              </w:rPr>
              <w:t xml:space="preserve">муниципального </w:t>
            </w:r>
            <w:r w:rsidR="00056818">
              <w:rPr>
                <w:rFonts w:ascii="Times New Roman" w:hAnsi="Times New Roman"/>
                <w:sz w:val="24"/>
                <w:szCs w:val="24"/>
              </w:rPr>
              <w:t>района «Гумбетов</w:t>
            </w:r>
            <w:r w:rsidR="00E27CEA">
              <w:rPr>
                <w:rFonts w:ascii="Times New Roman" w:hAnsi="Times New Roman"/>
                <w:sz w:val="24"/>
                <w:szCs w:val="24"/>
              </w:rPr>
              <w:t>ский район»</w:t>
            </w:r>
          </w:p>
        </w:tc>
      </w:tr>
      <w:tr w:rsidR="0097573A" w:rsidRPr="003C060D" w:rsidTr="003C060D">
        <w:trPr>
          <w:trHeight w:val="552"/>
          <w:jc w:val="center"/>
        </w:trPr>
        <w:tc>
          <w:tcPr>
            <w:tcW w:w="3491" w:type="dxa"/>
            <w:tcBorders>
              <w:top w:val="nil"/>
              <w:left w:val="single" w:sz="4" w:space="0" w:color="auto"/>
              <w:bottom w:val="single" w:sz="4" w:space="0" w:color="auto"/>
              <w:right w:val="single" w:sz="4" w:space="0" w:color="auto"/>
            </w:tcBorders>
            <w:hideMark/>
          </w:tcPr>
          <w:p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lastRenderedPageBreak/>
              <w:t>Целе</w:t>
            </w:r>
            <w:r>
              <w:rPr>
                <w:rFonts w:ascii="Times New Roman" w:hAnsi="Times New Roman" w:cs="Times New Roman"/>
                <w:sz w:val="24"/>
                <w:szCs w:val="24"/>
              </w:rPr>
              <w:t>вые индикаторы и показатели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D87A98" w:rsidRPr="003979FE" w:rsidRDefault="0097573A" w:rsidP="007F7BC9">
            <w:pPr>
              <w:ind w:right="-70" w:firstLine="0"/>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w:t>
            </w:r>
            <w:r w:rsidR="00CF0075" w:rsidRPr="003979FE">
              <w:rPr>
                <w:rFonts w:ascii="Times New Roman" w:eastAsia="Times New Roman" w:hAnsi="Times New Roman" w:cs="Times New Roman"/>
                <w:sz w:val="24"/>
                <w:szCs w:val="24"/>
              </w:rPr>
              <w:t>нных дворовых территорий</w:t>
            </w:r>
            <w:r w:rsidRPr="003979FE">
              <w:rPr>
                <w:rFonts w:ascii="Times New Roman" w:eastAsia="Times New Roman" w:hAnsi="Times New Roman" w:cs="Times New Roman"/>
                <w:sz w:val="24"/>
                <w:szCs w:val="24"/>
              </w:rPr>
              <w:t>;</w:t>
            </w:r>
          </w:p>
          <w:p w:rsidR="00F42099" w:rsidRPr="003979FE" w:rsidRDefault="0097573A" w:rsidP="007F7BC9">
            <w:pPr>
              <w:ind w:firstLine="34"/>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156EDE" w:rsidRDefault="00F42099" w:rsidP="007F7BC9">
            <w:pPr>
              <w:ind w:firstLine="34"/>
              <w:contextualSpacing/>
              <w:rPr>
                <w:rFonts w:ascii="Times New Roman" w:hAnsi="Times New Roman" w:cs="Times New Roman"/>
                <w:sz w:val="24"/>
                <w:szCs w:val="24"/>
              </w:rPr>
            </w:pPr>
            <w:r w:rsidRPr="003979FE">
              <w:rPr>
                <w:rFonts w:ascii="Times New Roman" w:hAnsi="Times New Roman" w:cs="Times New Roman"/>
                <w:sz w:val="24"/>
                <w:szCs w:val="24"/>
              </w:rPr>
              <w:t>увеличение доли площади благоустроенных общественных</w:t>
            </w:r>
            <w:r w:rsidR="00B2168D" w:rsidRPr="003979FE">
              <w:rPr>
                <w:rFonts w:ascii="Times New Roman" w:hAnsi="Times New Roman" w:cs="Times New Roman"/>
                <w:sz w:val="24"/>
                <w:szCs w:val="24"/>
              </w:rPr>
              <w:t xml:space="preserve"> </w:t>
            </w:r>
            <w:r w:rsidRPr="003979FE">
              <w:rPr>
                <w:rFonts w:ascii="Times New Roman" w:hAnsi="Times New Roman" w:cs="Times New Roman"/>
                <w:sz w:val="24"/>
                <w:szCs w:val="24"/>
              </w:rPr>
              <w:t>территорий</w:t>
            </w:r>
            <w:r w:rsidR="00CF0075" w:rsidRPr="003979FE">
              <w:rPr>
                <w:rFonts w:ascii="Times New Roman" w:hAnsi="Times New Roman" w:cs="Times New Roman"/>
                <w:sz w:val="24"/>
                <w:szCs w:val="24"/>
              </w:rPr>
              <w:t>, приходящихся на 1 жителя</w:t>
            </w:r>
            <w:r w:rsidRPr="003979FE">
              <w:rPr>
                <w:rFonts w:ascii="Times New Roman" w:hAnsi="Times New Roman" w:cs="Times New Roman"/>
                <w:sz w:val="24"/>
                <w:szCs w:val="24"/>
              </w:rPr>
              <w:t>;</w:t>
            </w:r>
          </w:p>
          <w:p w:rsidR="008429C6" w:rsidRPr="003979FE" w:rsidRDefault="008429C6" w:rsidP="007F7BC9">
            <w:pPr>
              <w:ind w:firstLine="34"/>
              <w:contextualSpacing/>
              <w:rPr>
                <w:rFonts w:ascii="Times New Roman" w:hAnsi="Times New Roman" w:cs="Times New Roman"/>
                <w:sz w:val="24"/>
                <w:szCs w:val="24"/>
              </w:rPr>
            </w:pPr>
            <w:r>
              <w:rPr>
                <w:rFonts w:ascii="Times New Roman" w:hAnsi="Times New Roman" w:cs="Times New Roman"/>
                <w:sz w:val="24"/>
                <w:szCs w:val="24"/>
              </w:rPr>
              <w:t>доля реализованных комплексных проектов благоустройства от общего количества реализованных проектов благоустройства;</w:t>
            </w:r>
          </w:p>
          <w:p w:rsidR="0097573A" w:rsidRPr="003979FE" w:rsidRDefault="003979FE" w:rsidP="007F7BC9">
            <w:pPr>
              <w:ind w:firstLine="34"/>
              <w:contextualSpacing/>
              <w:rPr>
                <w:rFonts w:ascii="Times New Roman" w:eastAsia="Times New Roman" w:hAnsi="Times New Roman" w:cs="Times New Roman"/>
                <w:sz w:val="24"/>
                <w:szCs w:val="24"/>
              </w:rPr>
            </w:pPr>
            <w:r w:rsidRPr="003979FE">
              <w:rPr>
                <w:rFonts w:ascii="Times New Roman" w:hAnsi="Times New Roman" w:cs="Times New Roman"/>
                <w:sz w:val="24"/>
                <w:szCs w:val="24"/>
              </w:rPr>
              <w:t>доля дворовых и общественных территорий, благоустроенных с учетом их доступности для маломобильных групп населения</w:t>
            </w:r>
          </w:p>
        </w:tc>
      </w:tr>
      <w:tr w:rsidR="0097573A" w:rsidRPr="003C060D" w:rsidTr="00277891">
        <w:trPr>
          <w:trHeight w:val="264"/>
          <w:jc w:val="center"/>
        </w:trPr>
        <w:tc>
          <w:tcPr>
            <w:tcW w:w="3491" w:type="dxa"/>
            <w:tcBorders>
              <w:top w:val="nil"/>
              <w:left w:val="single" w:sz="4" w:space="0" w:color="auto"/>
              <w:bottom w:val="single" w:sz="4" w:space="0" w:color="auto"/>
              <w:right w:val="single" w:sz="4" w:space="0" w:color="auto"/>
            </w:tcBorders>
            <w:hideMark/>
          </w:tcPr>
          <w:p w:rsidR="0097573A" w:rsidRPr="003C060D" w:rsidRDefault="00277891"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Срок реализации</w:t>
            </w:r>
            <w:r w:rsidR="00D93253">
              <w:rPr>
                <w:rFonts w:ascii="Times New Roman" w:hAnsi="Times New Roman" w:cs="Times New Roman"/>
                <w:sz w:val="24"/>
                <w:szCs w:val="24"/>
              </w:rPr>
              <w:t xml:space="preserve"> </w:t>
            </w:r>
            <w:r>
              <w:rPr>
                <w:rFonts w:ascii="Times New Roman" w:hAnsi="Times New Roman" w:cs="Times New Roman"/>
                <w:sz w:val="24"/>
                <w:szCs w:val="24"/>
              </w:rPr>
              <w:t>П</w:t>
            </w:r>
            <w:r w:rsidR="0097573A"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7573A" w:rsidRPr="003C060D" w:rsidRDefault="00BC4364" w:rsidP="007F7BC9">
            <w:pPr>
              <w:ind w:hanging="6"/>
              <w:contextualSpacing/>
              <w:rPr>
                <w:rFonts w:ascii="Times New Roman" w:hAnsi="Times New Roman" w:cs="Times New Roman"/>
                <w:sz w:val="24"/>
                <w:szCs w:val="24"/>
              </w:rPr>
            </w:pPr>
            <w:r>
              <w:rPr>
                <w:rFonts w:ascii="Times New Roman" w:hAnsi="Times New Roman" w:cs="Times New Roman"/>
                <w:sz w:val="24"/>
                <w:szCs w:val="24"/>
              </w:rPr>
              <w:t>2018 –</w:t>
            </w:r>
            <w:r w:rsidR="00D2134E">
              <w:rPr>
                <w:rFonts w:ascii="Times New Roman" w:hAnsi="Times New Roman" w:cs="Times New Roman"/>
                <w:sz w:val="24"/>
                <w:szCs w:val="24"/>
              </w:rPr>
              <w:t xml:space="preserve"> 2022</w:t>
            </w:r>
            <w:r>
              <w:rPr>
                <w:rFonts w:ascii="Times New Roman" w:hAnsi="Times New Roman" w:cs="Times New Roman"/>
                <w:sz w:val="24"/>
                <w:szCs w:val="24"/>
              </w:rPr>
              <w:t xml:space="preserve"> годы</w:t>
            </w:r>
          </w:p>
        </w:tc>
      </w:tr>
      <w:tr w:rsidR="0097573A" w:rsidRPr="003C060D" w:rsidTr="003C060D">
        <w:trPr>
          <w:trHeight w:val="552"/>
          <w:jc w:val="center"/>
        </w:trPr>
        <w:tc>
          <w:tcPr>
            <w:tcW w:w="3491" w:type="dxa"/>
            <w:tcBorders>
              <w:top w:val="nil"/>
              <w:left w:val="single" w:sz="4" w:space="0" w:color="auto"/>
              <w:bottom w:val="single" w:sz="4" w:space="0" w:color="auto"/>
              <w:right w:val="single" w:sz="4" w:space="0" w:color="auto"/>
            </w:tcBorders>
            <w:hideMark/>
          </w:tcPr>
          <w:p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w:t>
            </w:r>
            <w:r w:rsidR="00277891">
              <w:rPr>
                <w:rFonts w:ascii="Times New Roman" w:hAnsi="Times New Roman" w:cs="Times New Roman"/>
                <w:sz w:val="24"/>
                <w:szCs w:val="24"/>
              </w:rPr>
              <w:t>ъемы бюджетных ассигнований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7573A" w:rsidRPr="000F400B" w:rsidRDefault="00511DAE" w:rsidP="007F7BC9">
            <w:pPr>
              <w:pStyle w:val="ConsPlusNormal"/>
              <w:spacing w:line="276" w:lineRule="auto"/>
              <w:ind w:hanging="6"/>
              <w:contextualSpacing/>
              <w:rPr>
                <w:szCs w:val="24"/>
              </w:rPr>
            </w:pPr>
            <w:r w:rsidRPr="000F400B">
              <w:rPr>
                <w:szCs w:val="24"/>
              </w:rPr>
              <w:t>Общий объем финансирования П</w:t>
            </w:r>
            <w:r w:rsidR="00BC4364">
              <w:rPr>
                <w:szCs w:val="24"/>
              </w:rPr>
              <w:t>рограммы в 2018-2022 годах</w:t>
            </w:r>
            <w:r w:rsidR="0097573A" w:rsidRPr="000F400B">
              <w:rPr>
                <w:szCs w:val="24"/>
              </w:rPr>
              <w:t xml:space="preserve"> за счет в</w:t>
            </w:r>
            <w:r w:rsidR="000F400B" w:rsidRPr="000F400B">
              <w:rPr>
                <w:szCs w:val="24"/>
              </w:rPr>
              <w:t>сех источников составляет</w:t>
            </w:r>
            <w:r w:rsidR="003B1E52" w:rsidRPr="000F400B">
              <w:rPr>
                <w:szCs w:val="24"/>
              </w:rPr>
              <w:t xml:space="preserve"> </w:t>
            </w:r>
            <w:r w:rsidR="004F09D7">
              <w:rPr>
                <w:szCs w:val="24"/>
              </w:rPr>
              <w:t>15512,0</w:t>
            </w:r>
            <w:r w:rsidR="0097573A" w:rsidRPr="000F400B">
              <w:rPr>
                <w:szCs w:val="24"/>
              </w:rPr>
              <w:t xml:space="preserve"> тыс. рублей, из них:</w:t>
            </w:r>
          </w:p>
          <w:p w:rsidR="0097573A" w:rsidRPr="000F400B" w:rsidRDefault="0097573A" w:rsidP="007F7BC9">
            <w:pPr>
              <w:pStyle w:val="ConsPlusNormal"/>
              <w:spacing w:line="276" w:lineRule="auto"/>
              <w:ind w:hanging="6"/>
              <w:contextualSpacing/>
              <w:rPr>
                <w:szCs w:val="24"/>
              </w:rPr>
            </w:pPr>
            <w:r w:rsidRPr="000F400B">
              <w:rPr>
                <w:szCs w:val="24"/>
              </w:rPr>
              <w:t>за счет средств федера</w:t>
            </w:r>
            <w:r w:rsidR="008C6F19" w:rsidRPr="000F400B">
              <w:rPr>
                <w:szCs w:val="24"/>
              </w:rPr>
              <w:t xml:space="preserve">льного бюджета – </w:t>
            </w:r>
            <w:r w:rsidR="003775E9">
              <w:rPr>
                <w:szCs w:val="24"/>
              </w:rPr>
              <w:t>1</w:t>
            </w:r>
            <w:r w:rsidR="004F09D7">
              <w:rPr>
                <w:szCs w:val="24"/>
              </w:rPr>
              <w:t>4736,4</w:t>
            </w:r>
            <w:r w:rsidRPr="000F400B">
              <w:rPr>
                <w:szCs w:val="24"/>
              </w:rPr>
              <w:t xml:space="preserve"> тыс. рублей;</w:t>
            </w:r>
          </w:p>
          <w:p w:rsidR="002C4A36" w:rsidRDefault="0097573A" w:rsidP="002C4A36">
            <w:pPr>
              <w:pStyle w:val="ConsPlusNormal"/>
              <w:spacing w:line="276" w:lineRule="auto"/>
              <w:ind w:hanging="6"/>
              <w:contextualSpacing/>
              <w:rPr>
                <w:szCs w:val="24"/>
              </w:rPr>
            </w:pPr>
            <w:r w:rsidRPr="000F400B">
              <w:rPr>
                <w:szCs w:val="24"/>
              </w:rPr>
              <w:t>за счет средств республиканского бюдже</w:t>
            </w:r>
            <w:r w:rsidR="008C6F19" w:rsidRPr="000F400B">
              <w:rPr>
                <w:szCs w:val="24"/>
              </w:rPr>
              <w:t xml:space="preserve">та Республики Дагестан – </w:t>
            </w:r>
            <w:r w:rsidR="004F09D7">
              <w:rPr>
                <w:szCs w:val="24"/>
              </w:rPr>
              <w:t>775,6</w:t>
            </w:r>
            <w:r w:rsidR="002C4A36">
              <w:rPr>
                <w:szCs w:val="24"/>
              </w:rPr>
              <w:t xml:space="preserve"> тыс. рублей, в том числе на 2018 год:</w:t>
            </w:r>
            <w:r w:rsidR="002C4A36" w:rsidRPr="000F400B">
              <w:rPr>
                <w:szCs w:val="24"/>
              </w:rPr>
              <w:t xml:space="preserve"> </w:t>
            </w:r>
          </w:p>
          <w:p w:rsidR="002C4A36" w:rsidRPr="000F400B" w:rsidRDefault="003740A0" w:rsidP="002C4A36">
            <w:pPr>
              <w:pStyle w:val="ConsPlusNormal"/>
              <w:spacing w:line="276" w:lineRule="auto"/>
              <w:ind w:hanging="6"/>
              <w:contextualSpacing/>
              <w:rPr>
                <w:szCs w:val="24"/>
              </w:rPr>
            </w:pPr>
            <w:r>
              <w:rPr>
                <w:szCs w:val="24"/>
              </w:rPr>
              <w:t>общий объем средств</w:t>
            </w:r>
            <w:r w:rsidR="002C4A36">
              <w:rPr>
                <w:szCs w:val="24"/>
              </w:rPr>
              <w:t xml:space="preserve"> –</w:t>
            </w:r>
            <w:r w:rsidR="002C4A36" w:rsidRPr="000F400B">
              <w:rPr>
                <w:szCs w:val="24"/>
              </w:rPr>
              <w:t xml:space="preserve"> </w:t>
            </w:r>
            <w:r w:rsidR="004F09D7">
              <w:rPr>
                <w:szCs w:val="24"/>
              </w:rPr>
              <w:t>3878</w:t>
            </w:r>
            <w:r w:rsidR="002C4A36" w:rsidRPr="000F400B">
              <w:rPr>
                <w:szCs w:val="24"/>
              </w:rPr>
              <w:t xml:space="preserve"> тыс. рублей, из них:</w:t>
            </w:r>
          </w:p>
          <w:p w:rsidR="002C4A36" w:rsidRPr="000F400B" w:rsidRDefault="002C4A36" w:rsidP="002C4A36">
            <w:pPr>
              <w:pStyle w:val="ConsPlusNormal"/>
              <w:spacing w:line="276" w:lineRule="auto"/>
              <w:ind w:hanging="6"/>
              <w:contextualSpacing/>
              <w:rPr>
                <w:szCs w:val="24"/>
              </w:rPr>
            </w:pPr>
            <w:r w:rsidRPr="000F400B">
              <w:rPr>
                <w:szCs w:val="24"/>
              </w:rPr>
              <w:t xml:space="preserve">за счет средств федерального бюджета – </w:t>
            </w:r>
            <w:r w:rsidR="004F09D7">
              <w:rPr>
                <w:szCs w:val="24"/>
              </w:rPr>
              <w:t>3684,1</w:t>
            </w:r>
            <w:r w:rsidRPr="000F400B">
              <w:rPr>
                <w:szCs w:val="24"/>
              </w:rPr>
              <w:t xml:space="preserve"> тыс. рублей;</w:t>
            </w:r>
          </w:p>
          <w:p w:rsidR="002C4A36" w:rsidRPr="003C060D" w:rsidRDefault="002C4A36" w:rsidP="003740A0">
            <w:pPr>
              <w:pStyle w:val="ConsPlusNormal"/>
              <w:spacing w:line="276" w:lineRule="auto"/>
              <w:ind w:hanging="6"/>
              <w:contextualSpacing/>
              <w:rPr>
                <w:szCs w:val="24"/>
              </w:rPr>
            </w:pPr>
            <w:r w:rsidRPr="000F400B">
              <w:rPr>
                <w:szCs w:val="24"/>
              </w:rPr>
              <w:t>за счет средств республиканского бюдже</w:t>
            </w:r>
            <w:r>
              <w:rPr>
                <w:szCs w:val="24"/>
              </w:rPr>
              <w:t>та РД</w:t>
            </w:r>
            <w:r w:rsidRPr="000F400B">
              <w:rPr>
                <w:szCs w:val="24"/>
              </w:rPr>
              <w:t xml:space="preserve"> – </w:t>
            </w:r>
            <w:r w:rsidR="004F09D7">
              <w:rPr>
                <w:szCs w:val="24"/>
              </w:rPr>
              <w:t>193,9</w:t>
            </w:r>
            <w:r>
              <w:rPr>
                <w:szCs w:val="24"/>
              </w:rPr>
              <w:t xml:space="preserve"> тыс. рублей</w:t>
            </w:r>
          </w:p>
        </w:tc>
      </w:tr>
      <w:tr w:rsidR="0097573A" w:rsidRPr="003C060D" w:rsidTr="00CF7C32">
        <w:trPr>
          <w:trHeight w:val="274"/>
          <w:jc w:val="center"/>
        </w:trPr>
        <w:tc>
          <w:tcPr>
            <w:tcW w:w="3491" w:type="dxa"/>
            <w:tcBorders>
              <w:top w:val="nil"/>
              <w:left w:val="single" w:sz="4" w:space="0" w:color="auto"/>
              <w:bottom w:val="single" w:sz="4" w:space="0" w:color="auto"/>
              <w:right w:val="single" w:sz="4" w:space="0" w:color="auto"/>
            </w:tcBorders>
            <w:hideMark/>
          </w:tcPr>
          <w:p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Ожида</w:t>
            </w:r>
            <w:r w:rsidR="00277891">
              <w:rPr>
                <w:rFonts w:ascii="Times New Roman" w:hAnsi="Times New Roman" w:cs="Times New Roman"/>
                <w:sz w:val="24"/>
                <w:szCs w:val="24"/>
              </w:rPr>
              <w:t>емые результаты реализации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277891" w:rsidRDefault="0097573A"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Реализация на территории </w:t>
            </w:r>
            <w:r w:rsidR="00BC4364">
              <w:rPr>
                <w:rFonts w:ascii="Times New Roman" w:hAnsi="Times New Roman"/>
                <w:sz w:val="24"/>
                <w:szCs w:val="24"/>
              </w:rPr>
              <w:t>муниципального</w:t>
            </w:r>
            <w:r w:rsidR="00BC4364" w:rsidRPr="001179F8">
              <w:rPr>
                <w:rFonts w:ascii="Times New Roman" w:hAnsi="Times New Roman"/>
                <w:sz w:val="24"/>
                <w:szCs w:val="24"/>
              </w:rPr>
              <w:t xml:space="preserve"> </w:t>
            </w:r>
            <w:r w:rsidR="00056818">
              <w:rPr>
                <w:rFonts w:ascii="Times New Roman" w:hAnsi="Times New Roman"/>
                <w:sz w:val="24"/>
                <w:szCs w:val="24"/>
              </w:rPr>
              <w:t>района «Гумбетов</w:t>
            </w:r>
            <w:r w:rsidR="00BC4364">
              <w:rPr>
                <w:rFonts w:ascii="Times New Roman" w:hAnsi="Times New Roman"/>
                <w:sz w:val="24"/>
                <w:szCs w:val="24"/>
              </w:rPr>
              <w:t>ский район»</w:t>
            </w:r>
            <w:r w:rsidR="00BC4364">
              <w:rPr>
                <w:rFonts w:ascii="Times New Roman" w:hAnsi="Times New Roman" w:cs="Times New Roman"/>
                <w:sz w:val="24"/>
                <w:szCs w:val="24"/>
              </w:rPr>
              <w:t xml:space="preserve"> в 2018-2022 годах</w:t>
            </w:r>
            <w:r w:rsidRPr="003C060D">
              <w:rPr>
                <w:rFonts w:ascii="Times New Roman" w:hAnsi="Times New Roman" w:cs="Times New Roman"/>
                <w:sz w:val="24"/>
                <w:szCs w:val="24"/>
              </w:rPr>
              <w:t xml:space="preserve"> комплекса первоочередных мероприятий по благоустройству приведет к:</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формированию системы конкурсного отбора проектов по благоустройству, предполагающей отбор лучших и востребованных гражданами проектов;</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E40DBC" w:rsidRPr="003C060D">
              <w:rPr>
                <w:rFonts w:ascii="Times New Roman" w:hAnsi="Times New Roman" w:cs="Times New Roman"/>
                <w:sz w:val="24"/>
                <w:szCs w:val="24"/>
              </w:rPr>
              <w:t>по</w:t>
            </w:r>
            <w:r w:rsidR="00E40DBC">
              <w:rPr>
                <w:rFonts w:ascii="Times New Roman" w:hAnsi="Times New Roman" w:cs="Times New Roman"/>
                <w:sz w:val="24"/>
                <w:szCs w:val="24"/>
              </w:rPr>
              <w:t>вышению качества городской среды</w:t>
            </w:r>
            <w:r w:rsidR="0097573A" w:rsidRPr="003C060D">
              <w:rPr>
                <w:rFonts w:ascii="Times New Roman" w:hAnsi="Times New Roman" w:cs="Times New Roman"/>
                <w:sz w:val="24"/>
                <w:szCs w:val="24"/>
              </w:rPr>
              <w:t xml:space="preserve"> на территориях реали</w:t>
            </w:r>
            <w:r w:rsidR="00E40DBC">
              <w:rPr>
                <w:rFonts w:ascii="Times New Roman" w:hAnsi="Times New Roman" w:cs="Times New Roman"/>
                <w:sz w:val="24"/>
                <w:szCs w:val="24"/>
              </w:rPr>
              <w:t>зации проектов</w:t>
            </w:r>
            <w:r w:rsidR="0097573A" w:rsidRPr="003C060D">
              <w:rPr>
                <w:rFonts w:ascii="Times New Roman" w:hAnsi="Times New Roman" w:cs="Times New Roman"/>
                <w:sz w:val="24"/>
                <w:szCs w:val="24"/>
              </w:rPr>
              <w:t>;</w:t>
            </w:r>
          </w:p>
          <w:p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дополн</w:t>
            </w:r>
            <w:r w:rsidR="00277891">
              <w:rPr>
                <w:rFonts w:ascii="Times New Roman" w:hAnsi="Times New Roman" w:cs="Times New Roman"/>
                <w:sz w:val="24"/>
                <w:szCs w:val="24"/>
              </w:rPr>
              <w:t>ительному приросту рабочих мест</w:t>
            </w:r>
          </w:p>
        </w:tc>
      </w:tr>
    </w:tbl>
    <w:p w:rsidR="00F5599D" w:rsidRDefault="00F5599D" w:rsidP="00594EA9">
      <w:pPr>
        <w:contextualSpacing/>
        <w:jc w:val="center"/>
        <w:rPr>
          <w:rFonts w:ascii="Times New Roman" w:hAnsi="Times New Roman" w:cs="Times New Roman"/>
          <w:sz w:val="28"/>
          <w:szCs w:val="28"/>
        </w:rPr>
      </w:pPr>
    </w:p>
    <w:p w:rsidR="00E51A9C" w:rsidRDefault="00E51A9C" w:rsidP="00274E67">
      <w:pPr>
        <w:contextualSpacing/>
        <w:jc w:val="center"/>
        <w:rPr>
          <w:rFonts w:ascii="Times New Roman" w:hAnsi="Times New Roman" w:cs="Times New Roman"/>
          <w:sz w:val="28"/>
          <w:szCs w:val="28"/>
          <w:lang w:val="en-US"/>
        </w:rPr>
      </w:pPr>
    </w:p>
    <w:p w:rsidR="0040721B" w:rsidRPr="00274E67" w:rsidRDefault="003C060D" w:rsidP="00274E67">
      <w:pPr>
        <w:contextualSpacing/>
        <w:jc w:val="center"/>
        <w:rPr>
          <w:rFonts w:ascii="Times New Roman" w:hAnsi="Times New Roman" w:cs="Times New Roman"/>
          <w:sz w:val="28"/>
          <w:szCs w:val="28"/>
        </w:rPr>
      </w:pPr>
      <w:r w:rsidRPr="00274E67">
        <w:rPr>
          <w:rFonts w:ascii="Times New Roman" w:hAnsi="Times New Roman" w:cs="Times New Roman"/>
          <w:sz w:val="28"/>
          <w:szCs w:val="28"/>
          <w:lang w:val="en-US"/>
        </w:rPr>
        <w:lastRenderedPageBreak/>
        <w:t>I</w:t>
      </w:r>
      <w:r w:rsidRPr="00274E67">
        <w:rPr>
          <w:rFonts w:ascii="Times New Roman" w:hAnsi="Times New Roman" w:cs="Times New Roman"/>
          <w:sz w:val="28"/>
          <w:szCs w:val="28"/>
        </w:rPr>
        <w:t>. Характеристика текущего состояния сферы благоустройства</w:t>
      </w:r>
    </w:p>
    <w:p w:rsidR="003C060D" w:rsidRPr="00274E67" w:rsidRDefault="003C060D" w:rsidP="00274E67">
      <w:pPr>
        <w:contextualSpacing/>
        <w:jc w:val="center"/>
        <w:rPr>
          <w:rFonts w:ascii="Times New Roman" w:hAnsi="Times New Roman" w:cs="Times New Roman"/>
          <w:sz w:val="28"/>
          <w:szCs w:val="28"/>
        </w:rPr>
      </w:pPr>
      <w:r w:rsidRPr="00274E67">
        <w:rPr>
          <w:rFonts w:ascii="Times New Roman" w:hAnsi="Times New Roman" w:cs="Times New Roman"/>
          <w:sz w:val="28"/>
          <w:szCs w:val="28"/>
        </w:rPr>
        <w:t xml:space="preserve">в </w:t>
      </w:r>
      <w:r w:rsidR="00056818" w:rsidRPr="00274E67">
        <w:rPr>
          <w:rFonts w:ascii="Times New Roman" w:hAnsi="Times New Roman" w:cs="Times New Roman"/>
          <w:sz w:val="28"/>
          <w:szCs w:val="28"/>
        </w:rPr>
        <w:t>муниципальном районе «Гумбетов</w:t>
      </w:r>
      <w:r w:rsidR="009A18A9" w:rsidRPr="00274E67">
        <w:rPr>
          <w:rFonts w:ascii="Times New Roman" w:hAnsi="Times New Roman" w:cs="Times New Roman"/>
          <w:sz w:val="28"/>
          <w:szCs w:val="28"/>
        </w:rPr>
        <w:t>ский район»</w:t>
      </w:r>
    </w:p>
    <w:p w:rsidR="003C060D" w:rsidRPr="00274E67" w:rsidRDefault="003C060D" w:rsidP="00274E67">
      <w:pPr>
        <w:contextualSpacing/>
        <w:rPr>
          <w:rFonts w:ascii="Times New Roman" w:hAnsi="Times New Roman" w:cs="Times New Roman"/>
          <w:sz w:val="28"/>
          <w:szCs w:val="28"/>
        </w:rPr>
      </w:pPr>
    </w:p>
    <w:p w:rsidR="00274E67" w:rsidRPr="00274E67" w:rsidRDefault="00274E67" w:rsidP="00274E67">
      <w:pPr>
        <w:pStyle w:val="afb"/>
        <w:shd w:val="clear" w:color="auto" w:fill="FFFFFF"/>
        <w:spacing w:before="0" w:beforeAutospacing="0" w:after="0" w:afterAutospacing="0" w:line="276" w:lineRule="auto"/>
        <w:contextualSpacing/>
        <w:rPr>
          <w:sz w:val="28"/>
          <w:szCs w:val="28"/>
        </w:rPr>
      </w:pPr>
      <w:r w:rsidRPr="00274E67">
        <w:rPr>
          <w:sz w:val="28"/>
          <w:szCs w:val="28"/>
        </w:rPr>
        <w:t xml:space="preserve">Муниципальный район «Гумбетовский район» расположен на северо-западе Дагестана на высоте 1500 метров над уровнем моря. Район на северо-востоке граничит с Казбековским и Буйнакским, юг-востоке – </w:t>
      </w:r>
      <w:r>
        <w:rPr>
          <w:sz w:val="28"/>
          <w:szCs w:val="28"/>
        </w:rPr>
        <w:t>с Унцукульским, на юге –</w:t>
      </w:r>
      <w:r w:rsidR="00CB70E2">
        <w:rPr>
          <w:sz w:val="28"/>
          <w:szCs w:val="28"/>
        </w:rPr>
        <w:t xml:space="preserve"> с  Хунзахским, с запада –</w:t>
      </w:r>
      <w:r w:rsidRPr="00274E67">
        <w:rPr>
          <w:sz w:val="28"/>
          <w:szCs w:val="28"/>
        </w:rPr>
        <w:t xml:space="preserve"> Ботлихским районами. </w:t>
      </w:r>
      <w:r w:rsidRPr="00274E67">
        <w:rPr>
          <w:color w:val="252525"/>
          <w:sz w:val="28"/>
          <w:szCs w:val="28"/>
          <w:shd w:val="clear" w:color="auto" w:fill="FFFFFF"/>
        </w:rPr>
        <w:t xml:space="preserve">На северо-западном направлении граничит с Ножай-Юртовским районом Чеченской Республики. </w:t>
      </w:r>
      <w:r w:rsidRPr="00274E67">
        <w:rPr>
          <w:sz w:val="28"/>
          <w:szCs w:val="28"/>
        </w:rPr>
        <w:t xml:space="preserve">Протяженность границы  по Салатавскому хребту 32 км. </w:t>
      </w:r>
    </w:p>
    <w:p w:rsidR="00274E67" w:rsidRPr="00274E67" w:rsidRDefault="00CB70E2" w:rsidP="00274E67">
      <w:pPr>
        <w:ind w:firstLine="708"/>
        <w:contextualSpacing/>
        <w:rPr>
          <w:rFonts w:ascii="Times New Roman" w:hAnsi="Times New Roman" w:cs="Times New Roman"/>
          <w:sz w:val="28"/>
          <w:szCs w:val="28"/>
        </w:rPr>
      </w:pPr>
      <w:r>
        <w:rPr>
          <w:rFonts w:ascii="Times New Roman" w:hAnsi="Times New Roman" w:cs="Times New Roman"/>
          <w:color w:val="252525"/>
          <w:sz w:val="28"/>
          <w:szCs w:val="28"/>
          <w:shd w:val="clear" w:color="auto" w:fill="FFFFFF"/>
        </w:rPr>
        <w:t xml:space="preserve">Площадь территории  района – </w:t>
      </w:r>
      <w:r w:rsidR="00274E67" w:rsidRPr="00274E67">
        <w:rPr>
          <w:rFonts w:ascii="Times New Roman" w:hAnsi="Times New Roman" w:cs="Times New Roman"/>
          <w:color w:val="252525"/>
          <w:sz w:val="28"/>
          <w:szCs w:val="28"/>
          <w:shd w:val="clear" w:color="auto" w:fill="FFFFFF"/>
        </w:rPr>
        <w:t>676 км²</w:t>
      </w:r>
      <w:r w:rsidR="00274E67" w:rsidRPr="00274E67">
        <w:rPr>
          <w:rFonts w:ascii="Times New Roman" w:hAnsi="Times New Roman" w:cs="Times New Roman"/>
          <w:color w:val="000000"/>
          <w:sz w:val="28"/>
          <w:szCs w:val="28"/>
          <w:shd w:val="clear" w:color="auto" w:fill="FFFFFF"/>
        </w:rPr>
        <w:t>, из них</w:t>
      </w:r>
      <w:r w:rsidR="00274E67" w:rsidRPr="00274E67">
        <w:rPr>
          <w:rFonts w:ascii="Times New Roman" w:hAnsi="Times New Roman" w:cs="Times New Roman"/>
          <w:color w:val="252525"/>
          <w:sz w:val="28"/>
          <w:szCs w:val="28"/>
          <w:shd w:val="clear" w:color="auto" w:fill="FFFFFF"/>
        </w:rPr>
        <w:t xml:space="preserve"> площадь </w:t>
      </w:r>
      <w:r w:rsidR="00274E67" w:rsidRPr="00274E67">
        <w:rPr>
          <w:rFonts w:ascii="Times New Roman" w:hAnsi="Times New Roman" w:cs="Times New Roman"/>
          <w:sz w:val="28"/>
          <w:szCs w:val="28"/>
        </w:rPr>
        <w:t>земель сельскохозяйственного   назначения составляет 426</w:t>
      </w:r>
      <w:r w:rsidR="00274E67" w:rsidRPr="00274E67">
        <w:rPr>
          <w:rFonts w:ascii="Times New Roman" w:hAnsi="Times New Roman" w:cs="Times New Roman"/>
          <w:color w:val="252525"/>
          <w:sz w:val="28"/>
          <w:szCs w:val="28"/>
          <w:shd w:val="clear" w:color="auto" w:fill="FFFFFF"/>
        </w:rPr>
        <w:t xml:space="preserve"> км².</w:t>
      </w:r>
      <w:r w:rsidR="00274E67" w:rsidRPr="00274E67">
        <w:rPr>
          <w:rFonts w:ascii="Times New Roman" w:hAnsi="Times New Roman" w:cs="Times New Roman"/>
          <w:sz w:val="28"/>
          <w:szCs w:val="28"/>
        </w:rPr>
        <w:t xml:space="preserve"> Леса занимают около</w:t>
      </w:r>
      <w:r>
        <w:rPr>
          <w:rFonts w:ascii="Times New Roman" w:hAnsi="Times New Roman" w:cs="Times New Roman"/>
          <w:sz w:val="28"/>
          <w:szCs w:val="28"/>
        </w:rPr>
        <w:t xml:space="preserve"> </w:t>
      </w:r>
      <w:r w:rsidR="00274E67" w:rsidRPr="00274E67">
        <w:rPr>
          <w:rFonts w:ascii="Times New Roman" w:hAnsi="Times New Roman" w:cs="Times New Roman"/>
          <w:sz w:val="28"/>
          <w:szCs w:val="28"/>
        </w:rPr>
        <w:t>10</w:t>
      </w:r>
      <w:r>
        <w:rPr>
          <w:rFonts w:ascii="Times New Roman" w:hAnsi="Times New Roman" w:cs="Times New Roman"/>
          <w:sz w:val="28"/>
          <w:szCs w:val="28"/>
        </w:rPr>
        <w:t xml:space="preserve"> </w:t>
      </w:r>
      <w:r w:rsidR="00274E67" w:rsidRPr="00274E67">
        <w:rPr>
          <w:rFonts w:ascii="Times New Roman" w:hAnsi="Times New Roman" w:cs="Times New Roman"/>
          <w:sz w:val="28"/>
          <w:szCs w:val="28"/>
        </w:rPr>
        <w:t>% территории района.</w:t>
      </w:r>
    </w:p>
    <w:p w:rsidR="00274E67" w:rsidRPr="00274E67" w:rsidRDefault="007B6EA2" w:rsidP="00274E67">
      <w:pPr>
        <w:shd w:val="clear" w:color="auto" w:fill="FFFFFF"/>
        <w:ind w:right="40"/>
        <w:contextualSpacing/>
        <w:rPr>
          <w:rFonts w:ascii="Times New Roman" w:hAnsi="Times New Roman" w:cs="Times New Roman"/>
          <w:color w:val="000000"/>
          <w:sz w:val="28"/>
          <w:szCs w:val="28"/>
          <w:bdr w:val="none" w:sz="0" w:space="0" w:color="auto" w:frame="1"/>
        </w:rPr>
      </w:pPr>
      <w:r>
        <w:rPr>
          <w:rFonts w:ascii="Times New Roman" w:hAnsi="Times New Roman" w:cs="Times New Roman"/>
          <w:color w:val="252525"/>
          <w:sz w:val="28"/>
          <w:szCs w:val="28"/>
          <w:shd w:val="clear" w:color="auto" w:fill="FFFFFF"/>
        </w:rPr>
        <w:t>Район в нынешних</w:t>
      </w:r>
      <w:r w:rsidR="00274E67" w:rsidRPr="00274E67">
        <w:rPr>
          <w:rFonts w:ascii="Times New Roman" w:hAnsi="Times New Roman" w:cs="Times New Roman"/>
          <w:color w:val="252525"/>
          <w:sz w:val="28"/>
          <w:szCs w:val="28"/>
          <w:shd w:val="clear" w:color="auto" w:fill="FFFFFF"/>
        </w:rPr>
        <w:t xml:space="preserve"> границах</w:t>
      </w:r>
      <w:r w:rsidRPr="007B6EA2">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 xml:space="preserve">образован </w:t>
      </w:r>
      <w:r w:rsidRPr="00274E67">
        <w:rPr>
          <w:rFonts w:ascii="Times New Roman" w:hAnsi="Times New Roman" w:cs="Times New Roman"/>
          <w:color w:val="252525"/>
          <w:sz w:val="28"/>
          <w:szCs w:val="28"/>
          <w:shd w:val="clear" w:color="auto" w:fill="FFFFFF"/>
        </w:rPr>
        <w:t>Указом ПВС РСФСР от 12.01.1965 г.</w:t>
      </w:r>
    </w:p>
    <w:p w:rsidR="00274E67" w:rsidRPr="00274E67" w:rsidRDefault="007B6EA2" w:rsidP="00274E67">
      <w:pPr>
        <w:shd w:val="clear" w:color="auto" w:fill="FFFFFF"/>
        <w:ind w:right="23"/>
        <w:contextualSpacing/>
        <w:rPr>
          <w:rFonts w:ascii="Times New Roman" w:hAnsi="Times New Roman" w:cs="Times New Roman"/>
          <w:sz w:val="28"/>
          <w:szCs w:val="28"/>
        </w:rPr>
      </w:pPr>
      <w:r>
        <w:rPr>
          <w:rFonts w:ascii="Times New Roman" w:hAnsi="Times New Roman" w:cs="Times New Roman"/>
          <w:sz w:val="28"/>
          <w:szCs w:val="28"/>
        </w:rPr>
        <w:t>В районе 15 муниципальных образований – сельских</w:t>
      </w:r>
      <w:r w:rsidR="00274E67" w:rsidRPr="00274E67">
        <w:rPr>
          <w:rFonts w:ascii="Times New Roman" w:hAnsi="Times New Roman" w:cs="Times New Roman"/>
          <w:sz w:val="28"/>
          <w:szCs w:val="28"/>
        </w:rPr>
        <w:t xml:space="preserve"> поселений, в которые входят 27 населенных пунктов. </w:t>
      </w:r>
      <w:r w:rsidR="00274E67" w:rsidRPr="00274E67">
        <w:rPr>
          <w:rFonts w:ascii="Times New Roman" w:hAnsi="Times New Roman" w:cs="Times New Roman"/>
          <w:color w:val="000000"/>
          <w:sz w:val="28"/>
          <w:szCs w:val="28"/>
        </w:rPr>
        <w:t>На территории района </w:t>
      </w:r>
      <w:r w:rsidR="00274E67" w:rsidRPr="00274E67">
        <w:rPr>
          <w:rFonts w:ascii="Times New Roman" w:hAnsi="Times New Roman" w:cs="Times New Roman"/>
          <w:bCs/>
          <w:color w:val="000000"/>
          <w:sz w:val="28"/>
          <w:szCs w:val="28"/>
        </w:rPr>
        <w:t>девять </w:t>
      </w:r>
      <w:r w:rsidR="00274E67" w:rsidRPr="00274E67">
        <w:rPr>
          <w:rFonts w:ascii="Times New Roman" w:hAnsi="Times New Roman" w:cs="Times New Roman"/>
          <w:color w:val="000000"/>
          <w:sz w:val="28"/>
          <w:szCs w:val="28"/>
        </w:rPr>
        <w:t xml:space="preserve">населенных пунктов отнесены к труднодоступным местностям Республики Дагестан, в соответствии с Законом РД от 5 мая 2006 г. №25 «О перечне труднодоступных и отдаленных местностей в РД». К ним относятся </w:t>
      </w:r>
      <w:r w:rsidR="00274E67" w:rsidRPr="00274E67">
        <w:rPr>
          <w:rFonts w:ascii="Times New Roman" w:hAnsi="Times New Roman" w:cs="Times New Roman"/>
          <w:color w:val="2D2D2D"/>
          <w:spacing w:val="2"/>
          <w:sz w:val="28"/>
          <w:szCs w:val="28"/>
          <w:shd w:val="clear" w:color="auto" w:fill="FFFFFF"/>
        </w:rPr>
        <w:t>села: Верхний Арадирих, село Данух, село Ингиши, село Ичичали, село Нижний Арадирих, село Средний Арадирих, село Цунди, село Цилитль, село Шабдух</w:t>
      </w:r>
      <w:r w:rsidR="00274E67" w:rsidRPr="00274E67">
        <w:rPr>
          <w:rFonts w:ascii="Times New Roman" w:hAnsi="Times New Roman" w:cs="Times New Roman"/>
          <w:color w:val="000000"/>
          <w:sz w:val="28"/>
          <w:szCs w:val="28"/>
        </w:rPr>
        <w:t>.</w:t>
      </w:r>
      <w:r w:rsidR="00274E67" w:rsidRPr="00274E67">
        <w:rPr>
          <w:rStyle w:val="20"/>
          <w:rFonts w:ascii="Times New Roman" w:hAnsi="Times New Roman" w:cs="Times New Roman"/>
          <w:color w:val="000000"/>
          <w:sz w:val="28"/>
          <w:szCs w:val="28"/>
          <w:bdr w:val="none" w:sz="0" w:space="0" w:color="auto" w:frame="1"/>
        </w:rPr>
        <w:t xml:space="preserve"> </w:t>
      </w:r>
    </w:p>
    <w:p w:rsidR="00274E67" w:rsidRPr="00274E67" w:rsidRDefault="00274E67" w:rsidP="00274E67">
      <w:pPr>
        <w:ind w:firstLine="708"/>
        <w:contextualSpacing/>
        <w:rPr>
          <w:rFonts w:ascii="Times New Roman" w:hAnsi="Times New Roman" w:cs="Times New Roman"/>
          <w:sz w:val="28"/>
          <w:szCs w:val="28"/>
        </w:rPr>
      </w:pPr>
      <w:r w:rsidRPr="00274E67">
        <w:rPr>
          <w:rFonts w:ascii="Times New Roman" w:hAnsi="Times New Roman" w:cs="Times New Roman"/>
          <w:sz w:val="28"/>
          <w:szCs w:val="28"/>
        </w:rPr>
        <w:t>Районным центром  яв</w:t>
      </w:r>
      <w:r w:rsidR="007E7C83">
        <w:rPr>
          <w:rFonts w:ascii="Times New Roman" w:hAnsi="Times New Roman" w:cs="Times New Roman"/>
          <w:sz w:val="28"/>
          <w:szCs w:val="28"/>
        </w:rPr>
        <w:t>ляется село  Мехельта, находящий</w:t>
      </w:r>
      <w:r w:rsidRPr="00274E67">
        <w:rPr>
          <w:rFonts w:ascii="Times New Roman" w:hAnsi="Times New Roman" w:cs="Times New Roman"/>
          <w:sz w:val="28"/>
          <w:szCs w:val="28"/>
        </w:rPr>
        <w:t xml:space="preserve">ся  на расстоянии </w:t>
      </w:r>
      <w:r w:rsidR="007E7C83">
        <w:rPr>
          <w:rFonts w:ascii="Times New Roman" w:hAnsi="Times New Roman" w:cs="Times New Roman"/>
          <w:sz w:val="28"/>
          <w:szCs w:val="28"/>
        </w:rPr>
        <w:t xml:space="preserve">  </w:t>
      </w:r>
      <w:r w:rsidRPr="00274E67">
        <w:rPr>
          <w:rFonts w:ascii="Times New Roman" w:hAnsi="Times New Roman" w:cs="Times New Roman"/>
          <w:sz w:val="28"/>
          <w:szCs w:val="28"/>
        </w:rPr>
        <w:t>170 км от Махачкалы  или 125 км через тоннель. До ближайшей железнод</w:t>
      </w:r>
      <w:r w:rsidR="007E7C83">
        <w:rPr>
          <w:rFonts w:ascii="Times New Roman" w:hAnsi="Times New Roman" w:cs="Times New Roman"/>
          <w:sz w:val="28"/>
          <w:szCs w:val="28"/>
        </w:rPr>
        <w:t>орожной станции  гор. Хасавюрт –</w:t>
      </w:r>
      <w:r w:rsidRPr="00274E67">
        <w:rPr>
          <w:rFonts w:ascii="Times New Roman" w:hAnsi="Times New Roman" w:cs="Times New Roman"/>
          <w:sz w:val="28"/>
          <w:szCs w:val="28"/>
        </w:rPr>
        <w:t xml:space="preserve"> 88</w:t>
      </w:r>
      <w:r w:rsidR="004D0E53">
        <w:rPr>
          <w:rFonts w:ascii="Times New Roman" w:hAnsi="Times New Roman" w:cs="Times New Roman"/>
          <w:sz w:val="28"/>
          <w:szCs w:val="28"/>
        </w:rPr>
        <w:t xml:space="preserve"> </w:t>
      </w:r>
      <w:r w:rsidRPr="00274E67">
        <w:rPr>
          <w:rFonts w:ascii="Times New Roman" w:hAnsi="Times New Roman" w:cs="Times New Roman"/>
          <w:sz w:val="28"/>
          <w:szCs w:val="28"/>
        </w:rPr>
        <w:t xml:space="preserve">км. </w:t>
      </w:r>
    </w:p>
    <w:p w:rsidR="00274E67" w:rsidRPr="00274E67" w:rsidRDefault="00274E67" w:rsidP="00274E67">
      <w:pPr>
        <w:pStyle w:val="afb"/>
        <w:shd w:val="clear" w:color="auto" w:fill="FFFFFF"/>
        <w:spacing w:before="0" w:beforeAutospacing="0" w:after="0" w:afterAutospacing="0" w:line="276" w:lineRule="auto"/>
        <w:ind w:firstLine="708"/>
        <w:contextualSpacing/>
        <w:rPr>
          <w:color w:val="000000"/>
          <w:sz w:val="28"/>
          <w:szCs w:val="28"/>
        </w:rPr>
      </w:pPr>
      <w:r w:rsidRPr="00274E67">
        <w:rPr>
          <w:b/>
          <w:bCs/>
          <w:color w:val="000000"/>
          <w:sz w:val="28"/>
          <w:szCs w:val="28"/>
        </w:rPr>
        <w:t xml:space="preserve">Численность населения </w:t>
      </w:r>
      <w:r w:rsidR="007E7C83">
        <w:rPr>
          <w:bCs/>
          <w:color w:val="000000"/>
          <w:sz w:val="28"/>
          <w:szCs w:val="28"/>
        </w:rPr>
        <w:t xml:space="preserve">района на 01.01.2016 </w:t>
      </w:r>
      <w:r w:rsidRPr="00274E67">
        <w:rPr>
          <w:bCs/>
          <w:color w:val="000000"/>
          <w:sz w:val="28"/>
          <w:szCs w:val="28"/>
        </w:rPr>
        <w:t>г. составляет</w:t>
      </w:r>
      <w:r w:rsidR="007E7C83">
        <w:rPr>
          <w:color w:val="000000"/>
          <w:sz w:val="28"/>
          <w:szCs w:val="28"/>
        </w:rPr>
        <w:t xml:space="preserve"> 22,7</w:t>
      </w:r>
      <w:r w:rsidRPr="00274E67">
        <w:rPr>
          <w:color w:val="000000"/>
          <w:sz w:val="28"/>
          <w:szCs w:val="28"/>
        </w:rPr>
        <w:t xml:space="preserve"> тыс. чел. </w:t>
      </w:r>
      <w:r w:rsidR="007E7C83">
        <w:rPr>
          <w:color w:val="000000"/>
          <w:sz w:val="28"/>
          <w:szCs w:val="28"/>
        </w:rPr>
        <w:t>Все население района –</w:t>
      </w:r>
      <w:r w:rsidRPr="00274E67">
        <w:rPr>
          <w:color w:val="000000"/>
          <w:sz w:val="28"/>
          <w:szCs w:val="28"/>
        </w:rPr>
        <w:t xml:space="preserve"> сельское.</w:t>
      </w:r>
    </w:p>
    <w:p w:rsidR="00906965" w:rsidRPr="00274E67" w:rsidRDefault="00906965" w:rsidP="00906965">
      <w:pPr>
        <w:pStyle w:val="33"/>
        <w:tabs>
          <w:tab w:val="left" w:pos="8080"/>
        </w:tabs>
        <w:spacing w:after="0" w:line="276" w:lineRule="auto"/>
        <w:ind w:left="0" w:firstLine="708"/>
        <w:contextualSpacing/>
        <w:rPr>
          <w:rFonts w:ascii="Times New Roman" w:hAnsi="Times New Roman"/>
          <w:sz w:val="28"/>
          <w:szCs w:val="28"/>
          <w:lang w:val="ru-RU"/>
        </w:rPr>
      </w:pPr>
      <w:r w:rsidRPr="00274E67">
        <w:rPr>
          <w:rFonts w:ascii="Times New Roman" w:hAnsi="Times New Roman"/>
          <w:sz w:val="28"/>
          <w:szCs w:val="28"/>
          <w:lang w:val="ru-RU"/>
        </w:rPr>
        <w:t xml:space="preserve">Общая площадь </w:t>
      </w:r>
      <w:r w:rsidRPr="00274E67">
        <w:rPr>
          <w:rFonts w:ascii="Times New Roman" w:hAnsi="Times New Roman"/>
          <w:b/>
          <w:sz w:val="28"/>
          <w:szCs w:val="28"/>
          <w:lang w:val="ru-RU"/>
        </w:rPr>
        <w:t>жилищного фонда</w:t>
      </w:r>
      <w:r w:rsidRPr="00274E67">
        <w:rPr>
          <w:rFonts w:ascii="Times New Roman" w:hAnsi="Times New Roman"/>
          <w:sz w:val="28"/>
          <w:szCs w:val="28"/>
          <w:lang w:val="ru-RU"/>
        </w:rPr>
        <w:t xml:space="preserve"> сельских поселений, находящихся на территории мун</w:t>
      </w:r>
      <w:r>
        <w:rPr>
          <w:rFonts w:ascii="Times New Roman" w:hAnsi="Times New Roman"/>
          <w:sz w:val="28"/>
          <w:szCs w:val="28"/>
          <w:lang w:val="ru-RU"/>
        </w:rPr>
        <w:t>иципального района на 01.01.2016</w:t>
      </w:r>
      <w:r w:rsidRPr="00274E67">
        <w:rPr>
          <w:rFonts w:ascii="Times New Roman" w:hAnsi="Times New Roman"/>
          <w:sz w:val="28"/>
          <w:szCs w:val="28"/>
          <w:lang w:val="ru-RU"/>
        </w:rPr>
        <w:t xml:space="preserve"> года сост</w:t>
      </w:r>
      <w:r>
        <w:rPr>
          <w:rFonts w:ascii="Times New Roman" w:hAnsi="Times New Roman"/>
          <w:sz w:val="28"/>
          <w:szCs w:val="28"/>
          <w:lang w:val="ru-RU"/>
        </w:rPr>
        <w:t>авляет 44</w:t>
      </w:r>
      <w:r w:rsidRPr="00274E67">
        <w:rPr>
          <w:rFonts w:ascii="Times New Roman" w:hAnsi="Times New Roman"/>
          <w:sz w:val="28"/>
          <w:szCs w:val="28"/>
          <w:lang w:val="ru-RU"/>
        </w:rPr>
        <w:t>3,0 тыс.  кв. метров</w:t>
      </w:r>
      <w:r>
        <w:rPr>
          <w:rFonts w:ascii="Times New Roman" w:hAnsi="Times New Roman"/>
          <w:sz w:val="28"/>
          <w:szCs w:val="28"/>
          <w:lang w:val="ru-RU"/>
        </w:rPr>
        <w:t>, в том числе</w:t>
      </w:r>
      <w:r w:rsidRPr="00274E67">
        <w:rPr>
          <w:rFonts w:ascii="Times New Roman" w:hAnsi="Times New Roman"/>
          <w:sz w:val="28"/>
          <w:szCs w:val="28"/>
          <w:lang w:val="ru-RU"/>
        </w:rPr>
        <w:t xml:space="preserve"> </w:t>
      </w:r>
      <w:r>
        <w:rPr>
          <w:rFonts w:ascii="Times New Roman" w:hAnsi="Times New Roman"/>
          <w:sz w:val="28"/>
          <w:szCs w:val="28"/>
          <w:lang w:val="ru-RU"/>
        </w:rPr>
        <w:t>в 13-ти многоквартирных жилых</w:t>
      </w:r>
      <w:r w:rsidRPr="00274E67">
        <w:rPr>
          <w:rFonts w:ascii="Times New Roman" w:hAnsi="Times New Roman"/>
          <w:sz w:val="28"/>
          <w:szCs w:val="28"/>
          <w:lang w:val="ru-RU"/>
        </w:rPr>
        <w:t xml:space="preserve"> до</w:t>
      </w:r>
      <w:r>
        <w:rPr>
          <w:rFonts w:ascii="Times New Roman" w:hAnsi="Times New Roman"/>
          <w:sz w:val="28"/>
          <w:szCs w:val="28"/>
          <w:lang w:val="ru-RU"/>
        </w:rPr>
        <w:t xml:space="preserve">мах – </w:t>
      </w:r>
      <w:r w:rsidR="00E51A9C">
        <w:rPr>
          <w:rFonts w:ascii="Times New Roman" w:hAnsi="Times New Roman"/>
          <w:sz w:val="28"/>
          <w:szCs w:val="28"/>
          <w:lang w:val="ru-RU"/>
        </w:rPr>
        <w:t>2,9</w:t>
      </w:r>
      <w:r>
        <w:rPr>
          <w:rFonts w:ascii="Times New Roman" w:hAnsi="Times New Roman"/>
          <w:sz w:val="28"/>
          <w:szCs w:val="28"/>
          <w:lang w:val="ru-RU"/>
        </w:rPr>
        <w:t xml:space="preserve"> тыс. кв. м.</w:t>
      </w:r>
    </w:p>
    <w:p w:rsidR="00906965" w:rsidRDefault="00906965" w:rsidP="00906965">
      <w:pPr>
        <w:tabs>
          <w:tab w:val="num" w:pos="0"/>
        </w:tabs>
        <w:ind w:firstLine="708"/>
        <w:contextualSpacing/>
        <w:rPr>
          <w:rFonts w:ascii="Times New Roman" w:hAnsi="Times New Roman"/>
          <w:sz w:val="28"/>
          <w:szCs w:val="28"/>
        </w:rPr>
      </w:pPr>
      <w:r>
        <w:rPr>
          <w:rFonts w:ascii="Times New Roman" w:hAnsi="Times New Roman"/>
          <w:sz w:val="28"/>
          <w:szCs w:val="28"/>
        </w:rPr>
        <w:t>Обеспеченность жильем  составляет 19,5</w:t>
      </w:r>
      <w:r w:rsidRPr="00274E67">
        <w:rPr>
          <w:rFonts w:ascii="Times New Roman" w:hAnsi="Times New Roman"/>
          <w:sz w:val="28"/>
          <w:szCs w:val="28"/>
        </w:rPr>
        <w:t xml:space="preserve"> кв. м  в расчете на одного сельского жителя.</w:t>
      </w:r>
      <w:r w:rsidRPr="00906965">
        <w:rPr>
          <w:rFonts w:ascii="Times New Roman" w:hAnsi="Times New Roman"/>
          <w:b/>
          <w:bCs/>
          <w:color w:val="000000"/>
          <w:sz w:val="28"/>
          <w:szCs w:val="28"/>
        </w:rPr>
        <w:t xml:space="preserve"> </w:t>
      </w:r>
      <w:r w:rsidRPr="00906965">
        <w:rPr>
          <w:rFonts w:ascii="Times New Roman" w:hAnsi="Times New Roman" w:cs="Times New Roman"/>
          <w:bCs/>
          <w:color w:val="000000"/>
          <w:sz w:val="28"/>
          <w:szCs w:val="28"/>
        </w:rPr>
        <w:t>Плотность населения</w:t>
      </w:r>
      <w:r w:rsidRPr="00274E67">
        <w:rPr>
          <w:rFonts w:ascii="Times New Roman" w:hAnsi="Times New Roman" w:cs="Times New Roman"/>
          <w:color w:val="000000"/>
          <w:sz w:val="28"/>
          <w:szCs w:val="28"/>
        </w:rPr>
        <w:t> </w:t>
      </w:r>
      <w:r w:rsidRPr="00906965">
        <w:rPr>
          <w:rFonts w:ascii="Times New Roman" w:hAnsi="Times New Roman" w:cs="Times New Roman"/>
          <w:color w:val="000000"/>
          <w:sz w:val="28"/>
          <w:szCs w:val="28"/>
        </w:rPr>
        <w:t>– 33,4 чел./км</w:t>
      </w:r>
      <w:r w:rsidRPr="00906965">
        <w:rPr>
          <w:rFonts w:ascii="Times New Roman" w:hAnsi="Times New Roman" w:cs="Times New Roman"/>
          <w:color w:val="000000"/>
          <w:sz w:val="28"/>
          <w:szCs w:val="28"/>
          <w:bdr w:val="none" w:sz="0" w:space="0" w:color="auto" w:frame="1"/>
          <w:vertAlign w:val="superscript"/>
        </w:rPr>
        <w:t>2</w:t>
      </w:r>
      <w:r w:rsidRPr="00906965">
        <w:rPr>
          <w:rFonts w:ascii="Times New Roman" w:hAnsi="Times New Roman" w:cs="Times New Roman"/>
          <w:color w:val="000000"/>
          <w:sz w:val="28"/>
          <w:szCs w:val="28"/>
        </w:rPr>
        <w:t>.</w:t>
      </w:r>
      <w:r w:rsidRPr="00906965">
        <w:rPr>
          <w:rFonts w:ascii="Times New Roman" w:hAnsi="Times New Roman"/>
          <w:sz w:val="28"/>
          <w:szCs w:val="28"/>
        </w:rPr>
        <w:t xml:space="preserve"> </w:t>
      </w:r>
    </w:p>
    <w:p w:rsidR="00906965" w:rsidRPr="00274E67" w:rsidRDefault="00906965" w:rsidP="00906965">
      <w:pPr>
        <w:tabs>
          <w:tab w:val="num" w:pos="0"/>
        </w:tabs>
        <w:ind w:firstLine="708"/>
        <w:contextualSpacing/>
        <w:rPr>
          <w:rFonts w:ascii="Times New Roman" w:hAnsi="Times New Roman" w:cs="Times New Roman"/>
          <w:sz w:val="28"/>
          <w:szCs w:val="28"/>
        </w:rPr>
      </w:pPr>
      <w:r w:rsidRPr="00274E67">
        <w:rPr>
          <w:rFonts w:ascii="Times New Roman" w:hAnsi="Times New Roman" w:cs="Times New Roman"/>
          <w:sz w:val="28"/>
          <w:szCs w:val="28"/>
        </w:rPr>
        <w:t>Вывоз ТБО во всех сельских поселениях</w:t>
      </w:r>
      <w:r w:rsidRPr="00906965">
        <w:rPr>
          <w:rFonts w:ascii="Times New Roman" w:hAnsi="Times New Roman" w:cs="Times New Roman"/>
          <w:sz w:val="28"/>
          <w:szCs w:val="28"/>
        </w:rPr>
        <w:t xml:space="preserve"> </w:t>
      </w:r>
      <w:r w:rsidRPr="00274E67">
        <w:rPr>
          <w:rFonts w:ascii="Times New Roman" w:hAnsi="Times New Roman" w:cs="Times New Roman"/>
          <w:sz w:val="28"/>
          <w:szCs w:val="28"/>
        </w:rPr>
        <w:t>производится</w:t>
      </w:r>
      <w:r w:rsidRPr="00906965">
        <w:rPr>
          <w:rFonts w:ascii="Times New Roman" w:hAnsi="Times New Roman" w:cs="Times New Roman"/>
          <w:sz w:val="28"/>
          <w:szCs w:val="28"/>
        </w:rPr>
        <w:t xml:space="preserve"> </w:t>
      </w:r>
      <w:r>
        <w:rPr>
          <w:rFonts w:ascii="Times New Roman" w:hAnsi="Times New Roman" w:cs="Times New Roman"/>
          <w:sz w:val="28"/>
          <w:szCs w:val="28"/>
        </w:rPr>
        <w:t xml:space="preserve">на специально отведенные </w:t>
      </w:r>
      <w:r w:rsidRPr="00274E67">
        <w:rPr>
          <w:rFonts w:ascii="Times New Roman" w:hAnsi="Times New Roman" w:cs="Times New Roman"/>
          <w:sz w:val="28"/>
          <w:szCs w:val="28"/>
        </w:rPr>
        <w:t>мусо</w:t>
      </w:r>
      <w:r>
        <w:rPr>
          <w:rFonts w:ascii="Times New Roman" w:hAnsi="Times New Roman" w:cs="Times New Roman"/>
          <w:sz w:val="28"/>
          <w:szCs w:val="28"/>
        </w:rPr>
        <w:t>росборники</w:t>
      </w:r>
      <w:r w:rsidRPr="00274E67">
        <w:rPr>
          <w:rFonts w:ascii="Times New Roman" w:hAnsi="Times New Roman" w:cs="Times New Roman"/>
          <w:sz w:val="28"/>
          <w:szCs w:val="28"/>
        </w:rPr>
        <w:t xml:space="preserve">. </w:t>
      </w:r>
      <w:r>
        <w:rPr>
          <w:rFonts w:ascii="Times New Roman" w:hAnsi="Times New Roman" w:cs="Times New Roman"/>
          <w:sz w:val="28"/>
          <w:szCs w:val="28"/>
        </w:rPr>
        <w:t>Сертифицирован</w:t>
      </w:r>
      <w:r w:rsidRPr="00274E67">
        <w:rPr>
          <w:rFonts w:ascii="Times New Roman" w:hAnsi="Times New Roman" w:cs="Times New Roman"/>
          <w:sz w:val="28"/>
          <w:szCs w:val="28"/>
        </w:rPr>
        <w:t>ного полигона для сбора и утилизации бытовых и производственных отходов на территории муниципального образования не имеется.</w:t>
      </w:r>
    </w:p>
    <w:p w:rsidR="00274E67" w:rsidRPr="00274E67" w:rsidRDefault="00274E67" w:rsidP="00274E67">
      <w:pPr>
        <w:contextualSpacing/>
        <w:rPr>
          <w:rFonts w:ascii="Times New Roman" w:hAnsi="Times New Roman" w:cs="Times New Roman"/>
          <w:bCs/>
          <w:sz w:val="28"/>
          <w:szCs w:val="28"/>
        </w:rPr>
      </w:pPr>
      <w:r w:rsidRPr="00274E67">
        <w:rPr>
          <w:rFonts w:ascii="Times New Roman" w:hAnsi="Times New Roman" w:cs="Times New Roman"/>
          <w:b/>
          <w:bCs/>
          <w:sz w:val="28"/>
          <w:szCs w:val="28"/>
        </w:rPr>
        <w:t>Транспортно-географическое положение</w:t>
      </w:r>
      <w:r w:rsidRPr="00274E67">
        <w:rPr>
          <w:rFonts w:ascii="Times New Roman" w:hAnsi="Times New Roman" w:cs="Times New Roman"/>
          <w:bCs/>
          <w:sz w:val="28"/>
          <w:szCs w:val="28"/>
        </w:rPr>
        <w:t xml:space="preserve"> </w:t>
      </w:r>
      <w:r w:rsidRPr="00274E67">
        <w:rPr>
          <w:rFonts w:ascii="Times New Roman" w:hAnsi="Times New Roman" w:cs="Times New Roman"/>
          <w:sz w:val="28"/>
          <w:szCs w:val="28"/>
        </w:rPr>
        <w:t>Гумбетовского</w:t>
      </w:r>
      <w:r w:rsidRPr="00274E67">
        <w:rPr>
          <w:rFonts w:ascii="Times New Roman" w:hAnsi="Times New Roman" w:cs="Times New Roman"/>
          <w:bCs/>
          <w:sz w:val="28"/>
          <w:szCs w:val="28"/>
        </w:rPr>
        <w:t xml:space="preserve"> муниципального района по о</w:t>
      </w:r>
      <w:r w:rsidR="007E7C83">
        <w:rPr>
          <w:rFonts w:ascii="Times New Roman" w:hAnsi="Times New Roman" w:cs="Times New Roman"/>
          <w:bCs/>
          <w:sz w:val="28"/>
          <w:szCs w:val="28"/>
        </w:rPr>
        <w:t xml:space="preserve">тношению к центру республики – </w:t>
      </w:r>
      <w:r w:rsidRPr="00274E67">
        <w:rPr>
          <w:rFonts w:ascii="Times New Roman" w:hAnsi="Times New Roman" w:cs="Times New Roman"/>
          <w:bCs/>
          <w:sz w:val="28"/>
          <w:szCs w:val="28"/>
        </w:rPr>
        <w:t>относительно благоприятное.</w:t>
      </w:r>
      <w:r w:rsidRPr="00274E67">
        <w:rPr>
          <w:rFonts w:ascii="Times New Roman" w:hAnsi="Times New Roman" w:cs="Times New Roman"/>
          <w:sz w:val="28"/>
          <w:szCs w:val="28"/>
        </w:rPr>
        <w:t xml:space="preserve"> </w:t>
      </w:r>
    </w:p>
    <w:p w:rsidR="00906965" w:rsidRDefault="00274E67" w:rsidP="00906965">
      <w:pPr>
        <w:tabs>
          <w:tab w:val="left" w:pos="2420"/>
        </w:tabs>
        <w:contextualSpacing/>
        <w:rPr>
          <w:rFonts w:ascii="Times New Roman" w:hAnsi="Times New Roman" w:cs="Times New Roman"/>
          <w:color w:val="000000"/>
          <w:sz w:val="28"/>
          <w:szCs w:val="28"/>
        </w:rPr>
      </w:pPr>
      <w:r w:rsidRPr="00274E67">
        <w:rPr>
          <w:rFonts w:ascii="Times New Roman" w:hAnsi="Times New Roman" w:cs="Times New Roman"/>
          <w:sz w:val="28"/>
          <w:szCs w:val="28"/>
        </w:rPr>
        <w:t xml:space="preserve">Все населенные пункты района связаны  между собой  и райцентром  гравийными дорогами. Самое отдаленное село Арадирих расположено на расстоянии 55 км от райцентра. Через район проходят  дороги республиканского </w:t>
      </w:r>
      <w:r w:rsidRPr="00274E67">
        <w:rPr>
          <w:rFonts w:ascii="Times New Roman" w:hAnsi="Times New Roman" w:cs="Times New Roman"/>
          <w:sz w:val="28"/>
          <w:szCs w:val="28"/>
        </w:rPr>
        <w:lastRenderedPageBreak/>
        <w:t xml:space="preserve">значения Хасавюрт-Тлох и   Махачкала-Ботлих. </w:t>
      </w:r>
      <w:r w:rsidRPr="00274E67">
        <w:rPr>
          <w:rFonts w:ascii="Times New Roman" w:hAnsi="Times New Roman" w:cs="Times New Roman"/>
          <w:color w:val="000000"/>
          <w:sz w:val="28"/>
          <w:szCs w:val="28"/>
        </w:rPr>
        <w:t xml:space="preserve">Обеспеченность района дорогами с твердым покрытием, </w:t>
      </w:r>
      <w:r w:rsidR="007E7C83">
        <w:rPr>
          <w:rFonts w:ascii="Times New Roman" w:hAnsi="Times New Roman" w:cs="Times New Roman"/>
          <w:color w:val="000000"/>
          <w:sz w:val="28"/>
          <w:szCs w:val="28"/>
        </w:rPr>
        <w:t>особенно уличной дорожной сети –</w:t>
      </w:r>
      <w:r w:rsidRPr="00274E67">
        <w:rPr>
          <w:rFonts w:ascii="Times New Roman" w:hAnsi="Times New Roman" w:cs="Times New Roman"/>
          <w:color w:val="000000"/>
          <w:sz w:val="28"/>
          <w:szCs w:val="28"/>
        </w:rPr>
        <w:t xml:space="preserve"> низкая, состояние их – неудовлетворительное. </w:t>
      </w:r>
    </w:p>
    <w:p w:rsidR="00906965" w:rsidRPr="00274E67" w:rsidRDefault="00906965" w:rsidP="00906965">
      <w:pPr>
        <w:tabs>
          <w:tab w:val="left" w:pos="2420"/>
        </w:tabs>
        <w:contextualSpacing/>
        <w:rPr>
          <w:rFonts w:ascii="Times New Roman" w:hAnsi="Times New Roman" w:cs="Times New Roman"/>
          <w:sz w:val="28"/>
          <w:szCs w:val="28"/>
        </w:rPr>
      </w:pPr>
      <w:r w:rsidRPr="00274E67">
        <w:rPr>
          <w:rFonts w:ascii="Times New Roman" w:hAnsi="Times New Roman" w:cs="Times New Roman"/>
          <w:b/>
          <w:bCs/>
          <w:color w:val="000000"/>
          <w:sz w:val="28"/>
          <w:szCs w:val="28"/>
          <w:bdr w:val="none" w:sz="0" w:space="0" w:color="auto" w:frame="1"/>
        </w:rPr>
        <w:t xml:space="preserve">Гидрографическая сеть </w:t>
      </w:r>
      <w:r w:rsidRPr="00274E67">
        <w:rPr>
          <w:rFonts w:ascii="Times New Roman" w:hAnsi="Times New Roman" w:cs="Times New Roman"/>
          <w:b/>
          <w:bCs/>
          <w:color w:val="000000"/>
          <w:sz w:val="28"/>
          <w:szCs w:val="28"/>
        </w:rPr>
        <w:t> </w:t>
      </w:r>
      <w:r w:rsidRPr="00274E67">
        <w:rPr>
          <w:rFonts w:ascii="Times New Roman" w:hAnsi="Times New Roman" w:cs="Times New Roman"/>
          <w:sz w:val="28"/>
          <w:szCs w:val="28"/>
        </w:rPr>
        <w:t>Гумбетовского</w:t>
      </w:r>
      <w:r w:rsidRPr="00274E67">
        <w:rPr>
          <w:rFonts w:ascii="Times New Roman" w:hAnsi="Times New Roman" w:cs="Times New Roman"/>
          <w:color w:val="000000"/>
          <w:sz w:val="28"/>
          <w:szCs w:val="28"/>
          <w:bdr w:val="none" w:sz="0" w:space="0" w:color="auto" w:frame="1"/>
        </w:rPr>
        <w:t xml:space="preserve"> района весьма разветвлённая. Она представлена рекой</w:t>
      </w:r>
      <w:r w:rsidRPr="00274E67">
        <w:rPr>
          <w:rFonts w:ascii="Times New Roman" w:hAnsi="Times New Roman" w:cs="Times New Roman"/>
          <w:sz w:val="28"/>
          <w:szCs w:val="28"/>
        </w:rPr>
        <w:t xml:space="preserve"> Андийское Койсу протяженностью 43 км и ее притоками, реками «Тляратинка», «Гадаритляр», «Энсеритляр», «Эшахатляр», «Эмельтатляр» и множеством ручейков. </w:t>
      </w:r>
      <w:r w:rsidRPr="00274E67">
        <w:rPr>
          <w:rFonts w:ascii="Times New Roman" w:hAnsi="Times New Roman" w:cs="Times New Roman"/>
          <w:color w:val="000000"/>
          <w:sz w:val="28"/>
          <w:szCs w:val="28"/>
          <w:bdr w:val="none" w:sz="0" w:space="0" w:color="auto" w:frame="1"/>
        </w:rPr>
        <w:t xml:space="preserve">Сама же река </w:t>
      </w:r>
      <w:r w:rsidRPr="00274E67">
        <w:rPr>
          <w:rFonts w:ascii="Times New Roman" w:hAnsi="Times New Roman" w:cs="Times New Roman"/>
          <w:sz w:val="28"/>
          <w:szCs w:val="28"/>
        </w:rPr>
        <w:t>Андийское</w:t>
      </w:r>
      <w:r w:rsidRPr="00274E67">
        <w:rPr>
          <w:rFonts w:ascii="Times New Roman" w:hAnsi="Times New Roman" w:cs="Times New Roman"/>
          <w:color w:val="000000"/>
          <w:sz w:val="28"/>
          <w:szCs w:val="28"/>
          <w:bdr w:val="none" w:sz="0" w:space="0" w:color="auto" w:frame="1"/>
        </w:rPr>
        <w:t xml:space="preserve"> Койсу является притоком второго порядка р. Сулак.</w:t>
      </w:r>
      <w:r w:rsidRPr="00274E67">
        <w:rPr>
          <w:rFonts w:ascii="Times New Roman" w:hAnsi="Times New Roman" w:cs="Times New Roman"/>
          <w:color w:val="000000"/>
          <w:sz w:val="28"/>
          <w:szCs w:val="28"/>
          <w:shd w:val="clear" w:color="auto" w:fill="FFFFFF"/>
        </w:rPr>
        <w:t xml:space="preserve"> Она имеет важнейшее значение для местных жителей, так как используется для орошения.</w:t>
      </w:r>
      <w:r w:rsidRPr="00274E67">
        <w:rPr>
          <w:rFonts w:ascii="Times New Roman" w:hAnsi="Times New Roman" w:cs="Times New Roman"/>
          <w:sz w:val="28"/>
          <w:szCs w:val="28"/>
        </w:rPr>
        <w:t xml:space="preserve"> </w:t>
      </w:r>
    </w:p>
    <w:p w:rsidR="00906965" w:rsidRPr="00274E67" w:rsidRDefault="00906965" w:rsidP="00906965">
      <w:pPr>
        <w:tabs>
          <w:tab w:val="left" w:pos="2420"/>
        </w:tabs>
        <w:contextualSpacing/>
        <w:rPr>
          <w:rFonts w:ascii="Times New Roman" w:hAnsi="Times New Roman" w:cs="Times New Roman"/>
          <w:sz w:val="28"/>
          <w:szCs w:val="28"/>
        </w:rPr>
      </w:pPr>
      <w:r w:rsidRPr="00274E67">
        <w:rPr>
          <w:rFonts w:ascii="Times New Roman" w:hAnsi="Times New Roman" w:cs="Times New Roman"/>
          <w:sz w:val="28"/>
          <w:szCs w:val="28"/>
        </w:rPr>
        <w:t>Область разгрузки подземных водоносных горизонтов лежит в долине реки Андийское Койсу и ее притоков. Здесь встречается большое количество родников, часто с большим дебетом воды (5-9) куб. м/час, а иногда</w:t>
      </w:r>
      <w:r w:rsidRPr="00274E67">
        <w:rPr>
          <w:rFonts w:ascii="Times New Roman" w:hAnsi="Times New Roman" w:cs="Times New Roman"/>
          <w:sz w:val="28"/>
          <w:szCs w:val="28"/>
        </w:rPr>
        <w:tab/>
        <w:t>и более 20-ти куб. м/час. Качество родниковых вод хорошее. Они пригодны для хозяйственно-питьевых целей.</w:t>
      </w:r>
    </w:p>
    <w:p w:rsidR="00274E67" w:rsidRPr="00274E67" w:rsidRDefault="00274E67" w:rsidP="00274E67">
      <w:pPr>
        <w:contextualSpacing/>
        <w:rPr>
          <w:rFonts w:ascii="Times New Roman" w:hAnsi="Times New Roman" w:cs="Times New Roman"/>
          <w:b/>
          <w:bCs/>
          <w:color w:val="000000"/>
          <w:sz w:val="28"/>
          <w:szCs w:val="28"/>
          <w:bdr w:val="none" w:sz="0" w:space="0" w:color="auto" w:frame="1"/>
        </w:rPr>
      </w:pPr>
      <w:r w:rsidRPr="00274E67">
        <w:rPr>
          <w:rFonts w:ascii="Times New Roman" w:hAnsi="Times New Roman" w:cs="Times New Roman"/>
          <w:b/>
          <w:sz w:val="28"/>
          <w:szCs w:val="28"/>
        </w:rPr>
        <w:t>Климат</w:t>
      </w:r>
      <w:r w:rsidR="007E7C83">
        <w:rPr>
          <w:rFonts w:ascii="Times New Roman" w:hAnsi="Times New Roman" w:cs="Times New Roman"/>
          <w:sz w:val="28"/>
          <w:szCs w:val="28"/>
        </w:rPr>
        <w:t xml:space="preserve"> района –</w:t>
      </w:r>
      <w:r w:rsidRPr="00274E67">
        <w:rPr>
          <w:rFonts w:ascii="Times New Roman" w:hAnsi="Times New Roman" w:cs="Times New Roman"/>
          <w:sz w:val="28"/>
          <w:szCs w:val="28"/>
        </w:rPr>
        <w:t xml:space="preserve"> резко континентальный, с умеренно холодной зимой и тёплым летом, умеренной влажностью. Температура в летний период достигает до + 25</w:t>
      </w:r>
      <w:r w:rsidR="007E7C83">
        <w:rPr>
          <w:rFonts w:ascii="Times New Roman" w:hAnsi="Times New Roman" w:cs="Times New Roman"/>
          <w:sz w:val="28"/>
          <w:szCs w:val="28"/>
        </w:rPr>
        <w:t>-29 градусов, в зимний период –</w:t>
      </w:r>
      <w:r w:rsidRPr="00274E67">
        <w:rPr>
          <w:rFonts w:ascii="Times New Roman" w:hAnsi="Times New Roman" w:cs="Times New Roman"/>
          <w:sz w:val="28"/>
          <w:szCs w:val="28"/>
        </w:rPr>
        <w:t xml:space="preserve"> 26-27 градусов мороза.  Продолжительность солнечного сияния составляет 2000-2500 часов в год. Климатические условия не препятствуют осуществлению любых видов хозяйственной деятельности, благоприятны для климатотерапии, особенно эффективно лечение органов дыхания и сердечно – сосудистых заболеваний.</w:t>
      </w:r>
      <w:r w:rsidRPr="00274E67">
        <w:rPr>
          <w:rFonts w:ascii="Times New Roman" w:hAnsi="Times New Roman" w:cs="Times New Roman"/>
          <w:b/>
          <w:bCs/>
          <w:color w:val="000000"/>
          <w:sz w:val="28"/>
          <w:szCs w:val="28"/>
          <w:bdr w:val="none" w:sz="0" w:space="0" w:color="auto" w:frame="1"/>
        </w:rPr>
        <w:t xml:space="preserve"> </w:t>
      </w:r>
    </w:p>
    <w:p w:rsidR="00274E67" w:rsidRPr="00274E67" w:rsidRDefault="00274E67" w:rsidP="00274E67">
      <w:pPr>
        <w:ind w:firstLine="708"/>
        <w:contextualSpacing/>
        <w:rPr>
          <w:rFonts w:ascii="Times New Roman" w:hAnsi="Times New Roman" w:cs="Times New Roman"/>
          <w:sz w:val="28"/>
          <w:szCs w:val="28"/>
        </w:rPr>
      </w:pPr>
      <w:r w:rsidRPr="00274E67">
        <w:rPr>
          <w:rFonts w:ascii="Times New Roman" w:hAnsi="Times New Roman" w:cs="Times New Roman"/>
          <w:b/>
          <w:bCs/>
          <w:sz w:val="28"/>
          <w:szCs w:val="28"/>
          <w:bdr w:val="none" w:sz="0" w:space="0" w:color="auto" w:frame="1"/>
        </w:rPr>
        <w:t>Почвы н</w:t>
      </w:r>
      <w:r w:rsidRPr="00274E67">
        <w:rPr>
          <w:rFonts w:ascii="Times New Roman" w:hAnsi="Times New Roman" w:cs="Times New Roman"/>
          <w:sz w:val="28"/>
          <w:szCs w:val="28"/>
          <w:bdr w:val="none" w:sz="0" w:space="0" w:color="auto" w:frame="1"/>
        </w:rPr>
        <w:t>а территории района преобладают</w:t>
      </w:r>
      <w:r w:rsidRPr="00274E67">
        <w:rPr>
          <w:rFonts w:ascii="Times New Roman" w:hAnsi="Times New Roman" w:cs="Times New Roman"/>
          <w:sz w:val="28"/>
          <w:szCs w:val="28"/>
        </w:rPr>
        <w:t xml:space="preserve"> горные бурые лесные, горные        лугово-лесные скрыто оподзоленные, горно-луговые. Характерной чертой является наличие ценных  агроклиматических, субальпийских лугов. </w:t>
      </w:r>
    </w:p>
    <w:p w:rsidR="00274E67" w:rsidRPr="00274E67" w:rsidRDefault="00274E67" w:rsidP="00274E67">
      <w:pPr>
        <w:ind w:firstLine="708"/>
        <w:contextualSpacing/>
        <w:rPr>
          <w:rFonts w:ascii="Times New Roman" w:hAnsi="Times New Roman" w:cs="Times New Roman"/>
          <w:sz w:val="28"/>
          <w:szCs w:val="28"/>
        </w:rPr>
      </w:pPr>
      <w:r w:rsidRPr="00274E67">
        <w:rPr>
          <w:rFonts w:ascii="Times New Roman" w:hAnsi="Times New Roman" w:cs="Times New Roman"/>
          <w:sz w:val="28"/>
          <w:szCs w:val="28"/>
        </w:rPr>
        <w:t>На базе лесных массивов можно развивать туристический и лечебный бизнес.</w:t>
      </w:r>
    </w:p>
    <w:p w:rsidR="00274E67" w:rsidRPr="00274E67" w:rsidRDefault="00274E67" w:rsidP="00274E67">
      <w:pPr>
        <w:ind w:firstLine="708"/>
        <w:contextualSpacing/>
        <w:rPr>
          <w:rFonts w:ascii="Times New Roman" w:hAnsi="Times New Roman" w:cs="Times New Roman"/>
          <w:sz w:val="28"/>
          <w:szCs w:val="28"/>
        </w:rPr>
      </w:pPr>
      <w:r w:rsidRPr="00274E67">
        <w:rPr>
          <w:rFonts w:ascii="Times New Roman" w:hAnsi="Times New Roman" w:cs="Times New Roman"/>
          <w:b/>
          <w:sz w:val="28"/>
          <w:szCs w:val="28"/>
          <w:bdr w:val="none" w:sz="0" w:space="0" w:color="auto" w:frame="1"/>
        </w:rPr>
        <w:t>Растительный мир</w:t>
      </w:r>
      <w:r w:rsidRPr="00274E67">
        <w:rPr>
          <w:rFonts w:ascii="Times New Roman" w:hAnsi="Times New Roman" w:cs="Times New Roman"/>
          <w:sz w:val="28"/>
          <w:szCs w:val="28"/>
          <w:bdr w:val="none" w:sz="0" w:space="0" w:color="auto" w:frame="1"/>
        </w:rPr>
        <w:t xml:space="preserve"> района</w:t>
      </w:r>
      <w:r w:rsidRPr="00274E67">
        <w:rPr>
          <w:rFonts w:ascii="Times New Roman" w:hAnsi="Times New Roman" w:cs="Times New Roman"/>
          <w:sz w:val="28"/>
          <w:szCs w:val="28"/>
        </w:rPr>
        <w:t xml:space="preserve"> примечателен хвойными и смешанными лесами.  Примечательны уникальные сосновые леса в близи с.с. Цанатли, Ичичали, Игали, Гадари, Цун</w:t>
      </w:r>
      <w:r w:rsidR="00C435C6">
        <w:rPr>
          <w:rFonts w:ascii="Times New Roman" w:hAnsi="Times New Roman" w:cs="Times New Roman"/>
          <w:sz w:val="28"/>
          <w:szCs w:val="28"/>
        </w:rPr>
        <w:t>ди, Данух, Арадерих, Килятль, Верхнее</w:t>
      </w:r>
      <w:r w:rsidRPr="00274E67">
        <w:rPr>
          <w:rFonts w:ascii="Times New Roman" w:hAnsi="Times New Roman" w:cs="Times New Roman"/>
          <w:sz w:val="28"/>
          <w:szCs w:val="28"/>
        </w:rPr>
        <w:t xml:space="preserve"> Инхо. </w:t>
      </w:r>
    </w:p>
    <w:p w:rsidR="00274E67" w:rsidRPr="00274E67" w:rsidRDefault="00C435C6" w:rsidP="00C435C6">
      <w:pPr>
        <w:contextualSpacing/>
        <w:rPr>
          <w:rFonts w:ascii="Times New Roman" w:hAnsi="Times New Roman" w:cs="Times New Roman"/>
          <w:sz w:val="28"/>
          <w:szCs w:val="28"/>
        </w:rPr>
      </w:pPr>
      <w:r>
        <w:rPr>
          <w:rFonts w:ascii="Times New Roman" w:hAnsi="Times New Roman" w:cs="Times New Roman"/>
          <w:sz w:val="28"/>
          <w:szCs w:val="28"/>
        </w:rPr>
        <w:t>В</w:t>
      </w:r>
      <w:r w:rsidR="00274E67" w:rsidRPr="00274E67">
        <w:rPr>
          <w:rFonts w:ascii="Times New Roman" w:hAnsi="Times New Roman" w:cs="Times New Roman"/>
          <w:sz w:val="28"/>
          <w:szCs w:val="28"/>
        </w:rPr>
        <w:t xml:space="preserve"> местности «Эшеха» на территории с. Мехельта </w:t>
      </w:r>
      <w:r>
        <w:rPr>
          <w:rFonts w:ascii="Times New Roman" w:hAnsi="Times New Roman" w:cs="Times New Roman"/>
          <w:sz w:val="28"/>
          <w:szCs w:val="28"/>
        </w:rPr>
        <w:t>имеются д</w:t>
      </w:r>
      <w:r w:rsidRPr="00274E67">
        <w:rPr>
          <w:rFonts w:ascii="Times New Roman" w:hAnsi="Times New Roman" w:cs="Times New Roman"/>
          <w:sz w:val="28"/>
          <w:szCs w:val="28"/>
        </w:rPr>
        <w:t xml:space="preserve">убовые леса вперемежку с другими видами деревьев </w:t>
      </w:r>
      <w:r w:rsidR="00274E67" w:rsidRPr="00274E67">
        <w:rPr>
          <w:rFonts w:ascii="Times New Roman" w:hAnsi="Times New Roman" w:cs="Times New Roman"/>
          <w:sz w:val="28"/>
          <w:szCs w:val="28"/>
        </w:rPr>
        <w:t>с уникальными полянами альпийских лугов. Имеются лесные участки покрытые белой и красной березой, ольхой и другими видами деревьев.</w:t>
      </w:r>
    </w:p>
    <w:p w:rsidR="00274E67" w:rsidRPr="00274E67" w:rsidRDefault="00274E67" w:rsidP="00274E67">
      <w:pPr>
        <w:ind w:firstLine="708"/>
        <w:contextualSpacing/>
        <w:rPr>
          <w:rFonts w:ascii="Times New Roman" w:hAnsi="Times New Roman" w:cs="Times New Roman"/>
          <w:sz w:val="28"/>
          <w:szCs w:val="28"/>
        </w:rPr>
      </w:pPr>
      <w:r w:rsidRPr="00274E67">
        <w:rPr>
          <w:rFonts w:ascii="Times New Roman" w:hAnsi="Times New Roman" w:cs="Times New Roman"/>
          <w:sz w:val="28"/>
          <w:szCs w:val="28"/>
        </w:rPr>
        <w:t>В районе, в основном вдоль долины Андийского койсу, имеются сады на площади более 660-ти гектаров, где выращиваются экологически чистые абрикосы, персики, грецкие орехи, груши, яблоки, виноград и  цитрусовые  с уникальными вкусовыми и питательными качествами.</w:t>
      </w:r>
    </w:p>
    <w:p w:rsidR="00C435C6" w:rsidRDefault="00274E67" w:rsidP="00C435C6">
      <w:pPr>
        <w:shd w:val="clear" w:color="auto" w:fill="FFFFFF"/>
        <w:contextualSpacing/>
        <w:textAlignment w:val="baseline"/>
        <w:rPr>
          <w:rFonts w:ascii="Times New Roman" w:hAnsi="Times New Roman" w:cs="Times New Roman"/>
          <w:sz w:val="28"/>
          <w:szCs w:val="28"/>
        </w:rPr>
      </w:pPr>
      <w:r w:rsidRPr="00274E67">
        <w:rPr>
          <w:rFonts w:ascii="Times New Roman" w:hAnsi="Times New Roman" w:cs="Times New Roman"/>
          <w:sz w:val="28"/>
          <w:szCs w:val="28"/>
        </w:rPr>
        <w:t xml:space="preserve">Горы, леса, бурная река Андийское Койсу и благоприятная общественно-политическая обстановка делает район привлекательным для инвесторов. </w:t>
      </w:r>
    </w:p>
    <w:p w:rsidR="00C435C6" w:rsidRPr="00274E67" w:rsidRDefault="00C435C6" w:rsidP="00C435C6">
      <w:pPr>
        <w:shd w:val="clear" w:color="auto" w:fill="FFFFFF"/>
        <w:contextualSpacing/>
        <w:textAlignment w:val="baseline"/>
        <w:rPr>
          <w:rFonts w:ascii="Times New Roman" w:hAnsi="Times New Roman" w:cs="Times New Roman"/>
          <w:sz w:val="28"/>
          <w:szCs w:val="28"/>
        </w:rPr>
      </w:pPr>
      <w:r w:rsidRPr="00274E67">
        <w:rPr>
          <w:rFonts w:ascii="Times New Roman" w:hAnsi="Times New Roman" w:cs="Times New Roman"/>
          <w:sz w:val="28"/>
          <w:szCs w:val="28"/>
        </w:rPr>
        <w:lastRenderedPageBreak/>
        <w:t>По комплексу природных факторов территория района благоприятна для ведения сельского хозяйства (прежде всего животноводства и садоводства), а также для развития горного, водного, конного, лечебного и спортивного туризма.</w:t>
      </w:r>
    </w:p>
    <w:p w:rsidR="007F3D9F" w:rsidRPr="00ED316B" w:rsidRDefault="00C56802" w:rsidP="00ED316B">
      <w:pPr>
        <w:contextualSpacing/>
        <w:outlineLvl w:val="1"/>
        <w:rPr>
          <w:rFonts w:ascii="Times New Roman" w:hAnsi="Times New Roman" w:cs="Times New Roman"/>
          <w:bCs/>
          <w:iCs/>
          <w:sz w:val="28"/>
          <w:szCs w:val="28"/>
          <w:shd w:val="clear" w:color="auto" w:fill="FFFFFF"/>
        </w:rPr>
      </w:pPr>
      <w:r>
        <w:rPr>
          <w:rFonts w:ascii="Times New Roman" w:hAnsi="Times New Roman" w:cs="Times New Roman"/>
          <w:bCs/>
          <w:sz w:val="28"/>
          <w:szCs w:val="28"/>
        </w:rPr>
        <w:t>Из 2</w:t>
      </w:r>
      <w:r w:rsidR="000C6A54">
        <w:rPr>
          <w:rFonts w:ascii="Times New Roman" w:hAnsi="Times New Roman" w:cs="Times New Roman"/>
          <w:bCs/>
          <w:sz w:val="28"/>
          <w:szCs w:val="28"/>
        </w:rPr>
        <w:t>7</w:t>
      </w:r>
      <w:r w:rsidR="007F3D9F" w:rsidRPr="007F3D9F">
        <w:rPr>
          <w:rFonts w:ascii="Times New Roman" w:hAnsi="Times New Roman" w:cs="Times New Roman"/>
          <w:bCs/>
          <w:sz w:val="28"/>
          <w:szCs w:val="28"/>
        </w:rPr>
        <w:t xml:space="preserve"> населенных пунктов</w:t>
      </w:r>
      <w:r w:rsidR="007F3D9F">
        <w:rPr>
          <w:rFonts w:ascii="Times New Roman" w:hAnsi="Times New Roman" w:cs="Times New Roman"/>
          <w:bCs/>
          <w:sz w:val="28"/>
          <w:szCs w:val="28"/>
        </w:rPr>
        <w:t>,</w:t>
      </w:r>
      <w:r w:rsidR="007F3D9F" w:rsidRPr="007F3D9F">
        <w:rPr>
          <w:rFonts w:ascii="Times New Roman" w:hAnsi="Times New Roman" w:cs="Times New Roman"/>
          <w:bCs/>
          <w:sz w:val="28"/>
          <w:szCs w:val="28"/>
        </w:rPr>
        <w:t xml:space="preserve"> наиболее крупными центрами</w:t>
      </w:r>
      <w:r w:rsidR="00ED316B">
        <w:rPr>
          <w:rFonts w:ascii="Times New Roman" w:hAnsi="Times New Roman" w:cs="Times New Roman"/>
          <w:bCs/>
          <w:sz w:val="28"/>
          <w:szCs w:val="28"/>
        </w:rPr>
        <w:t xml:space="preserve"> социального тяготения, в</w:t>
      </w:r>
      <w:r w:rsidR="007F3D9F" w:rsidRPr="007F3D9F">
        <w:rPr>
          <w:rFonts w:ascii="Times New Roman" w:hAnsi="Times New Roman" w:cs="Times New Roman"/>
          <w:bCs/>
          <w:sz w:val="28"/>
          <w:szCs w:val="28"/>
        </w:rPr>
        <w:t xml:space="preserve"> </w:t>
      </w:r>
      <w:r w:rsidR="00ED316B" w:rsidRPr="00D40185">
        <w:rPr>
          <w:rFonts w:ascii="Times New Roman" w:hAnsi="Times New Roman" w:cs="Times New Roman"/>
          <w:sz w:val="28"/>
          <w:szCs w:val="28"/>
          <w:shd w:val="clear" w:color="auto" w:fill="FFFFFF"/>
        </w:rPr>
        <w:t>котор</w:t>
      </w:r>
      <w:r w:rsidR="00ED316B">
        <w:rPr>
          <w:rFonts w:ascii="Times New Roman" w:hAnsi="Times New Roman" w:cs="Times New Roman"/>
          <w:sz w:val="28"/>
          <w:szCs w:val="28"/>
          <w:shd w:val="clear" w:color="auto" w:fill="FFFFFF"/>
        </w:rPr>
        <w:t>ых</w:t>
      </w:r>
      <w:r w:rsidR="00ED316B" w:rsidRPr="00D40185">
        <w:rPr>
          <w:rFonts w:ascii="Times New Roman" w:hAnsi="Times New Roman" w:cs="Times New Roman"/>
          <w:sz w:val="28"/>
          <w:szCs w:val="28"/>
        </w:rPr>
        <w:t xml:space="preserve"> должны получить развитие все отрасли социально-культурного обслуживания</w:t>
      </w:r>
      <w:r w:rsidR="00ED316B">
        <w:rPr>
          <w:rFonts w:ascii="Times New Roman" w:hAnsi="Times New Roman" w:cs="Times New Roman"/>
          <w:sz w:val="28"/>
          <w:szCs w:val="28"/>
        </w:rPr>
        <w:t xml:space="preserve">, </w:t>
      </w:r>
      <w:r w:rsidR="00ED316B" w:rsidRPr="00D40185">
        <w:rPr>
          <w:rFonts w:ascii="Times New Roman" w:hAnsi="Times New Roman" w:cs="Times New Roman"/>
          <w:sz w:val="28"/>
          <w:szCs w:val="28"/>
        </w:rPr>
        <w:t>включая</w:t>
      </w:r>
      <w:r w:rsidR="00ED316B" w:rsidRPr="00D40185">
        <w:rPr>
          <w:rFonts w:ascii="Times New Roman" w:eastAsia="Times New Roman" w:hAnsi="Times New Roman" w:cs="Times New Roman"/>
          <w:sz w:val="28"/>
          <w:szCs w:val="28"/>
        </w:rPr>
        <w:t xml:space="preserve"> создание комфортных условий проживания жителям села на основе реализации комплексных проектов благоустройства территорий, обеспечения их эксплуатации и содержания, в соответствии с утвержденными в </w:t>
      </w:r>
      <w:r w:rsidR="00ED316B">
        <w:rPr>
          <w:rFonts w:ascii="Times New Roman" w:eastAsia="Times New Roman" w:hAnsi="Times New Roman" w:cs="Times New Roman"/>
          <w:sz w:val="28"/>
          <w:szCs w:val="28"/>
        </w:rPr>
        <w:t>муниципальных</w:t>
      </w:r>
      <w:r w:rsidR="00ED316B" w:rsidRPr="00D40185">
        <w:rPr>
          <w:rFonts w:ascii="Times New Roman" w:eastAsia="Times New Roman" w:hAnsi="Times New Roman" w:cs="Times New Roman"/>
          <w:sz w:val="28"/>
          <w:szCs w:val="28"/>
        </w:rPr>
        <w:t xml:space="preserve"> образовани</w:t>
      </w:r>
      <w:r w:rsidR="00ED316B">
        <w:rPr>
          <w:rFonts w:ascii="Times New Roman" w:eastAsia="Times New Roman" w:hAnsi="Times New Roman" w:cs="Times New Roman"/>
          <w:sz w:val="28"/>
          <w:szCs w:val="28"/>
        </w:rPr>
        <w:t>ях</w:t>
      </w:r>
      <w:r w:rsidR="00ED316B" w:rsidRPr="00D40185">
        <w:rPr>
          <w:rFonts w:ascii="Times New Roman" w:hAnsi="Times New Roman" w:cs="Times New Roman"/>
          <w:sz w:val="28"/>
          <w:szCs w:val="28"/>
          <w:shd w:val="clear" w:color="auto" w:fill="FFFFFF"/>
        </w:rPr>
        <w:t xml:space="preserve"> правилами благоустройства</w:t>
      </w:r>
      <w:r w:rsidR="00ED316B">
        <w:rPr>
          <w:rFonts w:ascii="Times New Roman" w:hAnsi="Times New Roman" w:cs="Times New Roman"/>
          <w:sz w:val="28"/>
          <w:szCs w:val="28"/>
          <w:shd w:val="clear" w:color="auto" w:fill="FFFFFF"/>
        </w:rPr>
        <w:t xml:space="preserve"> являются</w:t>
      </w:r>
      <w:r w:rsidR="007F3D9F" w:rsidRPr="007F3D9F">
        <w:rPr>
          <w:rFonts w:ascii="Times New Roman" w:hAnsi="Times New Roman" w:cs="Times New Roman"/>
          <w:bCs/>
          <w:sz w:val="28"/>
          <w:szCs w:val="28"/>
        </w:rPr>
        <w:t xml:space="preserve"> – </w:t>
      </w:r>
      <w:r>
        <w:rPr>
          <w:rFonts w:ascii="Times New Roman" w:hAnsi="Times New Roman" w:cs="Times New Roman"/>
          <w:sz w:val="28"/>
          <w:szCs w:val="28"/>
          <w:shd w:val="clear" w:color="auto" w:fill="FFFFFF"/>
        </w:rPr>
        <w:t xml:space="preserve">с. </w:t>
      </w:r>
      <w:r w:rsidRPr="00274E67">
        <w:rPr>
          <w:rFonts w:ascii="Times New Roman" w:hAnsi="Times New Roman" w:cs="Times New Roman"/>
          <w:sz w:val="28"/>
          <w:szCs w:val="28"/>
          <w:shd w:val="clear" w:color="auto" w:fill="FFFFFF"/>
        </w:rPr>
        <w:t>Мехельта</w:t>
      </w:r>
      <w:r w:rsidRPr="00C56802">
        <w:rPr>
          <w:rFonts w:ascii="Times New Roman" w:hAnsi="Times New Roman" w:cs="Times New Roman"/>
          <w:bCs/>
          <w:sz w:val="28"/>
          <w:szCs w:val="28"/>
        </w:rPr>
        <w:t xml:space="preserve"> </w:t>
      </w:r>
      <w:r>
        <w:rPr>
          <w:rFonts w:ascii="Times New Roman" w:hAnsi="Times New Roman" w:cs="Times New Roman"/>
          <w:bCs/>
          <w:sz w:val="28"/>
          <w:szCs w:val="28"/>
        </w:rPr>
        <w:t>с численностью населения 3,314 тыс. чел.</w:t>
      </w:r>
      <w:r w:rsidRPr="00274E6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w:t>
      </w:r>
      <w:r w:rsidRPr="00274E67">
        <w:rPr>
          <w:rFonts w:ascii="Times New Roman" w:hAnsi="Times New Roman" w:cs="Times New Roman"/>
          <w:sz w:val="28"/>
          <w:szCs w:val="28"/>
          <w:shd w:val="clear" w:color="auto" w:fill="FFFFFF"/>
        </w:rPr>
        <w:t>Игали</w:t>
      </w:r>
      <w:r>
        <w:rPr>
          <w:rFonts w:ascii="Times New Roman" w:hAnsi="Times New Roman" w:cs="Times New Roman"/>
          <w:sz w:val="28"/>
          <w:szCs w:val="28"/>
          <w:shd w:val="clear" w:color="auto" w:fill="FFFFFF"/>
        </w:rPr>
        <w:t xml:space="preserve"> – 2,559 тыс. чел.</w:t>
      </w:r>
      <w:r w:rsidRPr="00274E6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w:t>
      </w:r>
      <w:r w:rsidRPr="00274E67">
        <w:rPr>
          <w:rFonts w:ascii="Times New Roman" w:hAnsi="Times New Roman" w:cs="Times New Roman"/>
          <w:sz w:val="28"/>
          <w:szCs w:val="28"/>
          <w:shd w:val="clear" w:color="auto" w:fill="FFFFFF"/>
        </w:rPr>
        <w:t>Чирката</w:t>
      </w:r>
      <w:r w:rsidRPr="00C56802">
        <w:rPr>
          <w:rFonts w:ascii="Times New Roman" w:hAnsi="Times New Roman" w:cs="Times New Roman"/>
          <w:bCs/>
          <w:sz w:val="28"/>
          <w:szCs w:val="28"/>
        </w:rPr>
        <w:t xml:space="preserve"> </w:t>
      </w:r>
      <w:r>
        <w:rPr>
          <w:rFonts w:ascii="Times New Roman" w:hAnsi="Times New Roman" w:cs="Times New Roman"/>
          <w:bCs/>
          <w:sz w:val="28"/>
          <w:szCs w:val="28"/>
        </w:rPr>
        <w:t>– 2,025 тыс. чел.</w:t>
      </w:r>
      <w:r w:rsidRPr="00274E6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w:t>
      </w:r>
      <w:r w:rsidRPr="00274E67">
        <w:rPr>
          <w:rFonts w:ascii="Times New Roman" w:hAnsi="Times New Roman" w:cs="Times New Roman"/>
          <w:sz w:val="28"/>
          <w:szCs w:val="28"/>
          <w:shd w:val="clear" w:color="auto" w:fill="FFFFFF"/>
        </w:rPr>
        <w:t>Новое Аргвани</w:t>
      </w:r>
      <w:r w:rsidRPr="00C56802">
        <w:rPr>
          <w:rFonts w:ascii="Times New Roman" w:hAnsi="Times New Roman" w:cs="Times New Roman"/>
          <w:bCs/>
          <w:sz w:val="28"/>
          <w:szCs w:val="28"/>
        </w:rPr>
        <w:t xml:space="preserve"> </w:t>
      </w:r>
      <w:r>
        <w:rPr>
          <w:rFonts w:ascii="Times New Roman" w:hAnsi="Times New Roman" w:cs="Times New Roman"/>
          <w:bCs/>
          <w:sz w:val="28"/>
          <w:szCs w:val="28"/>
        </w:rPr>
        <w:t>– 1,463 тыс. чел.</w:t>
      </w:r>
      <w:r w:rsidRPr="00274E6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 </w:t>
      </w:r>
      <w:r w:rsidRPr="00274E67">
        <w:rPr>
          <w:rFonts w:ascii="Times New Roman" w:hAnsi="Times New Roman" w:cs="Times New Roman"/>
          <w:sz w:val="28"/>
          <w:szCs w:val="28"/>
          <w:shd w:val="clear" w:color="auto" w:fill="FFFFFF"/>
        </w:rPr>
        <w:t>Нижнее Инхо</w:t>
      </w:r>
      <w:r w:rsidRPr="00C56802">
        <w:rPr>
          <w:rFonts w:ascii="Times New Roman" w:hAnsi="Times New Roman" w:cs="Times New Roman"/>
          <w:bCs/>
          <w:sz w:val="28"/>
          <w:szCs w:val="28"/>
        </w:rPr>
        <w:t xml:space="preserve"> </w:t>
      </w:r>
      <w:r>
        <w:rPr>
          <w:rFonts w:ascii="Times New Roman" w:hAnsi="Times New Roman" w:cs="Times New Roman"/>
          <w:bCs/>
          <w:sz w:val="28"/>
          <w:szCs w:val="28"/>
        </w:rPr>
        <w:t>– 1,356 тыс. чел.</w:t>
      </w:r>
      <w:r>
        <w:rPr>
          <w:rFonts w:ascii="Times New Roman" w:hAnsi="Times New Roman" w:cs="Times New Roman"/>
          <w:sz w:val="28"/>
          <w:szCs w:val="28"/>
          <w:shd w:val="clear" w:color="auto" w:fill="FFFFFF"/>
        </w:rPr>
        <w:t>, с. Верхнее Инхо – 1,067 тыс. чел., с. Цияб-Цилитли – 1,052 тыс. чел., с. Килятль –</w:t>
      </w:r>
      <w:r w:rsidRPr="00274E6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1,015 тыс. чел.</w:t>
      </w:r>
    </w:p>
    <w:p w:rsidR="007F3D9F" w:rsidRPr="007F3D9F" w:rsidRDefault="007F3D9F" w:rsidP="007F3D9F">
      <w:pPr>
        <w:pStyle w:val="220"/>
        <w:spacing w:line="276" w:lineRule="auto"/>
        <w:ind w:firstLine="720"/>
        <w:contextualSpacing/>
        <w:jc w:val="both"/>
        <w:rPr>
          <w:b w:val="0"/>
          <w:bCs w:val="0"/>
          <w:szCs w:val="28"/>
        </w:rPr>
      </w:pPr>
      <w:r w:rsidRPr="007F3D9F">
        <w:rPr>
          <w:b w:val="0"/>
          <w:bCs w:val="0"/>
          <w:szCs w:val="28"/>
        </w:rPr>
        <w:t xml:space="preserve">Прочие населенные пункты, относящиеся к сельским рядовым, будут иметь сеть объектов повседневного спроса и удобные связи с близлежащим центром социального тяготения.  </w:t>
      </w:r>
    </w:p>
    <w:p w:rsidR="00D9017D" w:rsidRPr="000C1C5F" w:rsidRDefault="00D9017D" w:rsidP="000C1C5F">
      <w:pPr>
        <w:tabs>
          <w:tab w:val="left" w:pos="0"/>
        </w:tabs>
        <w:contextualSpacing/>
        <w:rPr>
          <w:rFonts w:ascii="Times New Roman" w:eastAsia="Calibri" w:hAnsi="Times New Roman" w:cs="Times New Roman"/>
          <w:sz w:val="28"/>
          <w:szCs w:val="28"/>
          <w:lang w:eastAsia="en-US"/>
        </w:rPr>
      </w:pPr>
      <w:r w:rsidRPr="000C1C5F">
        <w:rPr>
          <w:rFonts w:ascii="Times New Roman" w:eastAsia="Calibri" w:hAnsi="Times New Roman" w:cs="Times New Roman"/>
          <w:sz w:val="28"/>
          <w:szCs w:val="28"/>
          <w:lang w:eastAsia="en-US"/>
        </w:rPr>
        <w:t xml:space="preserve">Природно-климатические условия </w:t>
      </w:r>
      <w:r w:rsidR="00C56802">
        <w:rPr>
          <w:rFonts w:ascii="Times New Roman" w:hAnsi="Times New Roman" w:cs="Times New Roman"/>
          <w:sz w:val="28"/>
          <w:szCs w:val="28"/>
        </w:rPr>
        <w:t>Гумбетов</w:t>
      </w:r>
      <w:r w:rsidR="00ED316B">
        <w:rPr>
          <w:rFonts w:ascii="Times New Roman" w:hAnsi="Times New Roman" w:cs="Times New Roman"/>
          <w:sz w:val="28"/>
          <w:szCs w:val="28"/>
        </w:rPr>
        <w:t>ского района</w:t>
      </w:r>
      <w:r w:rsidRPr="000C1C5F">
        <w:rPr>
          <w:rFonts w:ascii="Times New Roman" w:eastAsia="Calibri" w:hAnsi="Times New Roman" w:cs="Times New Roman"/>
          <w:sz w:val="28"/>
          <w:szCs w:val="28"/>
          <w:lang w:eastAsia="en-US"/>
        </w:rPr>
        <w:t>, его географическое положен</w:t>
      </w:r>
      <w:r w:rsidR="006D37C5">
        <w:rPr>
          <w:rFonts w:ascii="Times New Roman" w:eastAsia="Calibri" w:hAnsi="Times New Roman" w:cs="Times New Roman"/>
          <w:sz w:val="28"/>
          <w:szCs w:val="28"/>
          <w:lang w:eastAsia="en-US"/>
        </w:rPr>
        <w:t>ие и рельеф создают</w:t>
      </w:r>
      <w:r w:rsidRPr="000C1C5F">
        <w:rPr>
          <w:rFonts w:ascii="Times New Roman" w:eastAsia="Calibri" w:hAnsi="Times New Roman" w:cs="Times New Roman"/>
          <w:sz w:val="28"/>
          <w:szCs w:val="28"/>
          <w:lang w:eastAsia="en-US"/>
        </w:rPr>
        <w:t xml:space="preserve"> благоприятные предпосылки для проведения работ по благоустройству территорий и развития инженерной инфраструктуры.</w:t>
      </w:r>
    </w:p>
    <w:p w:rsidR="00D073F5" w:rsidRPr="00AB545C" w:rsidRDefault="00880E1C" w:rsidP="000C1C5F">
      <w:pPr>
        <w:contextualSpacing/>
        <w:rPr>
          <w:rFonts w:ascii="Times New Roman" w:hAnsi="Times New Roman" w:cs="Times New Roman"/>
          <w:sz w:val="28"/>
          <w:szCs w:val="28"/>
        </w:rPr>
      </w:pPr>
      <w:r w:rsidRPr="00AB545C">
        <w:rPr>
          <w:rFonts w:ascii="Times New Roman" w:hAnsi="Times New Roman" w:cs="Times New Roman"/>
          <w:sz w:val="28"/>
          <w:szCs w:val="28"/>
        </w:rPr>
        <w:t>«</w:t>
      </w:r>
      <w:r w:rsidR="00B66FB8" w:rsidRPr="00AB545C">
        <w:rPr>
          <w:rFonts w:ascii="Times New Roman" w:hAnsi="Times New Roman" w:cs="Times New Roman"/>
          <w:sz w:val="28"/>
          <w:szCs w:val="28"/>
        </w:rPr>
        <w:t>Благоустройство</w:t>
      </w:r>
      <w:r w:rsidRPr="00AB545C">
        <w:rPr>
          <w:rFonts w:ascii="Times New Roman" w:hAnsi="Times New Roman" w:cs="Times New Roman"/>
          <w:sz w:val="28"/>
          <w:szCs w:val="28"/>
        </w:rPr>
        <w:t>»</w:t>
      </w:r>
      <w:r w:rsidR="00B66FB8" w:rsidRPr="00AB545C">
        <w:rPr>
          <w:rFonts w:ascii="Times New Roman" w:hAnsi="Times New Roman" w:cs="Times New Roman"/>
          <w:sz w:val="28"/>
          <w:szCs w:val="28"/>
        </w:rPr>
        <w:t xml:space="preserve">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w:t>
      </w:r>
      <w:r w:rsidR="001B1618" w:rsidRPr="00AB545C">
        <w:rPr>
          <w:rFonts w:ascii="Times New Roman" w:hAnsi="Times New Roman" w:cs="Times New Roman"/>
          <w:sz w:val="28"/>
          <w:szCs w:val="28"/>
        </w:rPr>
        <w:t xml:space="preserve"> созданию внешнего облика населенного пункта</w:t>
      </w:r>
      <w:r w:rsidR="00D073F5" w:rsidRPr="00AB545C">
        <w:rPr>
          <w:rFonts w:ascii="Times New Roman" w:hAnsi="Times New Roman" w:cs="Times New Roman"/>
          <w:sz w:val="28"/>
          <w:szCs w:val="28"/>
        </w:rPr>
        <w:t xml:space="preserve">. </w:t>
      </w:r>
    </w:p>
    <w:p w:rsidR="005B06B9" w:rsidRPr="00AB545C" w:rsidRDefault="00D073F5" w:rsidP="000C1C5F">
      <w:pPr>
        <w:contextualSpacing/>
        <w:rPr>
          <w:rFonts w:ascii="Times New Roman" w:hAnsi="Times New Roman" w:cs="Times New Roman"/>
          <w:sz w:val="28"/>
          <w:szCs w:val="28"/>
        </w:rPr>
      </w:pPr>
      <w:r w:rsidRPr="00AB545C">
        <w:rPr>
          <w:rFonts w:ascii="Times New Roman" w:hAnsi="Times New Roman" w:cs="Times New Roman"/>
          <w:sz w:val="28"/>
          <w:szCs w:val="28"/>
        </w:rPr>
        <w:t>В целях реализации приоритетного проекта «Формирование комфортной городской среды»</w:t>
      </w:r>
      <w:r w:rsidR="001B1618" w:rsidRPr="00AB545C">
        <w:rPr>
          <w:rFonts w:ascii="Times New Roman" w:hAnsi="Times New Roman" w:cs="Times New Roman"/>
          <w:sz w:val="28"/>
          <w:szCs w:val="28"/>
        </w:rPr>
        <w:t xml:space="preserve"> и на</w:t>
      </w:r>
      <w:r w:rsidR="005B06B9" w:rsidRPr="00AB545C">
        <w:rPr>
          <w:rFonts w:ascii="Times New Roman" w:hAnsi="Times New Roman" w:cs="Times New Roman"/>
          <w:sz w:val="28"/>
          <w:szCs w:val="28"/>
        </w:rPr>
        <w:t>стоящей муниципальной программы:</w:t>
      </w:r>
      <w:r w:rsidRPr="00AB545C">
        <w:rPr>
          <w:rFonts w:ascii="Times New Roman" w:hAnsi="Times New Roman" w:cs="Times New Roman"/>
          <w:sz w:val="28"/>
          <w:szCs w:val="28"/>
        </w:rPr>
        <w:t xml:space="preserve"> </w:t>
      </w:r>
    </w:p>
    <w:p w:rsidR="00B66FB8" w:rsidRPr="006D37C5" w:rsidRDefault="00D073F5" w:rsidP="000C1C5F">
      <w:pPr>
        <w:contextualSpacing/>
        <w:rPr>
          <w:rFonts w:ascii="Times New Roman" w:hAnsi="Times New Roman" w:cs="Times New Roman"/>
          <w:sz w:val="28"/>
          <w:szCs w:val="28"/>
        </w:rPr>
      </w:pPr>
      <w:r w:rsidRPr="006D37C5">
        <w:rPr>
          <w:rFonts w:ascii="Times New Roman" w:hAnsi="Times New Roman" w:cs="Times New Roman"/>
          <w:sz w:val="28"/>
          <w:szCs w:val="28"/>
        </w:rPr>
        <w:t>понятие «городская среда» применяется как к городск</w:t>
      </w:r>
      <w:r w:rsidR="00E65D50" w:rsidRPr="006D37C5">
        <w:rPr>
          <w:rFonts w:ascii="Times New Roman" w:hAnsi="Times New Roman" w:cs="Times New Roman"/>
          <w:sz w:val="28"/>
          <w:szCs w:val="28"/>
        </w:rPr>
        <w:t>им, так и к сельским поселениям;</w:t>
      </w:r>
    </w:p>
    <w:p w:rsidR="00C56802" w:rsidRPr="00ED316B" w:rsidRDefault="005B06B9" w:rsidP="00C56802">
      <w:pPr>
        <w:contextualSpacing/>
        <w:outlineLvl w:val="1"/>
        <w:rPr>
          <w:rFonts w:ascii="Times New Roman" w:hAnsi="Times New Roman" w:cs="Times New Roman"/>
          <w:bCs/>
          <w:iCs/>
          <w:sz w:val="28"/>
          <w:szCs w:val="28"/>
          <w:shd w:val="clear" w:color="auto" w:fill="FFFFFF"/>
        </w:rPr>
      </w:pPr>
      <w:r w:rsidRPr="006D37C5">
        <w:rPr>
          <w:rFonts w:ascii="Times New Roman" w:hAnsi="Times New Roman" w:cs="Times New Roman"/>
          <w:sz w:val="28"/>
          <w:szCs w:val="28"/>
        </w:rPr>
        <w:t>под благоустро</w:t>
      </w:r>
      <w:r w:rsidR="00ED316B" w:rsidRPr="006D37C5">
        <w:rPr>
          <w:rFonts w:ascii="Times New Roman" w:hAnsi="Times New Roman" w:cs="Times New Roman"/>
          <w:sz w:val="28"/>
          <w:szCs w:val="28"/>
        </w:rPr>
        <w:t>йством территорий муниципальных образований</w:t>
      </w:r>
      <w:r w:rsidR="00AB545C" w:rsidRPr="006D37C5">
        <w:rPr>
          <w:rFonts w:ascii="Times New Roman" w:hAnsi="Times New Roman" w:cs="Times New Roman"/>
          <w:sz w:val="28"/>
          <w:szCs w:val="28"/>
        </w:rPr>
        <w:t xml:space="preserve"> или под муниципальными образованиями</w:t>
      </w:r>
      <w:r w:rsidRPr="006D37C5">
        <w:rPr>
          <w:rFonts w:ascii="Times New Roman" w:hAnsi="Times New Roman" w:cs="Times New Roman"/>
          <w:sz w:val="28"/>
          <w:szCs w:val="28"/>
        </w:rPr>
        <w:t xml:space="preserve"> подразумев</w:t>
      </w:r>
      <w:r w:rsidR="00ED316B" w:rsidRPr="006D37C5">
        <w:rPr>
          <w:rFonts w:ascii="Times New Roman" w:hAnsi="Times New Roman" w:cs="Times New Roman"/>
          <w:sz w:val="28"/>
          <w:szCs w:val="28"/>
        </w:rPr>
        <w:t>ается благоустройство территорий населенных пунктов</w:t>
      </w:r>
      <w:r w:rsidR="00AB545C" w:rsidRPr="006D37C5">
        <w:rPr>
          <w:rFonts w:ascii="Times New Roman" w:hAnsi="Times New Roman" w:cs="Times New Roman"/>
          <w:sz w:val="28"/>
          <w:szCs w:val="28"/>
        </w:rPr>
        <w:t xml:space="preserve"> с численностью населения свыше 1000 чел. –</w:t>
      </w:r>
      <w:r w:rsidR="00ED316B" w:rsidRPr="006D37C5">
        <w:rPr>
          <w:rFonts w:ascii="Times New Roman" w:hAnsi="Times New Roman" w:cs="Times New Roman"/>
          <w:sz w:val="28"/>
          <w:szCs w:val="28"/>
        </w:rPr>
        <w:t xml:space="preserve"> </w:t>
      </w:r>
      <w:r w:rsidR="00AB545C" w:rsidRPr="006D37C5">
        <w:rPr>
          <w:rFonts w:ascii="Times New Roman" w:hAnsi="Times New Roman" w:cs="Times New Roman"/>
          <w:sz w:val="28"/>
          <w:szCs w:val="28"/>
        </w:rPr>
        <w:t>с</w:t>
      </w:r>
      <w:r w:rsidR="00AB545C" w:rsidRPr="006D37C5">
        <w:rPr>
          <w:rFonts w:ascii="Times New Roman" w:hAnsi="Times New Roman" w:cs="Times New Roman"/>
          <w:bCs/>
          <w:sz w:val="28"/>
          <w:szCs w:val="28"/>
        </w:rPr>
        <w:t xml:space="preserve">с. </w:t>
      </w:r>
      <w:r w:rsidR="00C56802" w:rsidRPr="00274E67">
        <w:rPr>
          <w:rFonts w:ascii="Times New Roman" w:hAnsi="Times New Roman" w:cs="Times New Roman"/>
          <w:sz w:val="28"/>
          <w:szCs w:val="28"/>
          <w:shd w:val="clear" w:color="auto" w:fill="FFFFFF"/>
        </w:rPr>
        <w:t>Мехельта</w:t>
      </w:r>
      <w:r w:rsidR="00C56802">
        <w:rPr>
          <w:rFonts w:ascii="Times New Roman" w:hAnsi="Times New Roman" w:cs="Times New Roman"/>
          <w:sz w:val="28"/>
          <w:szCs w:val="28"/>
          <w:shd w:val="clear" w:color="auto" w:fill="FFFFFF"/>
        </w:rPr>
        <w:t xml:space="preserve">, </w:t>
      </w:r>
      <w:r w:rsidR="00C56802" w:rsidRPr="00274E67">
        <w:rPr>
          <w:rFonts w:ascii="Times New Roman" w:hAnsi="Times New Roman" w:cs="Times New Roman"/>
          <w:sz w:val="28"/>
          <w:szCs w:val="28"/>
          <w:shd w:val="clear" w:color="auto" w:fill="FFFFFF"/>
        </w:rPr>
        <w:t>Игали</w:t>
      </w:r>
      <w:r w:rsidR="00C56802">
        <w:rPr>
          <w:rFonts w:ascii="Times New Roman" w:hAnsi="Times New Roman" w:cs="Times New Roman"/>
          <w:sz w:val="28"/>
          <w:szCs w:val="28"/>
          <w:shd w:val="clear" w:color="auto" w:fill="FFFFFF"/>
        </w:rPr>
        <w:t xml:space="preserve">, </w:t>
      </w:r>
      <w:r w:rsidR="00C56802" w:rsidRPr="00274E67">
        <w:rPr>
          <w:rFonts w:ascii="Times New Roman" w:hAnsi="Times New Roman" w:cs="Times New Roman"/>
          <w:sz w:val="28"/>
          <w:szCs w:val="28"/>
          <w:shd w:val="clear" w:color="auto" w:fill="FFFFFF"/>
        </w:rPr>
        <w:t>Чирката</w:t>
      </w:r>
      <w:r w:rsidR="00C56802">
        <w:rPr>
          <w:rFonts w:ascii="Times New Roman" w:hAnsi="Times New Roman" w:cs="Times New Roman"/>
          <w:bCs/>
          <w:sz w:val="28"/>
          <w:szCs w:val="28"/>
        </w:rPr>
        <w:t xml:space="preserve">, </w:t>
      </w:r>
      <w:r w:rsidR="00C56802" w:rsidRPr="00274E67">
        <w:rPr>
          <w:rFonts w:ascii="Times New Roman" w:hAnsi="Times New Roman" w:cs="Times New Roman"/>
          <w:sz w:val="28"/>
          <w:szCs w:val="28"/>
          <w:shd w:val="clear" w:color="auto" w:fill="FFFFFF"/>
        </w:rPr>
        <w:t>Новое Аргвани</w:t>
      </w:r>
      <w:r w:rsidR="00C56802">
        <w:rPr>
          <w:rFonts w:ascii="Times New Roman" w:hAnsi="Times New Roman" w:cs="Times New Roman"/>
          <w:bCs/>
          <w:sz w:val="28"/>
          <w:szCs w:val="28"/>
        </w:rPr>
        <w:t xml:space="preserve">, </w:t>
      </w:r>
      <w:r w:rsidR="00C56802" w:rsidRPr="00274E67">
        <w:rPr>
          <w:rFonts w:ascii="Times New Roman" w:hAnsi="Times New Roman" w:cs="Times New Roman"/>
          <w:sz w:val="28"/>
          <w:szCs w:val="28"/>
          <w:shd w:val="clear" w:color="auto" w:fill="FFFFFF"/>
        </w:rPr>
        <w:t>Нижнее Инхо</w:t>
      </w:r>
      <w:r w:rsidR="00C56802">
        <w:rPr>
          <w:rFonts w:ascii="Times New Roman" w:hAnsi="Times New Roman" w:cs="Times New Roman"/>
          <w:bCs/>
          <w:sz w:val="28"/>
          <w:szCs w:val="28"/>
        </w:rPr>
        <w:t xml:space="preserve">, </w:t>
      </w:r>
      <w:r w:rsidR="00C56802">
        <w:rPr>
          <w:rFonts w:ascii="Times New Roman" w:hAnsi="Times New Roman" w:cs="Times New Roman"/>
          <w:sz w:val="28"/>
          <w:szCs w:val="28"/>
          <w:shd w:val="clear" w:color="auto" w:fill="FFFFFF"/>
        </w:rPr>
        <w:t>Верхнее Инхо, Цияб-Цилитли, Килятль</w:t>
      </w:r>
      <w:r w:rsidR="00713E1D">
        <w:rPr>
          <w:rFonts w:ascii="Times New Roman" w:hAnsi="Times New Roman" w:cs="Times New Roman"/>
          <w:sz w:val="28"/>
          <w:szCs w:val="28"/>
          <w:shd w:val="clear" w:color="auto" w:fill="FFFFFF"/>
        </w:rPr>
        <w:t>;</w:t>
      </w:r>
    </w:p>
    <w:p w:rsidR="00FD6565" w:rsidRDefault="00FD6565" w:rsidP="00FD6565">
      <w:pPr>
        <w:pStyle w:val="ConsPlusNormal"/>
        <w:spacing w:line="276" w:lineRule="auto"/>
        <w:contextualSpacing/>
        <w:rPr>
          <w:sz w:val="28"/>
          <w:szCs w:val="28"/>
        </w:rPr>
      </w:pPr>
      <w:r>
        <w:rPr>
          <w:sz w:val="28"/>
          <w:szCs w:val="28"/>
        </w:rPr>
        <w:t>благоустройство общественных территорий – мероприятия по благоустройству территории муниципального образования</w:t>
      </w:r>
      <w:r w:rsidRPr="00054158">
        <w:rPr>
          <w:sz w:val="28"/>
          <w:szCs w:val="28"/>
        </w:rPr>
        <w:t xml:space="preserve"> соответствующего функционального назначения (площадей, набережных, улиц, пешеходных зон, скверов, парков, иных территорий)</w:t>
      </w:r>
      <w:r>
        <w:rPr>
          <w:sz w:val="28"/>
          <w:szCs w:val="28"/>
        </w:rPr>
        <w:t>;</w:t>
      </w:r>
      <w:r w:rsidRPr="00054158">
        <w:rPr>
          <w:sz w:val="28"/>
          <w:szCs w:val="28"/>
        </w:rPr>
        <w:t xml:space="preserve"> </w:t>
      </w:r>
    </w:p>
    <w:p w:rsidR="00FD6565" w:rsidRPr="00054158" w:rsidRDefault="00FD6565" w:rsidP="00FD6565">
      <w:pPr>
        <w:pStyle w:val="ConsPlusNormal"/>
        <w:spacing w:line="276" w:lineRule="auto"/>
        <w:contextualSpacing/>
        <w:rPr>
          <w:sz w:val="28"/>
          <w:szCs w:val="28"/>
        </w:rPr>
      </w:pPr>
      <w:r w:rsidRPr="00054158">
        <w:rPr>
          <w:sz w:val="28"/>
          <w:szCs w:val="28"/>
        </w:rPr>
        <w:lastRenderedPageBreak/>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Pr>
          <w:sz w:val="28"/>
          <w:szCs w:val="28"/>
        </w:rPr>
        <w:t>егающим к многоквартирным домам;</w:t>
      </w:r>
    </w:p>
    <w:p w:rsidR="00897DED" w:rsidRPr="00AB545C" w:rsidRDefault="00E65D50" w:rsidP="000C1C5F">
      <w:pPr>
        <w:contextualSpacing/>
        <w:rPr>
          <w:rFonts w:ascii="Times New Roman" w:hAnsi="Times New Roman" w:cs="Times New Roman"/>
          <w:sz w:val="28"/>
          <w:szCs w:val="28"/>
        </w:rPr>
      </w:pPr>
      <w:r>
        <w:rPr>
          <w:rFonts w:ascii="Times New Roman" w:hAnsi="Times New Roman" w:cs="Times New Roman"/>
          <w:sz w:val="28"/>
          <w:szCs w:val="28"/>
        </w:rPr>
        <w:t>и</w:t>
      </w:r>
      <w:r w:rsidR="00897DED" w:rsidRPr="00AB545C">
        <w:rPr>
          <w:rFonts w:ascii="Times New Roman" w:hAnsi="Times New Roman" w:cs="Times New Roman"/>
          <w:sz w:val="28"/>
          <w:szCs w:val="28"/>
        </w:rPr>
        <w:t>спользованы следующие сокращения:</w:t>
      </w:r>
    </w:p>
    <w:p w:rsidR="002E5949" w:rsidRPr="00AB545C" w:rsidRDefault="002E5949" w:rsidP="000C1C5F">
      <w:pPr>
        <w:contextualSpacing/>
        <w:rPr>
          <w:rFonts w:ascii="Times New Roman" w:hAnsi="Times New Roman" w:cs="Times New Roman"/>
          <w:sz w:val="28"/>
          <w:szCs w:val="28"/>
        </w:rPr>
      </w:pPr>
      <w:r w:rsidRPr="00AB545C">
        <w:rPr>
          <w:rFonts w:ascii="Times New Roman" w:hAnsi="Times New Roman" w:cs="Times New Roman"/>
          <w:sz w:val="28"/>
          <w:szCs w:val="28"/>
        </w:rPr>
        <w:t>приоритетный проект «Формирование комфортной городской среды» основного направления стратегического развития  Российской Федерации «ЖКХ и городская среда» – Приоритетный проект;</w:t>
      </w:r>
    </w:p>
    <w:p w:rsidR="002E5949" w:rsidRPr="00AB545C" w:rsidRDefault="002E5949" w:rsidP="000C1C5F">
      <w:pPr>
        <w:contextualSpacing/>
        <w:rPr>
          <w:rFonts w:ascii="Times New Roman" w:hAnsi="Times New Roman" w:cs="Times New Roman"/>
          <w:bCs/>
          <w:sz w:val="28"/>
          <w:szCs w:val="28"/>
        </w:rPr>
      </w:pPr>
      <w:r w:rsidRPr="00AB545C">
        <w:rPr>
          <w:rFonts w:ascii="Times New Roman" w:hAnsi="Times New Roman" w:cs="Times New Roman"/>
          <w:bCs/>
          <w:sz w:val="28"/>
          <w:szCs w:val="28"/>
        </w:rPr>
        <w:t xml:space="preserve">соглашение о предоставлении в 2018 году субсидии из республиканского бюджета Республики Дагестан бюджету </w:t>
      </w:r>
      <w:r w:rsidR="00AB545C" w:rsidRPr="00AB545C">
        <w:rPr>
          <w:rFonts w:ascii="Times New Roman" w:hAnsi="Times New Roman" w:cs="Times New Roman"/>
          <w:sz w:val="28"/>
          <w:szCs w:val="28"/>
        </w:rPr>
        <w:t>муниципального района «</w:t>
      </w:r>
      <w:r w:rsidR="00713E1D">
        <w:rPr>
          <w:rFonts w:ascii="Times New Roman" w:hAnsi="Times New Roman" w:cs="Times New Roman"/>
          <w:sz w:val="28"/>
          <w:szCs w:val="28"/>
        </w:rPr>
        <w:t>Гумбетов</w:t>
      </w:r>
      <w:r w:rsidRPr="00AB545C">
        <w:rPr>
          <w:rFonts w:ascii="Times New Roman" w:hAnsi="Times New Roman" w:cs="Times New Roman"/>
          <w:sz w:val="28"/>
          <w:szCs w:val="28"/>
        </w:rPr>
        <w:t xml:space="preserve">ский район» </w:t>
      </w:r>
      <w:r w:rsidRPr="00AB545C">
        <w:rPr>
          <w:rFonts w:ascii="Times New Roman" w:hAnsi="Times New Roman" w:cs="Times New Roman"/>
          <w:bCs/>
          <w:sz w:val="28"/>
          <w:szCs w:val="28"/>
        </w:rPr>
        <w:t xml:space="preserve">на поддержку муниципальной программы «Формирование современной городской среды в </w:t>
      </w:r>
      <w:r w:rsidR="00AB545C" w:rsidRPr="00AB545C">
        <w:rPr>
          <w:rFonts w:ascii="Times New Roman" w:hAnsi="Times New Roman" w:cs="Times New Roman"/>
          <w:sz w:val="28"/>
          <w:szCs w:val="28"/>
        </w:rPr>
        <w:t>муниципальном районе «</w:t>
      </w:r>
      <w:r w:rsidR="00713E1D">
        <w:rPr>
          <w:rFonts w:ascii="Times New Roman" w:hAnsi="Times New Roman" w:cs="Times New Roman"/>
          <w:sz w:val="28"/>
          <w:szCs w:val="28"/>
        </w:rPr>
        <w:t>Гумбетов</w:t>
      </w:r>
      <w:r w:rsidRPr="00AB545C">
        <w:rPr>
          <w:rFonts w:ascii="Times New Roman" w:hAnsi="Times New Roman" w:cs="Times New Roman"/>
          <w:sz w:val="28"/>
          <w:szCs w:val="28"/>
        </w:rPr>
        <w:t>ский район»</w:t>
      </w:r>
      <w:r w:rsidRPr="00AB545C">
        <w:rPr>
          <w:rFonts w:ascii="Times New Roman" w:hAnsi="Times New Roman" w:cs="Times New Roman"/>
          <w:bCs/>
          <w:sz w:val="28"/>
          <w:szCs w:val="28"/>
        </w:rPr>
        <w:t xml:space="preserve"> на 2018-2022 годы – Соглашение;</w:t>
      </w:r>
    </w:p>
    <w:p w:rsidR="00897DED" w:rsidRPr="00AB545C" w:rsidRDefault="002E5949" w:rsidP="000C1C5F">
      <w:pPr>
        <w:contextualSpacing/>
        <w:rPr>
          <w:rFonts w:ascii="Times New Roman" w:hAnsi="Times New Roman" w:cs="Times New Roman"/>
          <w:sz w:val="28"/>
          <w:szCs w:val="28"/>
        </w:rPr>
      </w:pPr>
      <w:r w:rsidRPr="00AB545C">
        <w:rPr>
          <w:rFonts w:ascii="Times New Roman" w:hAnsi="Times New Roman" w:cs="Times New Roman"/>
          <w:sz w:val="28"/>
          <w:szCs w:val="28"/>
        </w:rPr>
        <w:t>а</w:t>
      </w:r>
      <w:r w:rsidR="00897DED" w:rsidRPr="00AB545C">
        <w:rPr>
          <w:rFonts w:ascii="Times New Roman" w:eastAsia="Times New Roman" w:hAnsi="Times New Roman" w:cs="Times New Roman"/>
          <w:sz w:val="28"/>
          <w:szCs w:val="28"/>
        </w:rPr>
        <w:t xml:space="preserve">дминистрация </w:t>
      </w:r>
      <w:r w:rsidR="00AB545C" w:rsidRPr="00AB545C">
        <w:rPr>
          <w:rFonts w:ascii="Times New Roman" w:hAnsi="Times New Roman" w:cs="Times New Roman"/>
          <w:sz w:val="28"/>
          <w:szCs w:val="28"/>
        </w:rPr>
        <w:t>муниципального района «</w:t>
      </w:r>
      <w:r w:rsidR="00713E1D">
        <w:rPr>
          <w:rFonts w:ascii="Times New Roman" w:hAnsi="Times New Roman" w:cs="Times New Roman"/>
          <w:sz w:val="28"/>
          <w:szCs w:val="28"/>
        </w:rPr>
        <w:t>Гумбетов</w:t>
      </w:r>
      <w:r w:rsidR="00897DED" w:rsidRPr="00AB545C">
        <w:rPr>
          <w:rFonts w:ascii="Times New Roman" w:hAnsi="Times New Roman" w:cs="Times New Roman"/>
          <w:sz w:val="28"/>
          <w:szCs w:val="28"/>
        </w:rPr>
        <w:t>ский район»  Республики Дагестан</w:t>
      </w:r>
      <w:r w:rsidR="00897DED" w:rsidRPr="00AB545C">
        <w:rPr>
          <w:rFonts w:ascii="Times New Roman" w:eastAsia="Times New Roman" w:hAnsi="Times New Roman" w:cs="Times New Roman"/>
          <w:sz w:val="28"/>
          <w:szCs w:val="28"/>
        </w:rPr>
        <w:t xml:space="preserve"> – </w:t>
      </w:r>
      <w:r w:rsidR="00897DED" w:rsidRPr="00AB545C">
        <w:rPr>
          <w:rFonts w:ascii="Times New Roman" w:hAnsi="Times New Roman" w:cs="Times New Roman"/>
          <w:sz w:val="28"/>
          <w:szCs w:val="28"/>
        </w:rPr>
        <w:t>Администрация;</w:t>
      </w:r>
    </w:p>
    <w:p w:rsidR="00897DED" w:rsidRPr="00AB545C" w:rsidRDefault="002E5949" w:rsidP="000C1C5F">
      <w:pPr>
        <w:contextualSpacing/>
        <w:rPr>
          <w:rFonts w:ascii="Times New Roman" w:hAnsi="Times New Roman" w:cs="Times New Roman"/>
          <w:sz w:val="28"/>
          <w:szCs w:val="28"/>
        </w:rPr>
      </w:pPr>
      <w:r w:rsidRPr="00AB545C">
        <w:rPr>
          <w:rFonts w:ascii="Times New Roman" w:eastAsia="Times New Roman" w:hAnsi="Times New Roman" w:cs="Times New Roman"/>
          <w:sz w:val="28"/>
          <w:szCs w:val="28"/>
        </w:rPr>
        <w:t>м</w:t>
      </w:r>
      <w:r w:rsidR="00897DED" w:rsidRPr="00AB545C">
        <w:rPr>
          <w:rFonts w:ascii="Times New Roman" w:eastAsia="Times New Roman" w:hAnsi="Times New Roman" w:cs="Times New Roman"/>
          <w:sz w:val="28"/>
          <w:szCs w:val="28"/>
        </w:rPr>
        <w:t xml:space="preserve">униципальная программа «Формирование современной городской среды </w:t>
      </w:r>
      <w:r w:rsidR="00AB545C" w:rsidRPr="00AB545C">
        <w:rPr>
          <w:rFonts w:ascii="Times New Roman" w:hAnsi="Times New Roman" w:cs="Times New Roman"/>
          <w:sz w:val="28"/>
          <w:szCs w:val="28"/>
        </w:rPr>
        <w:t>в муниципальном районе «</w:t>
      </w:r>
      <w:r w:rsidR="00713E1D">
        <w:rPr>
          <w:rFonts w:ascii="Times New Roman" w:hAnsi="Times New Roman" w:cs="Times New Roman"/>
          <w:sz w:val="28"/>
          <w:szCs w:val="28"/>
        </w:rPr>
        <w:t>Гумбетов</w:t>
      </w:r>
      <w:r w:rsidR="000F26E9" w:rsidRPr="00AB545C">
        <w:rPr>
          <w:rFonts w:ascii="Times New Roman" w:hAnsi="Times New Roman" w:cs="Times New Roman"/>
          <w:sz w:val="28"/>
          <w:szCs w:val="28"/>
        </w:rPr>
        <w:t xml:space="preserve">ский район» на 2018-2022 годы </w:t>
      </w:r>
      <w:r w:rsidR="00897DED" w:rsidRPr="00AB545C">
        <w:rPr>
          <w:rFonts w:ascii="Times New Roman" w:eastAsia="Times New Roman" w:hAnsi="Times New Roman" w:cs="Times New Roman"/>
          <w:sz w:val="28"/>
          <w:szCs w:val="28"/>
        </w:rPr>
        <w:t xml:space="preserve"> – Программа.</w:t>
      </w:r>
    </w:p>
    <w:p w:rsidR="00B66FB8"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w:t>
      </w:r>
      <w:r w:rsidR="00F80E7E" w:rsidRPr="000C1C5F">
        <w:rPr>
          <w:rFonts w:ascii="Times New Roman" w:hAnsi="Times New Roman" w:cs="Times New Roman"/>
          <w:sz w:val="28"/>
          <w:szCs w:val="28"/>
        </w:rPr>
        <w:t>дворовых  территорий  многоквартирных  домов  и  проездов  к дворовым  территориям, от состояния которых во  многом  зависит  качество  жизни  населения</w:t>
      </w:r>
      <w:r w:rsidRPr="000C1C5F">
        <w:rPr>
          <w:rFonts w:ascii="Times New Roman" w:hAnsi="Times New Roman" w:cs="Times New Roman"/>
          <w:sz w:val="28"/>
          <w:szCs w:val="28"/>
        </w:rPr>
        <w:t xml:space="preserve">. </w:t>
      </w:r>
    </w:p>
    <w:p w:rsidR="00631E63"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Текущее  состояние  большинства  дворовых  </w:t>
      </w:r>
      <w:r w:rsidR="0039258A" w:rsidRPr="000C1C5F">
        <w:rPr>
          <w:rFonts w:ascii="Times New Roman" w:hAnsi="Times New Roman" w:cs="Times New Roman"/>
          <w:sz w:val="28"/>
          <w:szCs w:val="28"/>
        </w:rPr>
        <w:t xml:space="preserve">и общественных </w:t>
      </w:r>
      <w:r w:rsidRPr="000C1C5F">
        <w:rPr>
          <w:rFonts w:ascii="Times New Roman" w:hAnsi="Times New Roman" w:cs="Times New Roman"/>
          <w:sz w:val="28"/>
          <w:szCs w:val="28"/>
        </w:rPr>
        <w:t xml:space="preserve">территорий  </w:t>
      </w:r>
      <w:r w:rsidR="00AB545C">
        <w:rPr>
          <w:rFonts w:ascii="Times New Roman" w:hAnsi="Times New Roman" w:cs="Times New Roman"/>
          <w:sz w:val="28"/>
          <w:szCs w:val="28"/>
        </w:rPr>
        <w:t>в муниципальных образованиях</w:t>
      </w:r>
      <w:r w:rsidR="00631E63" w:rsidRPr="000C1C5F">
        <w:rPr>
          <w:rFonts w:ascii="Times New Roman" w:hAnsi="Times New Roman" w:cs="Times New Roman"/>
          <w:sz w:val="28"/>
          <w:szCs w:val="28"/>
        </w:rPr>
        <w:t xml:space="preserve"> </w:t>
      </w:r>
      <w:r w:rsidRPr="000C1C5F">
        <w:rPr>
          <w:rFonts w:ascii="Times New Roman" w:hAnsi="Times New Roman" w:cs="Times New Roman"/>
          <w:sz w:val="28"/>
          <w:szCs w:val="28"/>
        </w:rPr>
        <w:t xml:space="preserve">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r w:rsidR="00631E63" w:rsidRPr="000C1C5F">
        <w:rPr>
          <w:rFonts w:ascii="Times New Roman" w:hAnsi="Times New Roman" w:cs="Times New Roman"/>
          <w:sz w:val="28"/>
          <w:szCs w:val="28"/>
        </w:rPr>
        <w:t>До  настоящего  времени  благоустройство  дворовых  территорий осуществлялось по отдельным видам работ,</w:t>
      </w:r>
      <w:r w:rsidR="003C3941">
        <w:rPr>
          <w:rFonts w:ascii="Times New Roman" w:hAnsi="Times New Roman" w:cs="Times New Roman"/>
          <w:sz w:val="28"/>
          <w:szCs w:val="28"/>
        </w:rPr>
        <w:t xml:space="preserve"> </w:t>
      </w:r>
      <w:r w:rsidR="00631E63" w:rsidRPr="000C1C5F">
        <w:rPr>
          <w:rFonts w:ascii="Times New Roman" w:hAnsi="Times New Roman" w:cs="Times New Roman"/>
          <w:sz w:val="28"/>
          <w:szCs w:val="28"/>
        </w:rPr>
        <w:t>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AF287F"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w:t>
      </w:r>
      <w:r w:rsidRPr="000C1C5F">
        <w:rPr>
          <w:rFonts w:ascii="Times New Roman" w:hAnsi="Times New Roman" w:cs="Times New Roman"/>
          <w:sz w:val="28"/>
          <w:szCs w:val="28"/>
        </w:rPr>
        <w:lastRenderedPageBreak/>
        <w:t>комплексного  подхода  к  решению  проблемы формирования  и  обеспечения  среды,  комфортной  и  благоприятной  для проживания населения.</w:t>
      </w:r>
    </w:p>
    <w:p w:rsidR="00F80E7E"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При  отсутствии  проекта благоустройства  получить  многофункциональную  адаптивную  среду  для проживания граждан не представляется возможным. </w:t>
      </w:r>
    </w:p>
    <w:p w:rsidR="00F80E7E"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При выполнении работ по благоустройству необходимо учитывать мнение жителей и сложившуюся инфраструктуру терр</w:t>
      </w:r>
      <w:r w:rsidR="00555BAA" w:rsidRPr="000C1C5F">
        <w:rPr>
          <w:rFonts w:ascii="Times New Roman" w:hAnsi="Times New Roman" w:cs="Times New Roman"/>
          <w:sz w:val="28"/>
          <w:szCs w:val="28"/>
        </w:rPr>
        <w:t>итории</w:t>
      </w:r>
      <w:r w:rsidRPr="000C1C5F">
        <w:rPr>
          <w:rFonts w:ascii="Times New Roman" w:hAnsi="Times New Roman" w:cs="Times New Roman"/>
          <w:sz w:val="28"/>
          <w:szCs w:val="28"/>
        </w:rPr>
        <w:t xml:space="preserve"> для определения функциональных зон и выполнения других мероприятий.</w:t>
      </w:r>
    </w:p>
    <w:p w:rsidR="002763BE" w:rsidRPr="000C1C5F" w:rsidRDefault="00B66FB8" w:rsidP="000C1C5F">
      <w:pPr>
        <w:shd w:val="clear" w:color="auto" w:fill="FFFFFF"/>
        <w:contextualSpacing/>
        <w:textAlignment w:val="baseline"/>
        <w:rPr>
          <w:rFonts w:ascii="Times New Roman" w:hAnsi="Times New Roman" w:cs="Times New Roman"/>
          <w:sz w:val="28"/>
          <w:szCs w:val="28"/>
        </w:rPr>
      </w:pPr>
      <w:r w:rsidRPr="000C1C5F">
        <w:rPr>
          <w:rFonts w:ascii="Times New Roman" w:hAnsi="Times New Roman" w:cs="Times New Roman"/>
          <w:sz w:val="28"/>
          <w:szCs w:val="28"/>
        </w:rPr>
        <w:t>Компле</w:t>
      </w:r>
      <w:r w:rsidR="00555BAA" w:rsidRPr="000C1C5F">
        <w:rPr>
          <w:rFonts w:ascii="Times New Roman" w:hAnsi="Times New Roman" w:cs="Times New Roman"/>
          <w:sz w:val="28"/>
          <w:szCs w:val="28"/>
        </w:rPr>
        <w:t>ксное  благоустройство</w:t>
      </w:r>
      <w:r w:rsidRPr="000C1C5F">
        <w:rPr>
          <w:rFonts w:ascii="Times New Roman" w:hAnsi="Times New Roman" w:cs="Times New Roman"/>
          <w:sz w:val="28"/>
          <w:szCs w:val="28"/>
        </w:rPr>
        <w:t xml:space="preserve">  территорий  позволит поддержать  их  в  удовлетворительном  состоянии,  повысить  уровень благо</w:t>
      </w:r>
      <w:r w:rsidR="00BE798C" w:rsidRPr="000C1C5F">
        <w:rPr>
          <w:rFonts w:ascii="Times New Roman" w:hAnsi="Times New Roman" w:cs="Times New Roman"/>
          <w:sz w:val="28"/>
          <w:szCs w:val="28"/>
        </w:rPr>
        <w:t>устройства</w:t>
      </w:r>
      <w:r w:rsidRPr="000C1C5F">
        <w:rPr>
          <w:rFonts w:ascii="Times New Roman" w:hAnsi="Times New Roman" w:cs="Times New Roman"/>
          <w:sz w:val="28"/>
          <w:szCs w:val="28"/>
        </w:rPr>
        <w:t>,</w:t>
      </w:r>
      <w:r w:rsidR="00BE798C" w:rsidRPr="000C1C5F">
        <w:rPr>
          <w:rFonts w:ascii="Times New Roman" w:eastAsia="Calibri" w:hAnsi="Times New Roman" w:cs="Times New Roman"/>
          <w:sz w:val="28"/>
          <w:szCs w:val="28"/>
          <w:lang w:eastAsia="en-US"/>
        </w:rPr>
        <w:t xml:space="preserve"> создать гармоничную архитектурно-ландшафтную среду,</w:t>
      </w:r>
      <w:r w:rsidRPr="000C1C5F">
        <w:rPr>
          <w:rFonts w:ascii="Times New Roman" w:hAnsi="Times New Roman" w:cs="Times New Roman"/>
          <w:sz w:val="28"/>
          <w:szCs w:val="28"/>
        </w:rPr>
        <w:t xml:space="preserve"> обеспечить здоровые</w:t>
      </w:r>
      <w:r w:rsidR="00631E63" w:rsidRPr="000C1C5F">
        <w:rPr>
          <w:rFonts w:ascii="Times New Roman" w:hAnsi="Times New Roman" w:cs="Times New Roman"/>
          <w:sz w:val="28"/>
          <w:szCs w:val="28"/>
        </w:rPr>
        <w:t xml:space="preserve"> условия отдыха и жизни жителей</w:t>
      </w:r>
      <w:r w:rsidR="00631E63" w:rsidRPr="000C1C5F">
        <w:rPr>
          <w:rFonts w:ascii="Times New Roman" w:eastAsia="Calibri" w:hAnsi="Times New Roman" w:cs="Times New Roman"/>
          <w:sz w:val="28"/>
          <w:szCs w:val="28"/>
          <w:lang w:eastAsia="en-US"/>
        </w:rPr>
        <w:t>.</w:t>
      </w:r>
      <w:r w:rsidR="00224625" w:rsidRPr="000C1C5F">
        <w:rPr>
          <w:rFonts w:ascii="Times New Roman" w:hAnsi="Times New Roman" w:cs="Times New Roman"/>
          <w:sz w:val="28"/>
          <w:szCs w:val="28"/>
        </w:rPr>
        <w:t xml:space="preserve"> </w:t>
      </w:r>
    </w:p>
    <w:p w:rsidR="002763BE" w:rsidRPr="000C1C5F" w:rsidRDefault="00A159CE" w:rsidP="000C1C5F">
      <w:pPr>
        <w:contextualSpacing/>
        <w:rPr>
          <w:rFonts w:ascii="Times New Roman" w:hAnsi="Times New Roman" w:cs="Times New Roman"/>
          <w:sz w:val="28"/>
          <w:szCs w:val="28"/>
        </w:rPr>
      </w:pPr>
      <w:r w:rsidRPr="000C1C5F">
        <w:rPr>
          <w:rFonts w:ascii="Times New Roman" w:hAnsi="Times New Roman" w:cs="Times New Roman"/>
          <w:sz w:val="28"/>
          <w:szCs w:val="28"/>
          <w:shd w:val="clear" w:color="auto" w:fill="FFFFFF"/>
        </w:rPr>
        <w:t>Н</w:t>
      </w:r>
      <w:r w:rsidR="002763BE" w:rsidRPr="000C1C5F">
        <w:rPr>
          <w:rFonts w:ascii="Times New Roman" w:hAnsi="Times New Roman" w:cs="Times New Roman"/>
          <w:sz w:val="28"/>
          <w:szCs w:val="28"/>
          <w:shd w:val="clear" w:color="auto" w:fill="FFFFFF"/>
        </w:rPr>
        <w:t xml:space="preserve">есмотря на имеющиеся положительные тенденции в развитии </w:t>
      </w:r>
      <w:r w:rsidR="00D431C1" w:rsidRPr="000C1C5F">
        <w:rPr>
          <w:rFonts w:ascii="Times New Roman" w:hAnsi="Times New Roman" w:cs="Times New Roman"/>
          <w:sz w:val="28"/>
          <w:szCs w:val="28"/>
          <w:shd w:val="clear" w:color="auto" w:fill="FFFFFF"/>
        </w:rPr>
        <w:t xml:space="preserve">благоустройства и </w:t>
      </w:r>
      <w:r w:rsidR="002763BE" w:rsidRPr="000C1C5F">
        <w:rPr>
          <w:rFonts w:ascii="Times New Roman" w:hAnsi="Times New Roman" w:cs="Times New Roman"/>
          <w:sz w:val="28"/>
          <w:szCs w:val="28"/>
          <w:shd w:val="clear" w:color="auto" w:fill="FFFFFF"/>
        </w:rPr>
        <w:t>озеленения, необходимо отметить и ряд существующих проблем: недостаточное финансирование на выполнение работ по реконструкции зеленых насаждений рядовых посадок, созданию парковых зон.</w:t>
      </w:r>
    </w:p>
    <w:p w:rsidR="00FF22F4" w:rsidRPr="000C1C5F" w:rsidRDefault="006A7DB6" w:rsidP="000C1C5F">
      <w:pPr>
        <w:contextualSpacing/>
        <w:rPr>
          <w:rFonts w:ascii="Times New Roman" w:hAnsi="Times New Roman" w:cs="Times New Roman"/>
          <w:sz w:val="28"/>
          <w:szCs w:val="28"/>
        </w:rPr>
      </w:pPr>
      <w:r w:rsidRPr="000C1C5F">
        <w:rPr>
          <w:rFonts w:ascii="Times New Roman" w:hAnsi="Times New Roman" w:cs="Times New Roman"/>
          <w:sz w:val="28"/>
          <w:szCs w:val="28"/>
        </w:rPr>
        <w:t>Решениями Советов депутатов поселени</w:t>
      </w:r>
      <w:r w:rsidR="001E4CF0" w:rsidRPr="000C1C5F">
        <w:rPr>
          <w:rFonts w:ascii="Times New Roman" w:hAnsi="Times New Roman" w:cs="Times New Roman"/>
          <w:sz w:val="28"/>
          <w:szCs w:val="28"/>
        </w:rPr>
        <w:t xml:space="preserve">й </w:t>
      </w:r>
      <w:r w:rsidR="00713E1D">
        <w:rPr>
          <w:rFonts w:ascii="Times New Roman" w:hAnsi="Times New Roman" w:cs="Times New Roman"/>
          <w:sz w:val="28"/>
          <w:szCs w:val="28"/>
        </w:rPr>
        <w:t>Гумбетов</w:t>
      </w:r>
      <w:r w:rsidR="003C3941" w:rsidRPr="000C1C5F">
        <w:rPr>
          <w:rFonts w:ascii="Times New Roman" w:hAnsi="Times New Roman" w:cs="Times New Roman"/>
          <w:sz w:val="28"/>
          <w:szCs w:val="28"/>
        </w:rPr>
        <w:t xml:space="preserve">ского района </w:t>
      </w:r>
      <w:r w:rsidR="001E4CF0" w:rsidRPr="000C1C5F">
        <w:rPr>
          <w:rFonts w:ascii="Times New Roman" w:hAnsi="Times New Roman" w:cs="Times New Roman"/>
          <w:sz w:val="28"/>
          <w:szCs w:val="28"/>
        </w:rPr>
        <w:t>муниц</w:t>
      </w:r>
      <w:r w:rsidR="003C3941">
        <w:rPr>
          <w:rFonts w:ascii="Times New Roman" w:hAnsi="Times New Roman" w:cs="Times New Roman"/>
          <w:sz w:val="28"/>
          <w:szCs w:val="28"/>
        </w:rPr>
        <w:t>ипального района</w:t>
      </w:r>
      <w:r w:rsidR="008D229D">
        <w:rPr>
          <w:rFonts w:ascii="Times New Roman" w:hAnsi="Times New Roman" w:cs="Times New Roman"/>
          <w:sz w:val="28"/>
          <w:szCs w:val="28"/>
        </w:rPr>
        <w:t>,</w:t>
      </w:r>
      <w:r w:rsidR="001E4CF0" w:rsidRPr="000C1C5F">
        <w:rPr>
          <w:rFonts w:ascii="Times New Roman" w:hAnsi="Times New Roman" w:cs="Times New Roman"/>
          <w:sz w:val="28"/>
          <w:szCs w:val="28"/>
        </w:rPr>
        <w:t xml:space="preserve"> в 201</w:t>
      </w:r>
      <w:r w:rsidR="003C3941">
        <w:rPr>
          <w:rFonts w:ascii="Times New Roman" w:hAnsi="Times New Roman" w:cs="Times New Roman"/>
          <w:sz w:val="28"/>
          <w:szCs w:val="28"/>
        </w:rPr>
        <w:t>7</w:t>
      </w:r>
      <w:r w:rsidR="001E4CF0" w:rsidRPr="000C1C5F">
        <w:rPr>
          <w:rFonts w:ascii="Times New Roman" w:hAnsi="Times New Roman" w:cs="Times New Roman"/>
          <w:sz w:val="28"/>
          <w:szCs w:val="28"/>
        </w:rPr>
        <w:t xml:space="preserve"> году</w:t>
      </w:r>
      <w:r w:rsidR="008D229D">
        <w:rPr>
          <w:rFonts w:ascii="Times New Roman" w:hAnsi="Times New Roman" w:cs="Times New Roman"/>
          <w:sz w:val="28"/>
          <w:szCs w:val="28"/>
        </w:rPr>
        <w:t xml:space="preserve"> </w:t>
      </w:r>
      <w:r w:rsidR="002F6AC2" w:rsidRPr="000C1C5F">
        <w:rPr>
          <w:rFonts w:ascii="Times New Roman" w:hAnsi="Times New Roman" w:cs="Times New Roman"/>
          <w:sz w:val="28"/>
          <w:szCs w:val="28"/>
          <w:shd w:val="clear" w:color="auto" w:fill="FFFFFF"/>
        </w:rPr>
        <w:t xml:space="preserve">приняты обновленные </w:t>
      </w:r>
      <w:r w:rsidR="004E26EF" w:rsidRPr="000C1C5F">
        <w:rPr>
          <w:rFonts w:ascii="Times New Roman" w:hAnsi="Times New Roman" w:cs="Times New Roman"/>
          <w:sz w:val="28"/>
          <w:szCs w:val="28"/>
        </w:rPr>
        <w:t xml:space="preserve"> </w:t>
      </w:r>
      <w:r w:rsidR="002F6AC2" w:rsidRPr="000C1C5F">
        <w:rPr>
          <w:rFonts w:ascii="Times New Roman" w:hAnsi="Times New Roman" w:cs="Times New Roman"/>
          <w:sz w:val="28"/>
          <w:szCs w:val="28"/>
        </w:rPr>
        <w:t>Прав</w:t>
      </w:r>
      <w:r w:rsidR="008D229D">
        <w:rPr>
          <w:rFonts w:ascii="Times New Roman" w:hAnsi="Times New Roman" w:cs="Times New Roman"/>
          <w:sz w:val="28"/>
          <w:szCs w:val="28"/>
        </w:rPr>
        <w:t>ила  благоустройства  территорий</w:t>
      </w:r>
      <w:r w:rsidR="002F6AC2" w:rsidRPr="000C1C5F">
        <w:rPr>
          <w:rFonts w:ascii="Times New Roman" w:hAnsi="Times New Roman" w:cs="Times New Roman"/>
          <w:sz w:val="28"/>
          <w:szCs w:val="28"/>
        </w:rPr>
        <w:t xml:space="preserve">  </w:t>
      </w:r>
      <w:r w:rsidR="008D229D">
        <w:rPr>
          <w:rFonts w:ascii="Times New Roman" w:eastAsia="Times New Roman" w:hAnsi="Times New Roman" w:cs="Times New Roman"/>
          <w:sz w:val="28"/>
          <w:szCs w:val="28"/>
        </w:rPr>
        <w:t>муниципальных образований</w:t>
      </w:r>
      <w:r w:rsidR="002F6AC2" w:rsidRPr="000C1C5F">
        <w:rPr>
          <w:rFonts w:ascii="Times New Roman" w:eastAsia="Times New Roman" w:hAnsi="Times New Roman" w:cs="Times New Roman"/>
          <w:sz w:val="28"/>
          <w:szCs w:val="28"/>
        </w:rPr>
        <w:t xml:space="preserve"> </w:t>
      </w:r>
      <w:r w:rsidR="008D229D">
        <w:rPr>
          <w:rFonts w:ascii="Times New Roman" w:hAnsi="Times New Roman" w:cs="Times New Roman"/>
          <w:sz w:val="28"/>
          <w:szCs w:val="28"/>
        </w:rPr>
        <w:t>муниципального района</w:t>
      </w:r>
      <w:r w:rsidR="008D229D" w:rsidRPr="00AB545C">
        <w:rPr>
          <w:rFonts w:ascii="Times New Roman" w:hAnsi="Times New Roman" w:cs="Times New Roman"/>
          <w:sz w:val="28"/>
          <w:szCs w:val="28"/>
        </w:rPr>
        <w:t xml:space="preserve"> «</w:t>
      </w:r>
      <w:r w:rsidR="00713E1D">
        <w:rPr>
          <w:rFonts w:ascii="Times New Roman" w:hAnsi="Times New Roman" w:cs="Times New Roman"/>
          <w:sz w:val="28"/>
          <w:szCs w:val="28"/>
        </w:rPr>
        <w:t>Гумбетов</w:t>
      </w:r>
      <w:r w:rsidR="008D229D" w:rsidRPr="00AB545C">
        <w:rPr>
          <w:rFonts w:ascii="Times New Roman" w:hAnsi="Times New Roman" w:cs="Times New Roman"/>
          <w:sz w:val="28"/>
          <w:szCs w:val="28"/>
        </w:rPr>
        <w:t>ский район»</w:t>
      </w:r>
      <w:r w:rsidR="002F6AC2" w:rsidRPr="000C1C5F">
        <w:rPr>
          <w:rFonts w:ascii="Times New Roman" w:hAnsi="Times New Roman" w:cs="Times New Roman"/>
          <w:sz w:val="28"/>
          <w:szCs w:val="28"/>
          <w:shd w:val="clear" w:color="auto" w:fill="FFFFFF"/>
        </w:rPr>
        <w:t xml:space="preserve">, в </w:t>
      </w:r>
      <w:r w:rsidR="004E26EF" w:rsidRPr="000C1C5F">
        <w:rPr>
          <w:rFonts w:ascii="Times New Roman" w:hAnsi="Times New Roman" w:cs="Times New Roman"/>
          <w:sz w:val="28"/>
          <w:szCs w:val="28"/>
        </w:rPr>
        <w:t>которых установлены требования к комплексному благоустройству микрорайонов и дворовых территорий</w:t>
      </w:r>
      <w:r w:rsidRPr="000C1C5F">
        <w:rPr>
          <w:rFonts w:ascii="Times New Roman" w:hAnsi="Times New Roman" w:cs="Times New Roman"/>
          <w:sz w:val="28"/>
          <w:szCs w:val="28"/>
        </w:rPr>
        <w:t xml:space="preserve"> </w:t>
      </w:r>
      <w:r w:rsidR="008D229D">
        <w:rPr>
          <w:rFonts w:ascii="Times New Roman" w:hAnsi="Times New Roman" w:cs="Times New Roman"/>
          <w:sz w:val="28"/>
          <w:szCs w:val="28"/>
        </w:rPr>
        <w:t>муниципальных образований</w:t>
      </w:r>
      <w:r w:rsidR="004E26EF" w:rsidRPr="000C1C5F">
        <w:rPr>
          <w:rFonts w:ascii="Times New Roman" w:hAnsi="Times New Roman" w:cs="Times New Roman"/>
          <w:sz w:val="28"/>
          <w:szCs w:val="28"/>
        </w:rPr>
        <w:t xml:space="preserve"> на долгосрочный период. </w:t>
      </w:r>
    </w:p>
    <w:p w:rsidR="00224625" w:rsidRPr="000C1C5F" w:rsidRDefault="00224625" w:rsidP="000C1C5F">
      <w:pPr>
        <w:contextualSpacing/>
        <w:rPr>
          <w:rFonts w:ascii="Times New Roman" w:hAnsi="Times New Roman" w:cs="Times New Roman"/>
          <w:sz w:val="28"/>
          <w:szCs w:val="28"/>
        </w:rPr>
      </w:pPr>
      <w:r w:rsidRPr="000C1C5F">
        <w:rPr>
          <w:rFonts w:ascii="Times New Roman" w:hAnsi="Times New Roman" w:cs="Times New Roman"/>
          <w:sz w:val="28"/>
          <w:szCs w:val="28"/>
        </w:rPr>
        <w:t>В настоя</w:t>
      </w:r>
      <w:r w:rsidR="007263C1" w:rsidRPr="000C1C5F">
        <w:rPr>
          <w:rFonts w:ascii="Times New Roman" w:hAnsi="Times New Roman" w:cs="Times New Roman"/>
          <w:sz w:val="28"/>
          <w:szCs w:val="28"/>
        </w:rPr>
        <w:t xml:space="preserve">щее время </w:t>
      </w:r>
      <w:r w:rsidR="008D229D">
        <w:rPr>
          <w:rFonts w:ascii="Times New Roman" w:hAnsi="Times New Roman" w:cs="Times New Roman"/>
          <w:sz w:val="28"/>
          <w:szCs w:val="28"/>
        </w:rPr>
        <w:t xml:space="preserve">сфера благоустройства муниципальных образований </w:t>
      </w:r>
      <w:r w:rsidR="008D229D" w:rsidRPr="008D229D">
        <w:rPr>
          <w:rFonts w:ascii="Times New Roman" w:hAnsi="Times New Roman" w:cs="Times New Roman"/>
          <w:sz w:val="28"/>
          <w:szCs w:val="28"/>
        </w:rPr>
        <w:t xml:space="preserve"> </w:t>
      </w:r>
      <w:r w:rsidR="008D229D" w:rsidRPr="00AB545C">
        <w:rPr>
          <w:rFonts w:ascii="Times New Roman" w:hAnsi="Times New Roman" w:cs="Times New Roman"/>
          <w:sz w:val="28"/>
          <w:szCs w:val="28"/>
        </w:rPr>
        <w:t>муниципального района «</w:t>
      </w:r>
      <w:r w:rsidR="00713E1D">
        <w:rPr>
          <w:rFonts w:ascii="Times New Roman" w:hAnsi="Times New Roman" w:cs="Times New Roman"/>
          <w:sz w:val="28"/>
          <w:szCs w:val="28"/>
        </w:rPr>
        <w:t>Гумбетов</w:t>
      </w:r>
      <w:r w:rsidR="008D229D">
        <w:rPr>
          <w:rFonts w:ascii="Times New Roman" w:hAnsi="Times New Roman" w:cs="Times New Roman"/>
          <w:sz w:val="28"/>
          <w:szCs w:val="28"/>
        </w:rPr>
        <w:t xml:space="preserve">ский район» </w:t>
      </w:r>
      <w:r w:rsidRPr="000C1C5F">
        <w:rPr>
          <w:rFonts w:ascii="Times New Roman" w:hAnsi="Times New Roman" w:cs="Times New Roman"/>
          <w:sz w:val="28"/>
          <w:szCs w:val="28"/>
        </w:rPr>
        <w:t>представлена следующими показателями:</w:t>
      </w:r>
    </w:p>
    <w:p w:rsidR="00600B1D" w:rsidRPr="000C1C5F" w:rsidRDefault="00600B1D" w:rsidP="000C1C5F">
      <w:pPr>
        <w:pStyle w:val="ConsPlusNormal"/>
        <w:spacing w:line="276" w:lineRule="auto"/>
        <w:contextualSpacing/>
        <w:rPr>
          <w:sz w:val="28"/>
          <w:szCs w:val="28"/>
        </w:rPr>
      </w:pPr>
      <w:r w:rsidRPr="000C1C5F">
        <w:rPr>
          <w:sz w:val="28"/>
          <w:szCs w:val="28"/>
        </w:rPr>
        <w:t>количество и площадь благоустроенных дворовых территорий</w:t>
      </w:r>
      <w:r w:rsidR="00185AF5">
        <w:rPr>
          <w:sz w:val="28"/>
          <w:szCs w:val="28"/>
        </w:rPr>
        <w:t xml:space="preserve"> в муниципальных образованиях</w:t>
      </w:r>
      <w:r w:rsidRPr="000C1C5F">
        <w:rPr>
          <w:sz w:val="28"/>
          <w:szCs w:val="28"/>
        </w:rPr>
        <w:t xml:space="preserve">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r w:rsidR="00131CF5" w:rsidRPr="000C1C5F">
        <w:rPr>
          <w:sz w:val="28"/>
          <w:szCs w:val="28"/>
        </w:rPr>
        <w:t>, (ед./</w:t>
      </w:r>
      <w:r w:rsidR="00C86C7F">
        <w:rPr>
          <w:sz w:val="28"/>
          <w:szCs w:val="28"/>
        </w:rPr>
        <w:t>кв</w:t>
      </w:r>
      <w:r w:rsidR="00131CF5" w:rsidRPr="000C1C5F">
        <w:rPr>
          <w:sz w:val="28"/>
          <w:szCs w:val="28"/>
        </w:rPr>
        <w:t>. м)</w:t>
      </w:r>
      <w:r w:rsidRPr="000C1C5F">
        <w:rPr>
          <w:sz w:val="28"/>
          <w:szCs w:val="28"/>
        </w:rPr>
        <w:t xml:space="preserve"> – </w:t>
      </w:r>
      <w:r w:rsidR="00173495">
        <w:rPr>
          <w:sz w:val="28"/>
          <w:szCs w:val="28"/>
        </w:rPr>
        <w:t>0</w:t>
      </w:r>
      <w:r w:rsidRPr="000C1C5F">
        <w:rPr>
          <w:sz w:val="28"/>
          <w:szCs w:val="28"/>
        </w:rPr>
        <w:t>;</w:t>
      </w:r>
    </w:p>
    <w:p w:rsidR="00600B1D" w:rsidRPr="000C1C5F" w:rsidRDefault="00600B1D" w:rsidP="000C1C5F">
      <w:pPr>
        <w:pStyle w:val="ConsPlusNormal"/>
        <w:spacing w:line="276" w:lineRule="auto"/>
        <w:contextualSpacing/>
        <w:rPr>
          <w:sz w:val="28"/>
          <w:szCs w:val="28"/>
        </w:rPr>
      </w:pPr>
      <w:r w:rsidRPr="000C1C5F">
        <w:rPr>
          <w:sz w:val="28"/>
          <w:szCs w:val="28"/>
        </w:rPr>
        <w:t>доля благоустроенных дворовых территорий от общего количества дворовых территорий</w:t>
      </w:r>
      <w:r w:rsidR="00131CF5" w:rsidRPr="000C1C5F">
        <w:rPr>
          <w:sz w:val="28"/>
          <w:szCs w:val="28"/>
        </w:rPr>
        <w:t>, (%)</w:t>
      </w:r>
      <w:r w:rsidRPr="000C1C5F">
        <w:rPr>
          <w:sz w:val="28"/>
          <w:szCs w:val="28"/>
        </w:rPr>
        <w:t xml:space="preserve"> – </w:t>
      </w:r>
      <w:r w:rsidR="00173495">
        <w:rPr>
          <w:sz w:val="28"/>
          <w:szCs w:val="28"/>
        </w:rPr>
        <w:t>0</w:t>
      </w:r>
      <w:r w:rsidRPr="000C1C5F">
        <w:rPr>
          <w:sz w:val="28"/>
          <w:szCs w:val="28"/>
        </w:rPr>
        <w:t>;</w:t>
      </w:r>
    </w:p>
    <w:p w:rsidR="00600B1D" w:rsidRPr="000C1C5F" w:rsidRDefault="006A57D6" w:rsidP="000C1C5F">
      <w:pPr>
        <w:pStyle w:val="ConsPlusNormal"/>
        <w:spacing w:line="276" w:lineRule="auto"/>
        <w:contextualSpacing/>
        <w:rPr>
          <w:sz w:val="28"/>
          <w:szCs w:val="28"/>
        </w:rPr>
      </w:pPr>
      <w:r>
        <w:rPr>
          <w:sz w:val="28"/>
          <w:szCs w:val="28"/>
        </w:rPr>
        <w:t xml:space="preserve">охват </w:t>
      </w:r>
      <w:r w:rsidR="00600B1D" w:rsidRPr="000C1C5F">
        <w:rPr>
          <w:sz w:val="28"/>
          <w:szCs w:val="28"/>
        </w:rPr>
        <w:t>благоустроенными дворовыми территориями (доля населения, проживающего в жилом фонде с благоустроенными дворовыми территориями от общей числ</w:t>
      </w:r>
      <w:r w:rsidR="00185AF5">
        <w:rPr>
          <w:sz w:val="28"/>
          <w:szCs w:val="28"/>
        </w:rPr>
        <w:t>енности населения муниципальных</w:t>
      </w:r>
      <w:r w:rsidR="00600B1D" w:rsidRPr="000C1C5F">
        <w:rPr>
          <w:sz w:val="28"/>
          <w:szCs w:val="28"/>
        </w:rPr>
        <w:t xml:space="preserve"> образован</w:t>
      </w:r>
      <w:r w:rsidR="00185AF5">
        <w:rPr>
          <w:sz w:val="28"/>
          <w:szCs w:val="28"/>
        </w:rPr>
        <w:t>ий</w:t>
      </w:r>
      <w:r w:rsidR="00600B1D" w:rsidRPr="000C1C5F">
        <w:rPr>
          <w:sz w:val="28"/>
          <w:szCs w:val="28"/>
        </w:rPr>
        <w:t>)</w:t>
      </w:r>
      <w:r w:rsidR="00131CF5" w:rsidRPr="000C1C5F">
        <w:rPr>
          <w:sz w:val="28"/>
          <w:szCs w:val="28"/>
        </w:rPr>
        <w:t>, (%)</w:t>
      </w:r>
      <w:r w:rsidR="00600B1D" w:rsidRPr="000C1C5F">
        <w:rPr>
          <w:sz w:val="28"/>
          <w:szCs w:val="28"/>
        </w:rPr>
        <w:t xml:space="preserve"> – </w:t>
      </w:r>
      <w:r w:rsidR="00173495">
        <w:rPr>
          <w:sz w:val="28"/>
          <w:szCs w:val="28"/>
        </w:rPr>
        <w:t xml:space="preserve">   </w:t>
      </w:r>
      <w:r w:rsidR="00131CF5" w:rsidRPr="000C1C5F">
        <w:rPr>
          <w:sz w:val="28"/>
          <w:szCs w:val="28"/>
        </w:rPr>
        <w:t>0</w:t>
      </w:r>
      <w:r w:rsidR="00600B1D" w:rsidRPr="000C1C5F">
        <w:rPr>
          <w:sz w:val="28"/>
          <w:szCs w:val="28"/>
        </w:rPr>
        <w:t>;</w:t>
      </w:r>
    </w:p>
    <w:p w:rsidR="00600B1D" w:rsidRPr="00635009" w:rsidRDefault="00600B1D" w:rsidP="000C1C5F">
      <w:pPr>
        <w:pStyle w:val="ConsPlusNormal"/>
        <w:spacing w:line="276" w:lineRule="auto"/>
        <w:contextualSpacing/>
        <w:rPr>
          <w:sz w:val="28"/>
          <w:szCs w:val="28"/>
        </w:rPr>
      </w:pPr>
      <w:r w:rsidRPr="000C1C5F">
        <w:rPr>
          <w:sz w:val="28"/>
          <w:szCs w:val="28"/>
        </w:rPr>
        <w:t xml:space="preserve">количество и площадь площадок, специально оборудованных для отдыха, общения и проведения досуга разными группами населения </w:t>
      </w:r>
      <w:r w:rsidR="00185AF5">
        <w:rPr>
          <w:sz w:val="28"/>
          <w:szCs w:val="28"/>
        </w:rPr>
        <w:t>муниципальных образований</w:t>
      </w:r>
      <w:r w:rsidR="00DB36BA" w:rsidRPr="000C1C5F">
        <w:rPr>
          <w:sz w:val="28"/>
          <w:szCs w:val="28"/>
        </w:rPr>
        <w:t xml:space="preserve"> </w:t>
      </w:r>
      <w:r w:rsidRPr="000C1C5F">
        <w:rPr>
          <w:sz w:val="28"/>
          <w:szCs w:val="28"/>
        </w:rPr>
        <w:t xml:space="preserve">(спортивные площадки, детские площадки, площадки для выгула собак </w:t>
      </w:r>
      <w:r w:rsidRPr="00635009">
        <w:rPr>
          <w:sz w:val="28"/>
          <w:szCs w:val="28"/>
        </w:rPr>
        <w:t>и другие)</w:t>
      </w:r>
      <w:r w:rsidR="00131CF5" w:rsidRPr="00635009">
        <w:rPr>
          <w:sz w:val="28"/>
          <w:szCs w:val="28"/>
        </w:rPr>
        <w:t>, (ед./</w:t>
      </w:r>
      <w:r w:rsidR="00D546E7" w:rsidRPr="00635009">
        <w:rPr>
          <w:sz w:val="28"/>
          <w:szCs w:val="28"/>
        </w:rPr>
        <w:t>кв</w:t>
      </w:r>
      <w:r w:rsidR="00131CF5" w:rsidRPr="00635009">
        <w:rPr>
          <w:sz w:val="28"/>
          <w:szCs w:val="28"/>
        </w:rPr>
        <w:t>. м)</w:t>
      </w:r>
      <w:r w:rsidRPr="00635009">
        <w:rPr>
          <w:sz w:val="28"/>
          <w:szCs w:val="28"/>
        </w:rPr>
        <w:t xml:space="preserve"> – </w:t>
      </w:r>
      <w:r w:rsidR="00E739E0" w:rsidRPr="00635009">
        <w:rPr>
          <w:sz w:val="28"/>
          <w:szCs w:val="28"/>
        </w:rPr>
        <w:t>8/48</w:t>
      </w:r>
      <w:r w:rsidR="00EE2CC0" w:rsidRPr="00635009">
        <w:rPr>
          <w:sz w:val="28"/>
          <w:szCs w:val="28"/>
        </w:rPr>
        <w:t>00</w:t>
      </w:r>
      <w:r w:rsidRPr="00635009">
        <w:rPr>
          <w:sz w:val="28"/>
          <w:szCs w:val="28"/>
        </w:rPr>
        <w:t>;</w:t>
      </w:r>
    </w:p>
    <w:p w:rsidR="00600B1D" w:rsidRPr="00635009" w:rsidRDefault="00600B1D" w:rsidP="000C1C5F">
      <w:pPr>
        <w:pStyle w:val="ConsPlusNormal"/>
        <w:spacing w:line="276" w:lineRule="auto"/>
        <w:contextualSpacing/>
        <w:rPr>
          <w:sz w:val="28"/>
          <w:szCs w:val="28"/>
        </w:rPr>
      </w:pPr>
      <w:r w:rsidRPr="00635009">
        <w:rPr>
          <w:sz w:val="28"/>
          <w:szCs w:val="28"/>
        </w:rPr>
        <w:lastRenderedPageBreak/>
        <w:t xml:space="preserve">доля населения, имеющего удобный пешеходный доступ </w:t>
      </w:r>
      <w:r w:rsidR="00DB36BA" w:rsidRPr="00635009">
        <w:rPr>
          <w:sz w:val="28"/>
          <w:szCs w:val="28"/>
        </w:rPr>
        <w:t>к площадкам</w:t>
      </w:r>
      <w:r w:rsidRPr="00635009">
        <w:rPr>
          <w:sz w:val="28"/>
          <w:szCs w:val="28"/>
        </w:rPr>
        <w:t>, специально оборудованным для отдыха, общения и проведения досуга, от общей числ</w:t>
      </w:r>
      <w:r w:rsidR="00185AF5" w:rsidRPr="00635009">
        <w:rPr>
          <w:sz w:val="28"/>
          <w:szCs w:val="28"/>
        </w:rPr>
        <w:t>енности населения муниципальных</w:t>
      </w:r>
      <w:r w:rsidRPr="00635009">
        <w:rPr>
          <w:sz w:val="28"/>
          <w:szCs w:val="28"/>
        </w:rPr>
        <w:t xml:space="preserve"> образован</w:t>
      </w:r>
      <w:r w:rsidR="00185AF5" w:rsidRPr="00635009">
        <w:rPr>
          <w:sz w:val="28"/>
          <w:szCs w:val="28"/>
        </w:rPr>
        <w:t>ий</w:t>
      </w:r>
      <w:r w:rsidRPr="00635009">
        <w:rPr>
          <w:sz w:val="28"/>
          <w:szCs w:val="28"/>
        </w:rPr>
        <w:t>. Под удобным пешеходным</w:t>
      </w:r>
      <w:r w:rsidR="00DA44D7" w:rsidRPr="00635009">
        <w:rPr>
          <w:sz w:val="28"/>
          <w:szCs w:val="28"/>
        </w:rPr>
        <w:t xml:space="preserve"> доступом</w:t>
      </w:r>
      <w:r w:rsidRPr="00635009">
        <w:rPr>
          <w:sz w:val="28"/>
          <w:szCs w:val="28"/>
        </w:rPr>
        <w:t xml:space="preserve">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r w:rsidR="00131CF5" w:rsidRPr="00635009">
        <w:rPr>
          <w:sz w:val="28"/>
          <w:szCs w:val="28"/>
        </w:rPr>
        <w:t>, (%)</w:t>
      </w:r>
      <w:r w:rsidRPr="00635009">
        <w:rPr>
          <w:sz w:val="28"/>
          <w:szCs w:val="28"/>
        </w:rPr>
        <w:t xml:space="preserve"> – </w:t>
      </w:r>
      <w:r w:rsidR="00EE2CC0" w:rsidRPr="00635009">
        <w:rPr>
          <w:sz w:val="28"/>
          <w:szCs w:val="28"/>
        </w:rPr>
        <w:t>10</w:t>
      </w:r>
      <w:r w:rsidRPr="00635009">
        <w:rPr>
          <w:sz w:val="28"/>
          <w:szCs w:val="28"/>
        </w:rPr>
        <w:t>;</w:t>
      </w:r>
    </w:p>
    <w:p w:rsidR="00600B1D" w:rsidRPr="00635009" w:rsidRDefault="00600B1D" w:rsidP="000C1C5F">
      <w:pPr>
        <w:pStyle w:val="ConsPlusNormal"/>
        <w:spacing w:line="276" w:lineRule="auto"/>
        <w:contextualSpacing/>
        <w:rPr>
          <w:sz w:val="28"/>
          <w:szCs w:val="28"/>
        </w:rPr>
      </w:pPr>
      <w:r w:rsidRPr="00635009">
        <w:rPr>
          <w:sz w:val="28"/>
          <w:szCs w:val="28"/>
        </w:rPr>
        <w:t>количество общественных территорий</w:t>
      </w:r>
      <w:r w:rsidR="00185AF5" w:rsidRPr="00635009">
        <w:rPr>
          <w:sz w:val="28"/>
          <w:szCs w:val="28"/>
        </w:rPr>
        <w:t xml:space="preserve"> в муниципальных</w:t>
      </w:r>
      <w:r w:rsidR="00DB36BA" w:rsidRPr="00635009">
        <w:rPr>
          <w:sz w:val="28"/>
          <w:szCs w:val="28"/>
        </w:rPr>
        <w:t xml:space="preserve"> образо</w:t>
      </w:r>
      <w:r w:rsidR="00185AF5" w:rsidRPr="00635009">
        <w:rPr>
          <w:sz w:val="28"/>
          <w:szCs w:val="28"/>
        </w:rPr>
        <w:t>ваниях</w:t>
      </w:r>
      <w:r w:rsidRPr="00635009">
        <w:rPr>
          <w:sz w:val="28"/>
          <w:szCs w:val="28"/>
        </w:rPr>
        <w:t xml:space="preserve"> (парки, скверы, набережные и т.д.)</w:t>
      </w:r>
      <w:r w:rsidR="00131CF5" w:rsidRPr="00635009">
        <w:rPr>
          <w:sz w:val="28"/>
          <w:szCs w:val="28"/>
        </w:rPr>
        <w:t>,</w:t>
      </w:r>
      <w:r w:rsidRPr="00635009">
        <w:rPr>
          <w:sz w:val="28"/>
          <w:szCs w:val="28"/>
        </w:rPr>
        <w:t xml:space="preserve"> </w:t>
      </w:r>
      <w:r w:rsidR="00131CF5" w:rsidRPr="00635009">
        <w:rPr>
          <w:sz w:val="28"/>
          <w:szCs w:val="28"/>
        </w:rPr>
        <w:t xml:space="preserve">(ед.) </w:t>
      </w:r>
      <w:r w:rsidRPr="00635009">
        <w:rPr>
          <w:sz w:val="28"/>
          <w:szCs w:val="28"/>
        </w:rPr>
        <w:t xml:space="preserve">– </w:t>
      </w:r>
      <w:r w:rsidR="009B67BB" w:rsidRPr="00635009">
        <w:rPr>
          <w:sz w:val="28"/>
          <w:szCs w:val="28"/>
        </w:rPr>
        <w:t>2</w:t>
      </w:r>
      <w:r w:rsidR="00742458">
        <w:rPr>
          <w:sz w:val="28"/>
          <w:szCs w:val="28"/>
        </w:rPr>
        <w:t>5</w:t>
      </w:r>
      <w:r w:rsidR="009B67BB" w:rsidRPr="00635009">
        <w:rPr>
          <w:sz w:val="28"/>
          <w:szCs w:val="28"/>
        </w:rPr>
        <w:t>/</w:t>
      </w:r>
      <w:r w:rsidR="00742458">
        <w:rPr>
          <w:sz w:val="28"/>
          <w:szCs w:val="28"/>
        </w:rPr>
        <w:t>187</w:t>
      </w:r>
      <w:r w:rsidR="00F545B9" w:rsidRPr="00635009">
        <w:rPr>
          <w:sz w:val="28"/>
          <w:szCs w:val="28"/>
        </w:rPr>
        <w:t>00</w:t>
      </w:r>
      <w:r w:rsidRPr="00635009">
        <w:rPr>
          <w:sz w:val="28"/>
          <w:szCs w:val="28"/>
        </w:rPr>
        <w:t>;</w:t>
      </w:r>
    </w:p>
    <w:p w:rsidR="00600B1D" w:rsidRPr="00635009" w:rsidRDefault="00600B1D" w:rsidP="000C1C5F">
      <w:pPr>
        <w:pStyle w:val="ConsPlusNormal"/>
        <w:spacing w:line="276" w:lineRule="auto"/>
        <w:contextualSpacing/>
        <w:rPr>
          <w:sz w:val="28"/>
          <w:szCs w:val="28"/>
        </w:rPr>
      </w:pPr>
      <w:r w:rsidRPr="00635009">
        <w:rPr>
          <w:sz w:val="28"/>
          <w:szCs w:val="28"/>
        </w:rPr>
        <w:t>доля и площадь благоустроенных общественных территорий (парки, скверы, набережные и т.д.) от общего количества таких территорий</w:t>
      </w:r>
      <w:r w:rsidR="00E25110" w:rsidRPr="00635009">
        <w:rPr>
          <w:sz w:val="28"/>
          <w:szCs w:val="28"/>
        </w:rPr>
        <w:t>, (ед.</w:t>
      </w:r>
      <w:r w:rsidR="00B166AB" w:rsidRPr="00635009">
        <w:rPr>
          <w:sz w:val="28"/>
          <w:szCs w:val="28"/>
        </w:rPr>
        <w:t>/</w:t>
      </w:r>
      <w:r w:rsidR="00D546E7" w:rsidRPr="00635009">
        <w:rPr>
          <w:sz w:val="28"/>
          <w:szCs w:val="28"/>
        </w:rPr>
        <w:t>кв</w:t>
      </w:r>
      <w:r w:rsidR="00B166AB" w:rsidRPr="00635009">
        <w:rPr>
          <w:sz w:val="28"/>
          <w:szCs w:val="28"/>
        </w:rPr>
        <w:t>. м)</w:t>
      </w:r>
      <w:r w:rsidRPr="00635009">
        <w:rPr>
          <w:sz w:val="28"/>
          <w:szCs w:val="28"/>
        </w:rPr>
        <w:t xml:space="preserve"> – </w:t>
      </w:r>
      <w:r w:rsidR="00E25110" w:rsidRPr="00635009">
        <w:rPr>
          <w:sz w:val="28"/>
          <w:szCs w:val="28"/>
        </w:rPr>
        <w:t>13</w:t>
      </w:r>
      <w:r w:rsidR="00325C25" w:rsidRPr="00635009">
        <w:rPr>
          <w:sz w:val="28"/>
          <w:szCs w:val="28"/>
        </w:rPr>
        <w:t>/</w:t>
      </w:r>
      <w:r w:rsidR="00E25110" w:rsidRPr="00635009">
        <w:rPr>
          <w:sz w:val="28"/>
          <w:szCs w:val="28"/>
        </w:rPr>
        <w:t>73</w:t>
      </w:r>
      <w:r w:rsidR="00F545B9" w:rsidRPr="00635009">
        <w:rPr>
          <w:sz w:val="28"/>
          <w:szCs w:val="28"/>
        </w:rPr>
        <w:t>0</w:t>
      </w:r>
      <w:r w:rsidR="00325C25" w:rsidRPr="00635009">
        <w:rPr>
          <w:sz w:val="28"/>
          <w:szCs w:val="28"/>
        </w:rPr>
        <w:t>0</w:t>
      </w:r>
      <w:r w:rsidRPr="00635009">
        <w:rPr>
          <w:sz w:val="28"/>
          <w:szCs w:val="28"/>
        </w:rPr>
        <w:t>;</w:t>
      </w:r>
    </w:p>
    <w:p w:rsidR="00600B1D" w:rsidRPr="00635009" w:rsidRDefault="00600B1D" w:rsidP="000C1C5F">
      <w:pPr>
        <w:pStyle w:val="ConsPlusNormal"/>
        <w:spacing w:line="276" w:lineRule="auto"/>
        <w:contextualSpacing/>
        <w:rPr>
          <w:sz w:val="28"/>
          <w:szCs w:val="28"/>
        </w:rPr>
      </w:pPr>
      <w:r w:rsidRPr="00635009">
        <w:rPr>
          <w:sz w:val="28"/>
          <w:szCs w:val="28"/>
        </w:rPr>
        <w:t>доля и пл</w:t>
      </w:r>
      <w:r w:rsidR="00DA44D7" w:rsidRPr="00635009">
        <w:rPr>
          <w:sz w:val="28"/>
          <w:szCs w:val="28"/>
        </w:rPr>
        <w:t>ощадь общественных территорий</w:t>
      </w:r>
      <w:r w:rsidRPr="00635009">
        <w:rPr>
          <w:sz w:val="28"/>
          <w:szCs w:val="28"/>
        </w:rPr>
        <w:t xml:space="preserve"> от общего количества таких территорий, нуждающихся в благоустройстве</w:t>
      </w:r>
      <w:r w:rsidR="00E25110" w:rsidRPr="00635009">
        <w:rPr>
          <w:sz w:val="28"/>
          <w:szCs w:val="28"/>
        </w:rPr>
        <w:t>, (ед.</w:t>
      </w:r>
      <w:r w:rsidR="00B166AB" w:rsidRPr="00635009">
        <w:rPr>
          <w:sz w:val="28"/>
          <w:szCs w:val="28"/>
        </w:rPr>
        <w:t>/</w:t>
      </w:r>
      <w:r w:rsidR="00D546E7" w:rsidRPr="00635009">
        <w:rPr>
          <w:sz w:val="28"/>
          <w:szCs w:val="28"/>
        </w:rPr>
        <w:t>кв</w:t>
      </w:r>
      <w:r w:rsidR="00B166AB" w:rsidRPr="00635009">
        <w:rPr>
          <w:sz w:val="28"/>
          <w:szCs w:val="28"/>
        </w:rPr>
        <w:t xml:space="preserve">. м) </w:t>
      </w:r>
      <w:r w:rsidRPr="00635009">
        <w:rPr>
          <w:sz w:val="28"/>
          <w:szCs w:val="28"/>
        </w:rPr>
        <w:t xml:space="preserve"> – </w:t>
      </w:r>
      <w:r w:rsidR="00E25110" w:rsidRPr="00635009">
        <w:rPr>
          <w:sz w:val="28"/>
          <w:szCs w:val="28"/>
        </w:rPr>
        <w:t>1</w:t>
      </w:r>
      <w:r w:rsidR="00742458">
        <w:rPr>
          <w:sz w:val="28"/>
          <w:szCs w:val="28"/>
        </w:rPr>
        <w:t>2</w:t>
      </w:r>
      <w:r w:rsidR="00E25110" w:rsidRPr="00635009">
        <w:rPr>
          <w:sz w:val="28"/>
          <w:szCs w:val="28"/>
        </w:rPr>
        <w:t>/1</w:t>
      </w:r>
      <w:r w:rsidR="00742458">
        <w:rPr>
          <w:sz w:val="28"/>
          <w:szCs w:val="28"/>
        </w:rPr>
        <w:t>14</w:t>
      </w:r>
      <w:r w:rsidR="00B166AB" w:rsidRPr="00635009">
        <w:rPr>
          <w:sz w:val="28"/>
          <w:szCs w:val="28"/>
        </w:rPr>
        <w:t>00</w:t>
      </w:r>
      <w:r w:rsidRPr="00635009">
        <w:rPr>
          <w:sz w:val="28"/>
          <w:szCs w:val="28"/>
        </w:rPr>
        <w:t>;</w:t>
      </w:r>
    </w:p>
    <w:p w:rsidR="00600B1D" w:rsidRPr="000C1C5F" w:rsidRDefault="00600B1D" w:rsidP="000C1C5F">
      <w:pPr>
        <w:pStyle w:val="ConsPlusNormal"/>
        <w:spacing w:line="276" w:lineRule="auto"/>
        <w:contextualSpacing/>
        <w:rPr>
          <w:sz w:val="28"/>
          <w:szCs w:val="28"/>
        </w:rPr>
      </w:pPr>
      <w:r w:rsidRPr="00635009">
        <w:rPr>
          <w:sz w:val="28"/>
          <w:szCs w:val="28"/>
        </w:rPr>
        <w:t>площадь благоустроенных общественных территорий, приходящихся на 1 жителя муниципального образования</w:t>
      </w:r>
      <w:r w:rsidR="00B166AB" w:rsidRPr="00635009">
        <w:rPr>
          <w:sz w:val="28"/>
          <w:szCs w:val="28"/>
        </w:rPr>
        <w:t xml:space="preserve"> (</w:t>
      </w:r>
      <w:r w:rsidR="00D546E7" w:rsidRPr="00635009">
        <w:rPr>
          <w:sz w:val="28"/>
          <w:szCs w:val="28"/>
        </w:rPr>
        <w:t>кв</w:t>
      </w:r>
      <w:r w:rsidR="00B166AB" w:rsidRPr="00635009">
        <w:rPr>
          <w:sz w:val="28"/>
          <w:szCs w:val="28"/>
        </w:rPr>
        <w:t>. м/чел.)</w:t>
      </w:r>
      <w:r w:rsidRPr="00635009">
        <w:rPr>
          <w:sz w:val="28"/>
          <w:szCs w:val="28"/>
        </w:rPr>
        <w:t xml:space="preserve"> – </w:t>
      </w:r>
      <w:r w:rsidR="00325C25" w:rsidRPr="00635009">
        <w:rPr>
          <w:sz w:val="28"/>
          <w:szCs w:val="28"/>
        </w:rPr>
        <w:t>0,5</w:t>
      </w:r>
      <w:r w:rsidR="00635009" w:rsidRPr="00635009">
        <w:rPr>
          <w:sz w:val="28"/>
          <w:szCs w:val="28"/>
        </w:rPr>
        <w:t>3</w:t>
      </w:r>
      <w:r w:rsidRPr="00635009">
        <w:rPr>
          <w:sz w:val="28"/>
          <w:szCs w:val="28"/>
        </w:rPr>
        <w:t>;</w:t>
      </w:r>
    </w:p>
    <w:p w:rsidR="00600B1D" w:rsidRPr="000C1C5F" w:rsidRDefault="00600B1D" w:rsidP="000C1C5F">
      <w:pPr>
        <w:pStyle w:val="ConsPlusNormal"/>
        <w:spacing w:line="276" w:lineRule="auto"/>
        <w:contextualSpacing/>
        <w:rPr>
          <w:sz w:val="28"/>
          <w:szCs w:val="28"/>
        </w:rPr>
      </w:pPr>
      <w:r w:rsidRPr="000C1C5F">
        <w:rPr>
          <w:sz w:val="28"/>
          <w:szCs w:val="28"/>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sidR="00185AF5">
        <w:rPr>
          <w:sz w:val="28"/>
          <w:szCs w:val="28"/>
        </w:rPr>
        <w:t>в муниципальных образованиях</w:t>
      </w:r>
      <w:r w:rsidR="00FF22F4" w:rsidRPr="000C1C5F">
        <w:rPr>
          <w:sz w:val="28"/>
          <w:szCs w:val="28"/>
        </w:rPr>
        <w:t>, (млн. руб.)</w:t>
      </w:r>
      <w:r w:rsidR="00CD2ECA" w:rsidRPr="000C1C5F">
        <w:rPr>
          <w:sz w:val="28"/>
          <w:szCs w:val="28"/>
        </w:rPr>
        <w:t xml:space="preserve"> –</w:t>
      </w:r>
      <w:r w:rsidR="00FF22F4" w:rsidRPr="000C1C5F">
        <w:rPr>
          <w:sz w:val="28"/>
          <w:szCs w:val="28"/>
        </w:rPr>
        <w:t xml:space="preserve"> 0</w:t>
      </w:r>
      <w:r w:rsidRPr="000C1C5F">
        <w:rPr>
          <w:sz w:val="28"/>
          <w:szCs w:val="28"/>
        </w:rPr>
        <w:t>;</w:t>
      </w:r>
    </w:p>
    <w:p w:rsidR="00600B1D" w:rsidRPr="000C1C5F" w:rsidRDefault="00FF22F4" w:rsidP="000C1C5F">
      <w:pPr>
        <w:pStyle w:val="ConsPlusNormal"/>
        <w:spacing w:line="276" w:lineRule="auto"/>
        <w:contextualSpacing/>
        <w:rPr>
          <w:sz w:val="28"/>
          <w:szCs w:val="28"/>
        </w:rPr>
      </w:pPr>
      <w:r w:rsidRPr="000C1C5F">
        <w:rPr>
          <w:sz w:val="28"/>
          <w:szCs w:val="28"/>
        </w:rPr>
        <w:t>трудовое участие</w:t>
      </w:r>
      <w:r w:rsidR="00600B1D" w:rsidRPr="000C1C5F">
        <w:rPr>
          <w:sz w:val="28"/>
          <w:szCs w:val="28"/>
        </w:rPr>
        <w:t xml:space="preserve"> граждан, организаций в выполнении мероприятий по благоустройству дворовых территорий, общественных террито</w:t>
      </w:r>
      <w:r w:rsidRPr="000C1C5F">
        <w:rPr>
          <w:sz w:val="28"/>
          <w:szCs w:val="28"/>
        </w:rPr>
        <w:t>рий – регулярно проводимые субботники</w:t>
      </w:r>
      <w:r w:rsidR="00DA44D7" w:rsidRPr="000C1C5F">
        <w:rPr>
          <w:sz w:val="28"/>
          <w:szCs w:val="28"/>
        </w:rPr>
        <w:t xml:space="preserve"> по их очистке и озеленению</w:t>
      </w:r>
      <w:r w:rsidRPr="000C1C5F">
        <w:rPr>
          <w:sz w:val="28"/>
          <w:szCs w:val="28"/>
        </w:rPr>
        <w:t>.</w:t>
      </w:r>
    </w:p>
    <w:p w:rsidR="00F42099" w:rsidRPr="000C1C5F" w:rsidRDefault="003C060D" w:rsidP="000C1C5F">
      <w:pPr>
        <w:tabs>
          <w:tab w:val="left" w:pos="5812"/>
        </w:tabs>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Уникальную возможность реализовать современные комплексные подходы к формированию комфортной городской среды дает реализация настоящей</w:t>
      </w:r>
      <w:r w:rsidR="00BE798C" w:rsidRPr="000C1C5F">
        <w:rPr>
          <w:rFonts w:ascii="Times New Roman" w:hAnsi="Times New Roman" w:cs="Times New Roman"/>
          <w:sz w:val="28"/>
          <w:szCs w:val="28"/>
        </w:rPr>
        <w:t xml:space="preserve"> П</w:t>
      </w:r>
      <w:r w:rsidRPr="000C1C5F">
        <w:rPr>
          <w:rFonts w:ascii="Times New Roman" w:hAnsi="Times New Roman" w:cs="Times New Roman"/>
          <w:sz w:val="28"/>
          <w:szCs w:val="28"/>
        </w:rPr>
        <w:t>рограммы, разработанной в рамках приоритетного проекта Российской Федерации «Формирование комфортной городской среды» стратегического направления  «ЖКХ и городская сред</w:t>
      </w:r>
      <w:r w:rsidR="00BE798C" w:rsidRPr="000C1C5F">
        <w:rPr>
          <w:rFonts w:ascii="Times New Roman" w:hAnsi="Times New Roman" w:cs="Times New Roman"/>
          <w:sz w:val="28"/>
          <w:szCs w:val="28"/>
        </w:rPr>
        <w:t>а»</w:t>
      </w:r>
      <w:r w:rsidRPr="000C1C5F">
        <w:rPr>
          <w:rFonts w:ascii="Times New Roman" w:hAnsi="Times New Roman" w:cs="Times New Roman"/>
          <w:sz w:val="28"/>
          <w:szCs w:val="28"/>
        </w:rPr>
        <w:t>.</w:t>
      </w:r>
      <w:r w:rsidR="00F42099" w:rsidRPr="000C1C5F">
        <w:rPr>
          <w:rFonts w:ascii="Times New Roman" w:eastAsia="Times New Roman" w:hAnsi="Times New Roman" w:cs="Times New Roman"/>
          <w:sz w:val="28"/>
          <w:szCs w:val="28"/>
        </w:rPr>
        <w:t xml:space="preserve"> </w:t>
      </w:r>
    </w:p>
    <w:p w:rsidR="00F42099" w:rsidRPr="000C1C5F" w:rsidRDefault="00F42099" w:rsidP="000C1C5F">
      <w:pPr>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 xml:space="preserve">До утверждения и начала реализации проект </w:t>
      </w:r>
      <w:r w:rsidR="00905259" w:rsidRPr="000C1C5F">
        <w:rPr>
          <w:rFonts w:ascii="Times New Roman" w:eastAsia="Times New Roman" w:hAnsi="Times New Roman" w:cs="Times New Roman"/>
          <w:sz w:val="28"/>
          <w:szCs w:val="28"/>
        </w:rPr>
        <w:t>муниципальной</w:t>
      </w:r>
      <w:r w:rsidR="00805B2A" w:rsidRPr="000C1C5F">
        <w:rPr>
          <w:rFonts w:ascii="Times New Roman" w:eastAsia="Times New Roman" w:hAnsi="Times New Roman" w:cs="Times New Roman"/>
          <w:sz w:val="28"/>
          <w:szCs w:val="28"/>
        </w:rPr>
        <w:t xml:space="preserve"> п</w:t>
      </w:r>
      <w:r w:rsidR="00905259" w:rsidRPr="000C1C5F">
        <w:rPr>
          <w:rFonts w:ascii="Times New Roman" w:eastAsia="Times New Roman" w:hAnsi="Times New Roman" w:cs="Times New Roman"/>
          <w:sz w:val="28"/>
          <w:szCs w:val="28"/>
        </w:rPr>
        <w:t>рограммы</w:t>
      </w:r>
      <w:r w:rsidR="00805B2A" w:rsidRPr="000C1C5F">
        <w:rPr>
          <w:rFonts w:ascii="Times New Roman" w:eastAsia="Times New Roman" w:hAnsi="Times New Roman" w:cs="Times New Roman"/>
          <w:sz w:val="28"/>
          <w:szCs w:val="28"/>
        </w:rPr>
        <w:t xml:space="preserve"> «Формирование современной городской среды </w:t>
      </w:r>
      <w:r w:rsidR="00DE7AD1">
        <w:rPr>
          <w:rFonts w:ascii="Times New Roman" w:hAnsi="Times New Roman" w:cs="Times New Roman"/>
          <w:sz w:val="28"/>
          <w:szCs w:val="28"/>
        </w:rPr>
        <w:t>в муниципальном районе «</w:t>
      </w:r>
      <w:r w:rsidR="00713E1D">
        <w:rPr>
          <w:rFonts w:ascii="Times New Roman" w:hAnsi="Times New Roman" w:cs="Times New Roman"/>
          <w:sz w:val="28"/>
          <w:szCs w:val="28"/>
        </w:rPr>
        <w:t>Гумбетов</w:t>
      </w:r>
      <w:r w:rsidR="000F26E9">
        <w:rPr>
          <w:rFonts w:ascii="Times New Roman" w:hAnsi="Times New Roman" w:cs="Times New Roman"/>
          <w:sz w:val="28"/>
          <w:szCs w:val="28"/>
        </w:rPr>
        <w:t>ский район» на 2018-2022 годы</w:t>
      </w:r>
      <w:r w:rsidR="00905259" w:rsidRPr="000C1C5F">
        <w:rPr>
          <w:rFonts w:ascii="Times New Roman" w:eastAsia="Times New Roman" w:hAnsi="Times New Roman" w:cs="Times New Roman"/>
          <w:sz w:val="28"/>
          <w:szCs w:val="28"/>
        </w:rPr>
        <w:t xml:space="preserve"> </w:t>
      </w:r>
      <w:r w:rsidRPr="000C1C5F">
        <w:rPr>
          <w:rFonts w:ascii="Times New Roman" w:hAnsi="Times New Roman" w:cs="Times New Roman"/>
          <w:sz w:val="28"/>
          <w:szCs w:val="28"/>
        </w:rPr>
        <w:t xml:space="preserve">подлежит опубликованию для проведения в установленном порядке процедуры публичных обсуждений с привлечением широкой общественности, </w:t>
      </w:r>
      <w:r w:rsidRPr="000C1C5F">
        <w:rPr>
          <w:rFonts w:ascii="Times New Roman" w:eastAsia="Times New Roman" w:hAnsi="Times New Roman" w:cs="Times New Roman"/>
          <w:sz w:val="28"/>
          <w:szCs w:val="28"/>
        </w:rPr>
        <w:t xml:space="preserve">в соответствии с Порядком общественного обсуждения проекта муниципальной программы </w:t>
      </w:r>
      <w:r w:rsidR="00905259" w:rsidRPr="000C1C5F">
        <w:rPr>
          <w:rFonts w:ascii="Times New Roman" w:eastAsia="Times New Roman" w:hAnsi="Times New Roman" w:cs="Times New Roman"/>
          <w:sz w:val="28"/>
          <w:szCs w:val="28"/>
        </w:rPr>
        <w:t xml:space="preserve">«Формирование современной городской среды </w:t>
      </w:r>
      <w:r w:rsidR="00DE7AD1">
        <w:rPr>
          <w:rFonts w:ascii="Times New Roman" w:hAnsi="Times New Roman" w:cs="Times New Roman"/>
          <w:sz w:val="28"/>
          <w:szCs w:val="28"/>
        </w:rPr>
        <w:t>в муниципальном районе «</w:t>
      </w:r>
      <w:r w:rsidR="00713E1D">
        <w:rPr>
          <w:rFonts w:ascii="Times New Roman" w:hAnsi="Times New Roman" w:cs="Times New Roman"/>
          <w:sz w:val="28"/>
          <w:szCs w:val="28"/>
        </w:rPr>
        <w:t>Гумбетов</w:t>
      </w:r>
      <w:r w:rsidR="000F26E9">
        <w:rPr>
          <w:rFonts w:ascii="Times New Roman" w:hAnsi="Times New Roman" w:cs="Times New Roman"/>
          <w:sz w:val="28"/>
          <w:szCs w:val="28"/>
        </w:rPr>
        <w:t>ский район» на 2018-2022 годы</w:t>
      </w:r>
      <w:r w:rsidR="00905259" w:rsidRPr="000C1C5F">
        <w:rPr>
          <w:rFonts w:ascii="Times New Roman" w:eastAsia="Times New Roman" w:hAnsi="Times New Roman" w:cs="Times New Roman"/>
          <w:sz w:val="28"/>
          <w:szCs w:val="28"/>
        </w:rPr>
        <w:t>, утвержденным постановлением а</w:t>
      </w:r>
      <w:r w:rsidRPr="000C1C5F">
        <w:rPr>
          <w:rFonts w:ascii="Times New Roman" w:eastAsia="Times New Roman" w:hAnsi="Times New Roman" w:cs="Times New Roman"/>
          <w:sz w:val="28"/>
          <w:szCs w:val="28"/>
        </w:rPr>
        <w:t xml:space="preserve">дминистрации </w:t>
      </w:r>
      <w:r w:rsidR="00905259" w:rsidRPr="000C1C5F">
        <w:rPr>
          <w:rFonts w:ascii="Times New Roman" w:hAnsi="Times New Roman" w:cs="Times New Roman"/>
          <w:sz w:val="28"/>
          <w:szCs w:val="28"/>
        </w:rPr>
        <w:t>муниципального района</w:t>
      </w:r>
      <w:r w:rsidR="00DE7AD1">
        <w:rPr>
          <w:rFonts w:ascii="Times New Roman" w:hAnsi="Times New Roman" w:cs="Times New Roman"/>
          <w:sz w:val="28"/>
          <w:szCs w:val="28"/>
        </w:rPr>
        <w:t xml:space="preserve"> «</w:t>
      </w:r>
      <w:r w:rsidR="00713E1D">
        <w:rPr>
          <w:rFonts w:ascii="Times New Roman" w:hAnsi="Times New Roman" w:cs="Times New Roman"/>
          <w:sz w:val="28"/>
          <w:szCs w:val="28"/>
        </w:rPr>
        <w:t>Гумбетов</w:t>
      </w:r>
      <w:r w:rsidR="00905259" w:rsidRPr="000C1C5F">
        <w:rPr>
          <w:rFonts w:ascii="Times New Roman" w:hAnsi="Times New Roman" w:cs="Times New Roman"/>
          <w:sz w:val="28"/>
          <w:szCs w:val="28"/>
        </w:rPr>
        <w:t>ский район»</w:t>
      </w:r>
      <w:r w:rsidR="00CB2D8F">
        <w:rPr>
          <w:rFonts w:ascii="Times New Roman" w:eastAsia="Times New Roman" w:hAnsi="Times New Roman" w:cs="Times New Roman"/>
          <w:sz w:val="28"/>
          <w:szCs w:val="28"/>
        </w:rPr>
        <w:t>.</w:t>
      </w:r>
    </w:p>
    <w:p w:rsidR="00F42099" w:rsidRPr="000C1C5F" w:rsidRDefault="00F42099" w:rsidP="000C1C5F">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Реализация Программы осуществляется по двум направлениям:</w:t>
      </w:r>
    </w:p>
    <w:p w:rsidR="00F42099" w:rsidRPr="000C1C5F" w:rsidRDefault="00F42099" w:rsidP="000C1C5F">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дворовых территорий </w:t>
      </w:r>
      <w:r w:rsidR="00DE7AD1">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rsidR="00F42099" w:rsidRPr="000C1C5F" w:rsidRDefault="00F42099" w:rsidP="000C1C5F">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w:t>
      </w:r>
      <w:r w:rsidR="00905259" w:rsidRPr="000C1C5F">
        <w:rPr>
          <w:rFonts w:ascii="Times New Roman" w:hAnsi="Times New Roman" w:cs="Times New Roman"/>
          <w:sz w:val="28"/>
          <w:szCs w:val="28"/>
        </w:rPr>
        <w:t>наиболее посещаемых муниципальных территорий</w:t>
      </w:r>
      <w:r w:rsidR="008D3B17" w:rsidRPr="000C1C5F">
        <w:rPr>
          <w:rFonts w:ascii="Times New Roman" w:hAnsi="Times New Roman" w:cs="Times New Roman"/>
          <w:sz w:val="28"/>
          <w:szCs w:val="28"/>
        </w:rPr>
        <w:t xml:space="preserve"> общего пользования (</w:t>
      </w:r>
      <w:r w:rsidRPr="000C1C5F">
        <w:rPr>
          <w:rFonts w:ascii="Times New Roman" w:eastAsia="Times New Roman" w:hAnsi="Times New Roman" w:cs="Times New Roman"/>
          <w:sz w:val="28"/>
          <w:szCs w:val="28"/>
        </w:rPr>
        <w:t>обществен</w:t>
      </w:r>
      <w:r w:rsidR="00A43FA6" w:rsidRPr="000C1C5F">
        <w:rPr>
          <w:rFonts w:ascii="Times New Roman" w:eastAsia="Times New Roman" w:hAnsi="Times New Roman" w:cs="Times New Roman"/>
          <w:sz w:val="28"/>
          <w:szCs w:val="28"/>
        </w:rPr>
        <w:t>ных территорий</w:t>
      </w:r>
      <w:r w:rsidR="008D3B17" w:rsidRPr="000C1C5F">
        <w:rPr>
          <w:rFonts w:ascii="Times New Roman" w:eastAsia="Times New Roman" w:hAnsi="Times New Roman" w:cs="Times New Roman"/>
          <w:sz w:val="28"/>
          <w:szCs w:val="28"/>
        </w:rPr>
        <w:t>)</w:t>
      </w:r>
      <w:r w:rsidR="00A43FA6" w:rsidRPr="000C1C5F">
        <w:rPr>
          <w:rFonts w:ascii="Times New Roman" w:eastAsia="Times New Roman" w:hAnsi="Times New Roman" w:cs="Times New Roman"/>
          <w:sz w:val="28"/>
          <w:szCs w:val="28"/>
        </w:rPr>
        <w:t xml:space="preserve"> </w:t>
      </w:r>
      <w:r w:rsidR="00DE7AD1">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rsidR="0039258A" w:rsidRPr="000C1C5F" w:rsidRDefault="00357EBE" w:rsidP="000C1C5F">
      <w:pPr>
        <w:pStyle w:val="ConsPlusNormal"/>
        <w:spacing w:line="276" w:lineRule="auto"/>
        <w:contextualSpacing/>
        <w:rPr>
          <w:sz w:val="28"/>
          <w:szCs w:val="28"/>
        </w:rPr>
      </w:pPr>
      <w:r w:rsidRPr="000C1C5F">
        <w:rPr>
          <w:sz w:val="28"/>
          <w:szCs w:val="28"/>
        </w:rPr>
        <w:t xml:space="preserve">Мероприятиями настоящей программы предусматривается </w:t>
      </w:r>
      <w:r w:rsidR="009A06C3" w:rsidRPr="000C1C5F">
        <w:rPr>
          <w:sz w:val="28"/>
          <w:szCs w:val="28"/>
        </w:rPr>
        <w:t xml:space="preserve">благоустройство наиболее интенсивно используемых жителями территорий, территорий жилой </w:t>
      </w:r>
      <w:r w:rsidR="009A06C3" w:rsidRPr="000C1C5F">
        <w:rPr>
          <w:sz w:val="28"/>
          <w:szCs w:val="28"/>
        </w:rPr>
        <w:lastRenderedPageBreak/>
        <w:t>застройки, общественных территорий, территорий, приспособленных</w:t>
      </w:r>
      <w:r w:rsidR="0039258A" w:rsidRPr="000C1C5F">
        <w:rPr>
          <w:sz w:val="28"/>
          <w:szCs w:val="28"/>
        </w:rPr>
        <w:t xml:space="preserve"> для выполнения</w:t>
      </w:r>
      <w:r w:rsidR="009A06C3" w:rsidRPr="000C1C5F">
        <w:rPr>
          <w:sz w:val="28"/>
          <w:szCs w:val="28"/>
        </w:rPr>
        <w:t xml:space="preserve"> разнообразных функций (</w:t>
      </w:r>
      <w:r w:rsidR="0039258A" w:rsidRPr="000C1C5F">
        <w:rPr>
          <w:sz w:val="28"/>
          <w:szCs w:val="28"/>
        </w:rPr>
        <w:t xml:space="preserve">многофункциональные территории), </w:t>
      </w:r>
      <w:r w:rsidR="009A06C3" w:rsidRPr="000C1C5F">
        <w:rPr>
          <w:sz w:val="28"/>
          <w:szCs w:val="28"/>
        </w:rPr>
        <w:t>дворовые пространства и другие</w:t>
      </w:r>
      <w:r w:rsidR="0039258A" w:rsidRPr="000C1C5F">
        <w:rPr>
          <w:sz w:val="28"/>
          <w:szCs w:val="28"/>
        </w:rPr>
        <w:t>.</w:t>
      </w:r>
    </w:p>
    <w:p w:rsidR="009A06C3" w:rsidRPr="000C1C5F" w:rsidRDefault="009A06C3" w:rsidP="000C1C5F">
      <w:pPr>
        <w:pStyle w:val="ConsPlusNormal"/>
        <w:spacing w:line="276" w:lineRule="auto"/>
        <w:contextualSpacing/>
        <w:rPr>
          <w:sz w:val="28"/>
          <w:szCs w:val="28"/>
        </w:rPr>
      </w:pPr>
      <w:r w:rsidRPr="000C1C5F">
        <w:rPr>
          <w:sz w:val="28"/>
          <w:szCs w:val="28"/>
        </w:rPr>
        <w:t>В целях организации процесса комплексного благоустройства</w:t>
      </w:r>
      <w:r w:rsidR="00163C3B" w:rsidRPr="000C1C5F">
        <w:rPr>
          <w:sz w:val="28"/>
          <w:szCs w:val="28"/>
        </w:rPr>
        <w:t>,</w:t>
      </w:r>
      <w:r w:rsidRPr="000C1C5F">
        <w:rPr>
          <w:sz w:val="28"/>
          <w:szCs w:val="28"/>
        </w:rPr>
        <w:t xml:space="preserve"> по результатам </w:t>
      </w:r>
      <w:r w:rsidR="006C24CC" w:rsidRPr="000C1C5F">
        <w:rPr>
          <w:sz w:val="28"/>
          <w:szCs w:val="28"/>
        </w:rPr>
        <w:t xml:space="preserve">инвентаризации и </w:t>
      </w:r>
      <w:r w:rsidRPr="000C1C5F">
        <w:rPr>
          <w:sz w:val="28"/>
          <w:szCs w:val="28"/>
        </w:rPr>
        <w:t>оценки текущего состояния сферы благоустройс</w:t>
      </w:r>
      <w:r w:rsidR="00163C3B" w:rsidRPr="000C1C5F">
        <w:rPr>
          <w:sz w:val="28"/>
          <w:szCs w:val="28"/>
        </w:rPr>
        <w:t>тва</w:t>
      </w:r>
      <w:r w:rsidR="006C24CC" w:rsidRPr="000C1C5F">
        <w:rPr>
          <w:sz w:val="28"/>
          <w:szCs w:val="28"/>
        </w:rPr>
        <w:t>, проведенного</w:t>
      </w:r>
      <w:r w:rsidR="00163C3B" w:rsidRPr="000C1C5F">
        <w:rPr>
          <w:sz w:val="28"/>
          <w:szCs w:val="28"/>
        </w:rPr>
        <w:t xml:space="preserve"> </w:t>
      </w:r>
      <w:r w:rsidR="006C24CC" w:rsidRPr="000C1C5F">
        <w:rPr>
          <w:sz w:val="28"/>
          <w:szCs w:val="28"/>
        </w:rPr>
        <w:t>в ходе натурного обследования терри</w:t>
      </w:r>
      <w:r w:rsidR="00DE7AD1">
        <w:rPr>
          <w:sz w:val="28"/>
          <w:szCs w:val="28"/>
        </w:rPr>
        <w:t xml:space="preserve">торий населенных пунктов </w:t>
      </w:r>
      <w:r w:rsidR="00713E1D">
        <w:rPr>
          <w:sz w:val="28"/>
          <w:szCs w:val="28"/>
        </w:rPr>
        <w:t>Гумбетов</w:t>
      </w:r>
      <w:r w:rsidR="006C24CC" w:rsidRPr="000C1C5F">
        <w:rPr>
          <w:sz w:val="28"/>
          <w:szCs w:val="28"/>
        </w:rPr>
        <w:t>ского района с численностью населения свыше 1000 чел., Администрацие</w:t>
      </w:r>
      <w:r w:rsidR="00732DA6" w:rsidRPr="000C1C5F">
        <w:rPr>
          <w:sz w:val="28"/>
          <w:szCs w:val="28"/>
        </w:rPr>
        <w:t xml:space="preserve">й </w:t>
      </w:r>
      <w:r w:rsidR="006C24CC" w:rsidRPr="000C1C5F">
        <w:rPr>
          <w:sz w:val="28"/>
          <w:szCs w:val="28"/>
        </w:rPr>
        <w:t xml:space="preserve">проводятся мероприятия по подготовке </w:t>
      </w:r>
      <w:r w:rsidRPr="000C1C5F">
        <w:rPr>
          <w:sz w:val="28"/>
          <w:szCs w:val="28"/>
        </w:rPr>
        <w:t>паспорт</w:t>
      </w:r>
      <w:r w:rsidR="00732DA6" w:rsidRPr="000C1C5F">
        <w:rPr>
          <w:sz w:val="28"/>
          <w:szCs w:val="28"/>
        </w:rPr>
        <w:t>а</w:t>
      </w:r>
      <w:r w:rsidR="006C24CC" w:rsidRPr="000C1C5F">
        <w:rPr>
          <w:sz w:val="28"/>
          <w:szCs w:val="28"/>
        </w:rPr>
        <w:t xml:space="preserve"> благоустройства территорий</w:t>
      </w:r>
      <w:r w:rsidR="00732DA6" w:rsidRPr="000C1C5F">
        <w:rPr>
          <w:sz w:val="28"/>
          <w:szCs w:val="28"/>
        </w:rPr>
        <w:t>, который позволи</w:t>
      </w:r>
      <w:r w:rsidRPr="000C1C5F">
        <w:rPr>
          <w:sz w:val="28"/>
          <w:szCs w:val="28"/>
        </w:rPr>
        <w:t xml:space="preserve">т оптимизировать как процесс ухода и </w:t>
      </w:r>
      <w:r w:rsidR="00732DA6" w:rsidRPr="000C1C5F">
        <w:rPr>
          <w:sz w:val="28"/>
          <w:szCs w:val="28"/>
        </w:rPr>
        <w:t>содержания территорий</w:t>
      </w:r>
      <w:r w:rsidR="006C24CC" w:rsidRPr="000C1C5F">
        <w:rPr>
          <w:sz w:val="28"/>
          <w:szCs w:val="28"/>
        </w:rPr>
        <w:t>, так и их</w:t>
      </w:r>
      <w:r w:rsidRPr="000C1C5F">
        <w:rPr>
          <w:sz w:val="28"/>
          <w:szCs w:val="28"/>
        </w:rPr>
        <w:t xml:space="preserve">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9A06C3" w:rsidRPr="000C1C5F" w:rsidRDefault="00732DA6" w:rsidP="000C1C5F">
      <w:pPr>
        <w:pStyle w:val="ConsPlusNormal"/>
        <w:spacing w:line="276" w:lineRule="auto"/>
        <w:contextualSpacing/>
        <w:rPr>
          <w:sz w:val="28"/>
          <w:szCs w:val="28"/>
        </w:rPr>
      </w:pPr>
      <w:r w:rsidRPr="000C1C5F">
        <w:rPr>
          <w:sz w:val="28"/>
          <w:szCs w:val="28"/>
        </w:rPr>
        <w:t>Паспорт</w:t>
      </w:r>
      <w:r w:rsidR="009A06C3" w:rsidRPr="000C1C5F">
        <w:rPr>
          <w:sz w:val="28"/>
          <w:szCs w:val="28"/>
        </w:rPr>
        <w:t xml:space="preserve"> </w:t>
      </w:r>
      <w:r w:rsidRPr="000C1C5F">
        <w:rPr>
          <w:sz w:val="28"/>
          <w:szCs w:val="28"/>
        </w:rPr>
        <w:t>благоустройства территорий, подготовленный в соответствии с</w:t>
      </w:r>
      <w:r w:rsidR="00C8335E" w:rsidRPr="000C1C5F">
        <w:rPr>
          <w:sz w:val="28"/>
          <w:szCs w:val="28"/>
        </w:rPr>
        <w:t xml:space="preserve"> формой, утвержденной приказом Минстроя РД от 16.0</w:t>
      </w:r>
      <w:r w:rsidR="00713E1D">
        <w:rPr>
          <w:sz w:val="28"/>
          <w:szCs w:val="28"/>
        </w:rPr>
        <w:t xml:space="preserve">6.2017 г. № 112 </w:t>
      </w:r>
      <w:r w:rsidR="00C8335E" w:rsidRPr="000C1C5F">
        <w:rPr>
          <w:sz w:val="28"/>
          <w:szCs w:val="28"/>
        </w:rPr>
        <w:t>«Об утверждении Порядка</w:t>
      </w:r>
      <w:r w:rsidRPr="000C1C5F">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r w:rsidR="00C8335E" w:rsidRPr="000C1C5F">
        <w:rPr>
          <w:sz w:val="28"/>
          <w:szCs w:val="28"/>
        </w:rPr>
        <w:t xml:space="preserve">», </w:t>
      </w:r>
      <w:r w:rsidRPr="000C1C5F">
        <w:rPr>
          <w:sz w:val="28"/>
          <w:szCs w:val="28"/>
        </w:rPr>
        <w:t xml:space="preserve"> включает</w:t>
      </w:r>
      <w:r w:rsidR="009A06C3" w:rsidRPr="000C1C5F">
        <w:rPr>
          <w:sz w:val="28"/>
          <w:szCs w:val="28"/>
        </w:rPr>
        <w:t xml:space="preserve"> границы и общую площадь территории, присутствующие и планируемые к размещению объекты благоустройства и их характеристики (в том числе</w:t>
      </w:r>
      <w:r w:rsidR="005B06B9" w:rsidRPr="000C1C5F">
        <w:rPr>
          <w:sz w:val="28"/>
          <w:szCs w:val="28"/>
        </w:rPr>
        <w:t xml:space="preserve"> общий уровень благоустройства –</w:t>
      </w:r>
      <w:r w:rsidR="009A06C3" w:rsidRPr="000C1C5F">
        <w:rPr>
          <w:sz w:val="28"/>
          <w:szCs w:val="28"/>
        </w:rPr>
        <w:t xml:space="preserve"> состояние дорожного покрытия, освещенность территории, наличие и состояние малых архитектурных форм, и т.д.). Паспорт </w:t>
      </w:r>
      <w:r w:rsidRPr="000C1C5F">
        <w:rPr>
          <w:sz w:val="28"/>
          <w:szCs w:val="28"/>
        </w:rPr>
        <w:t>также сопровождается</w:t>
      </w:r>
      <w:r w:rsidR="009A06C3" w:rsidRPr="000C1C5F">
        <w:rPr>
          <w:sz w:val="28"/>
          <w:szCs w:val="28"/>
        </w:rPr>
        <w:t xml:space="preserve"> картогр</w:t>
      </w:r>
      <w:r w:rsidRPr="000C1C5F">
        <w:rPr>
          <w:sz w:val="28"/>
          <w:szCs w:val="28"/>
        </w:rPr>
        <w:t>афическими материалами с нанесенными на них объектами благоустройства</w:t>
      </w:r>
      <w:r w:rsidR="009A06C3" w:rsidRPr="000C1C5F">
        <w:rPr>
          <w:sz w:val="28"/>
          <w:szCs w:val="28"/>
        </w:rPr>
        <w:t>.</w:t>
      </w:r>
    </w:p>
    <w:p w:rsidR="00CF7C32" w:rsidRPr="000C1C5F" w:rsidRDefault="00CF7C32" w:rsidP="000C1C5F">
      <w:pPr>
        <w:contextualSpacing/>
        <w:rPr>
          <w:rFonts w:ascii="Times New Roman" w:hAnsi="Times New Roman" w:cs="Times New Roman"/>
          <w:sz w:val="28"/>
          <w:szCs w:val="28"/>
        </w:rPr>
      </w:pPr>
    </w:p>
    <w:p w:rsidR="003C060D" w:rsidRPr="000C1C5F" w:rsidRDefault="003C060D" w:rsidP="000C1C5F">
      <w:pPr>
        <w:contextualSpacing/>
        <w:jc w:val="center"/>
        <w:rPr>
          <w:rFonts w:ascii="Times New Roman" w:hAnsi="Times New Roman" w:cs="Times New Roman"/>
          <w:sz w:val="28"/>
          <w:szCs w:val="28"/>
        </w:rPr>
      </w:pPr>
      <w:r w:rsidRPr="000C1C5F">
        <w:rPr>
          <w:rFonts w:ascii="Times New Roman" w:hAnsi="Times New Roman" w:cs="Times New Roman"/>
          <w:sz w:val="28"/>
          <w:szCs w:val="28"/>
          <w:lang w:val="en-US"/>
        </w:rPr>
        <w:t>II</w:t>
      </w:r>
      <w:r w:rsidRPr="000C1C5F">
        <w:rPr>
          <w:rFonts w:ascii="Times New Roman" w:hAnsi="Times New Roman" w:cs="Times New Roman"/>
          <w:sz w:val="28"/>
          <w:szCs w:val="28"/>
        </w:rPr>
        <w:t>. Приоритеты политики благоустройства, формулировка целей</w:t>
      </w:r>
    </w:p>
    <w:p w:rsidR="00CF7C32" w:rsidRPr="000C1C5F" w:rsidRDefault="004A5A50" w:rsidP="000C1C5F">
      <w:pPr>
        <w:pStyle w:val="a5"/>
        <w:spacing w:line="276" w:lineRule="auto"/>
        <w:ind w:left="0"/>
        <w:contextualSpacing/>
        <w:jc w:val="center"/>
        <w:rPr>
          <w:sz w:val="28"/>
          <w:szCs w:val="28"/>
        </w:rPr>
      </w:pPr>
      <w:r w:rsidRPr="000C1C5F">
        <w:rPr>
          <w:sz w:val="28"/>
          <w:szCs w:val="28"/>
        </w:rPr>
        <w:t>и постановка задач П</w:t>
      </w:r>
      <w:r w:rsidR="003C060D" w:rsidRPr="000C1C5F">
        <w:rPr>
          <w:sz w:val="28"/>
          <w:szCs w:val="28"/>
        </w:rPr>
        <w:t>рограммы</w:t>
      </w:r>
    </w:p>
    <w:p w:rsidR="000F26E9" w:rsidRDefault="000F26E9" w:rsidP="000C1C5F">
      <w:pPr>
        <w:pStyle w:val="ConsPlusNormal"/>
        <w:spacing w:line="276" w:lineRule="auto"/>
        <w:ind w:firstLine="540"/>
        <w:contextualSpacing/>
        <w:rPr>
          <w:sz w:val="28"/>
          <w:szCs w:val="28"/>
        </w:rPr>
      </w:pPr>
    </w:p>
    <w:p w:rsidR="002E5949" w:rsidRPr="00DE7AD1" w:rsidRDefault="00880E1C" w:rsidP="00DE7AD1">
      <w:pPr>
        <w:pStyle w:val="ConsPlusNormal"/>
        <w:spacing w:line="276" w:lineRule="auto"/>
        <w:contextualSpacing/>
        <w:rPr>
          <w:sz w:val="28"/>
          <w:szCs w:val="28"/>
        </w:rPr>
      </w:pPr>
      <w:r w:rsidRPr="000C1C5F">
        <w:rPr>
          <w:sz w:val="28"/>
          <w:szCs w:val="28"/>
        </w:rPr>
        <w:t>Современный гражд</w:t>
      </w:r>
      <w:r w:rsidR="003C060D" w:rsidRPr="000C1C5F">
        <w:rPr>
          <w:sz w:val="28"/>
          <w:szCs w:val="28"/>
        </w:rPr>
        <w:t>анин во</w:t>
      </w:r>
      <w:r w:rsidRPr="000C1C5F">
        <w:rPr>
          <w:sz w:val="28"/>
          <w:szCs w:val="28"/>
        </w:rPr>
        <w:t xml:space="preserve">спринимает всю территорию населенного пункта </w:t>
      </w:r>
      <w:r w:rsidR="003C060D" w:rsidRPr="000C1C5F">
        <w:rPr>
          <w:sz w:val="28"/>
          <w:szCs w:val="28"/>
        </w:rPr>
        <w:t xml:space="preserve">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w:t>
      </w:r>
      <w:r w:rsidR="003C060D" w:rsidRPr="00DE7AD1">
        <w:rPr>
          <w:sz w:val="28"/>
          <w:szCs w:val="28"/>
        </w:rPr>
        <w:t>снижается ур</w:t>
      </w:r>
      <w:r w:rsidR="002E5949" w:rsidRPr="00DE7AD1">
        <w:rPr>
          <w:sz w:val="28"/>
          <w:szCs w:val="28"/>
        </w:rPr>
        <w:t>овень заболеваемости</w:t>
      </w:r>
      <w:r w:rsidR="003C060D" w:rsidRPr="00DE7AD1">
        <w:rPr>
          <w:sz w:val="28"/>
          <w:szCs w:val="28"/>
        </w:rPr>
        <w:t xml:space="preserve">. </w:t>
      </w:r>
    </w:p>
    <w:p w:rsidR="002E5949" w:rsidRPr="00DE7AD1" w:rsidRDefault="002E5949" w:rsidP="00DE7AD1">
      <w:pPr>
        <w:pStyle w:val="ConsPlusNormal"/>
        <w:spacing w:line="276" w:lineRule="auto"/>
        <w:contextualSpacing/>
        <w:rPr>
          <w:sz w:val="28"/>
          <w:szCs w:val="28"/>
        </w:rPr>
      </w:pPr>
      <w:r w:rsidRPr="00DE7AD1">
        <w:rPr>
          <w:sz w:val="28"/>
          <w:szCs w:val="28"/>
        </w:rPr>
        <w:t>Приоритеты и цели государственной политики в сфере реализации Программы определены:</w:t>
      </w:r>
    </w:p>
    <w:p w:rsidR="002E5949" w:rsidRPr="00DE7AD1" w:rsidRDefault="008E5C46" w:rsidP="00DE7AD1">
      <w:pPr>
        <w:pStyle w:val="ConsPlusNormal"/>
        <w:spacing w:line="276" w:lineRule="auto"/>
        <w:contextualSpacing/>
        <w:rPr>
          <w:sz w:val="28"/>
          <w:szCs w:val="28"/>
        </w:rPr>
      </w:pPr>
      <w:hyperlink r:id="rId8" w:history="1">
        <w:r w:rsidR="002E5949" w:rsidRPr="00DE7AD1">
          <w:rPr>
            <w:sz w:val="28"/>
            <w:szCs w:val="28"/>
          </w:rPr>
          <w:t>Указом</w:t>
        </w:r>
      </w:hyperlink>
      <w:r w:rsidR="002E5949" w:rsidRPr="00DE7AD1">
        <w:rPr>
          <w:sz w:val="28"/>
          <w:szCs w:val="28"/>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2E5949" w:rsidRPr="00DE7AD1" w:rsidRDefault="002E5949" w:rsidP="00DE7AD1">
      <w:pPr>
        <w:pStyle w:val="ConsPlusNormal"/>
        <w:spacing w:line="276" w:lineRule="auto"/>
        <w:contextualSpacing/>
        <w:rPr>
          <w:sz w:val="28"/>
          <w:szCs w:val="28"/>
        </w:rPr>
      </w:pPr>
      <w:r w:rsidRPr="00DE7AD1">
        <w:rPr>
          <w:sz w:val="28"/>
          <w:szCs w:val="28"/>
        </w:rPr>
        <w:lastRenderedPageBreak/>
        <w:t>Паспортом Приоритетного проекта, утвержденным президиумом Совета при Президенте Российской Федерации по стратегическому развитию и приоритетным проектам (прот</w:t>
      </w:r>
      <w:r w:rsidR="00DE7AD1">
        <w:rPr>
          <w:sz w:val="28"/>
          <w:szCs w:val="28"/>
        </w:rPr>
        <w:t>окол от 21 ноября 2016 г. № 10);</w:t>
      </w:r>
    </w:p>
    <w:p w:rsidR="00DE7AD1" w:rsidRPr="00DE7AD1" w:rsidRDefault="00DE7AD1" w:rsidP="00DE7AD1">
      <w:pPr>
        <w:contextualSpacing/>
        <w:rPr>
          <w:rFonts w:ascii="Times New Roman" w:hAnsi="Times New Roman" w:cs="Times New Roman"/>
          <w:sz w:val="28"/>
          <w:szCs w:val="28"/>
        </w:rPr>
      </w:pPr>
      <w:r>
        <w:rPr>
          <w:rFonts w:ascii="Times New Roman" w:hAnsi="Times New Roman" w:cs="Times New Roman"/>
          <w:sz w:val="28"/>
          <w:szCs w:val="28"/>
        </w:rPr>
        <w:t>Государственной программой</w:t>
      </w:r>
      <w:r w:rsidRPr="00DE7AD1">
        <w:rPr>
          <w:rFonts w:ascii="Times New Roman" w:hAnsi="Times New Roman" w:cs="Times New Roman"/>
          <w:sz w:val="28"/>
          <w:szCs w:val="28"/>
        </w:rPr>
        <w:t xml:space="preserve"> Республики Дагестан «Формир</w:t>
      </w:r>
      <w:r>
        <w:rPr>
          <w:rFonts w:ascii="Times New Roman" w:hAnsi="Times New Roman" w:cs="Times New Roman"/>
          <w:sz w:val="28"/>
          <w:szCs w:val="28"/>
        </w:rPr>
        <w:t>ование</w:t>
      </w:r>
      <w:r w:rsidRPr="00DE7AD1">
        <w:rPr>
          <w:rFonts w:ascii="Times New Roman" w:hAnsi="Times New Roman" w:cs="Times New Roman"/>
          <w:sz w:val="28"/>
          <w:szCs w:val="28"/>
        </w:rPr>
        <w:t xml:space="preserve"> современной городской среды в Республике Дагестан» на 2018-2022 годы</w:t>
      </w:r>
      <w:r>
        <w:rPr>
          <w:rFonts w:ascii="Times New Roman" w:hAnsi="Times New Roman" w:cs="Times New Roman"/>
          <w:sz w:val="28"/>
          <w:szCs w:val="28"/>
        </w:rPr>
        <w:t>, утвержденной постановлением</w:t>
      </w:r>
      <w:r w:rsidRPr="00DE7AD1">
        <w:rPr>
          <w:rFonts w:ascii="Times New Roman" w:hAnsi="Times New Roman" w:cs="Times New Roman"/>
          <w:sz w:val="28"/>
          <w:szCs w:val="28"/>
        </w:rPr>
        <w:t xml:space="preserve"> Правительства РД </w:t>
      </w:r>
      <w:r>
        <w:rPr>
          <w:rFonts w:ascii="Times New Roman" w:hAnsi="Times New Roman" w:cs="Times New Roman"/>
          <w:sz w:val="28"/>
          <w:szCs w:val="28"/>
        </w:rPr>
        <w:t>от 31 августа 2017 г. № 195.</w:t>
      </w:r>
    </w:p>
    <w:p w:rsidR="003C060D" w:rsidRPr="000C1C5F" w:rsidRDefault="003C060D" w:rsidP="000C1C5F">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pacing w:val="2"/>
          <w:sz w:val="28"/>
          <w:szCs w:val="28"/>
          <w:shd w:val="clear" w:color="auto" w:fill="FFFFFF"/>
        </w:rPr>
        <w:t>1. В этой связи, приоритетами</w:t>
      </w:r>
      <w:r w:rsidR="001B1618" w:rsidRPr="000C1C5F">
        <w:rPr>
          <w:rFonts w:ascii="Times New Roman" w:hAnsi="Times New Roman" w:cs="Times New Roman"/>
          <w:sz w:val="28"/>
          <w:szCs w:val="28"/>
        </w:rPr>
        <w:t xml:space="preserve"> муниципального района</w:t>
      </w:r>
      <w:r w:rsidR="00DE7AD1">
        <w:rPr>
          <w:rFonts w:ascii="Times New Roman" w:hAnsi="Times New Roman" w:cs="Times New Roman"/>
          <w:sz w:val="28"/>
          <w:szCs w:val="28"/>
        </w:rPr>
        <w:t xml:space="preserve"> «</w:t>
      </w:r>
      <w:r w:rsidR="00713E1D">
        <w:rPr>
          <w:rFonts w:ascii="Times New Roman" w:hAnsi="Times New Roman" w:cs="Times New Roman"/>
          <w:sz w:val="28"/>
          <w:szCs w:val="28"/>
        </w:rPr>
        <w:t>Гумбетов</w:t>
      </w:r>
      <w:r w:rsidR="001B1618" w:rsidRPr="000C1C5F">
        <w:rPr>
          <w:rFonts w:ascii="Times New Roman" w:hAnsi="Times New Roman" w:cs="Times New Roman"/>
          <w:sz w:val="28"/>
          <w:szCs w:val="28"/>
        </w:rPr>
        <w:t xml:space="preserve">ский район» </w:t>
      </w:r>
      <w:r w:rsidRPr="000C1C5F">
        <w:rPr>
          <w:rFonts w:ascii="Times New Roman" w:hAnsi="Times New Roman" w:cs="Times New Roman"/>
          <w:spacing w:val="2"/>
          <w:sz w:val="28"/>
          <w:szCs w:val="28"/>
          <w:shd w:val="clear" w:color="auto" w:fill="FFFFFF"/>
        </w:rPr>
        <w:t xml:space="preserve"> в области благоустройства являются:</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учёт потребностей и запросов жителей и других субъектов городской среды, их непосредственное участие на всех</w:t>
      </w:r>
      <w:r w:rsidR="00AF340B" w:rsidRPr="000C1C5F">
        <w:rPr>
          <w:rFonts w:ascii="Times New Roman" w:hAnsi="Times New Roman" w:cs="Times New Roman"/>
          <w:sz w:val="28"/>
          <w:szCs w:val="28"/>
        </w:rPr>
        <w:t xml:space="preserve"> этапах реализации П</w:t>
      </w:r>
      <w:r w:rsidRPr="000C1C5F">
        <w:rPr>
          <w:rFonts w:ascii="Times New Roman" w:hAnsi="Times New Roman" w:cs="Times New Roman"/>
          <w:sz w:val="28"/>
          <w:szCs w:val="28"/>
        </w:rPr>
        <w:t>рограмм</w:t>
      </w:r>
      <w:r w:rsidR="00AF340B" w:rsidRPr="000C1C5F">
        <w:rPr>
          <w:rFonts w:ascii="Times New Roman" w:hAnsi="Times New Roman" w:cs="Times New Roman"/>
          <w:sz w:val="28"/>
          <w:szCs w:val="28"/>
        </w:rPr>
        <w:t>ы</w:t>
      </w:r>
      <w:r w:rsidRPr="000C1C5F">
        <w:rPr>
          <w:rFonts w:ascii="Times New Roman" w:hAnsi="Times New Roman" w:cs="Times New Roman"/>
          <w:sz w:val="28"/>
          <w:szCs w:val="28"/>
        </w:rPr>
        <w:t>;</w:t>
      </w:r>
    </w:p>
    <w:p w:rsidR="003C060D" w:rsidRPr="000C1C5F" w:rsidRDefault="003C060D" w:rsidP="000C1C5F">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z w:val="28"/>
          <w:szCs w:val="28"/>
        </w:rPr>
        <w:t>обеспечение соответствия элемент</w:t>
      </w:r>
      <w:r w:rsidR="00DE7AD1">
        <w:rPr>
          <w:rFonts w:ascii="Times New Roman" w:hAnsi="Times New Roman" w:cs="Times New Roman"/>
          <w:sz w:val="28"/>
          <w:szCs w:val="28"/>
        </w:rPr>
        <w:t>ов городской среды на территориях</w:t>
      </w:r>
      <w:r w:rsidRPr="000C1C5F">
        <w:rPr>
          <w:rFonts w:ascii="Times New Roman" w:hAnsi="Times New Roman" w:cs="Times New Roman"/>
          <w:sz w:val="28"/>
          <w:szCs w:val="28"/>
        </w:rPr>
        <w:t xml:space="preserve"> </w:t>
      </w:r>
      <w:r w:rsidR="00DE7AD1">
        <w:rPr>
          <w:rFonts w:ascii="Times New Roman" w:hAnsi="Times New Roman" w:cs="Times New Roman"/>
          <w:sz w:val="28"/>
          <w:szCs w:val="28"/>
        </w:rPr>
        <w:t>муниципальных образований</w:t>
      </w:r>
      <w:r w:rsidR="00AF340B" w:rsidRPr="000C1C5F">
        <w:rPr>
          <w:rFonts w:ascii="Times New Roman" w:hAnsi="Times New Roman" w:cs="Times New Roman"/>
          <w:sz w:val="28"/>
          <w:szCs w:val="28"/>
        </w:rPr>
        <w:t xml:space="preserve"> </w:t>
      </w:r>
      <w:r w:rsidRPr="000C1C5F">
        <w:rPr>
          <w:rFonts w:ascii="Times New Roman" w:hAnsi="Times New Roman" w:cs="Times New Roman"/>
          <w:sz w:val="28"/>
          <w:szCs w:val="28"/>
        </w:rPr>
        <w:t>установленным критериям;</w:t>
      </w:r>
      <w:r w:rsidRPr="000C1C5F">
        <w:rPr>
          <w:rFonts w:ascii="Times New Roman" w:hAnsi="Times New Roman" w:cs="Times New Roman"/>
          <w:spacing w:val="2"/>
          <w:sz w:val="28"/>
          <w:szCs w:val="28"/>
          <w:shd w:val="clear" w:color="auto" w:fill="FFFFFF"/>
        </w:rPr>
        <w:t xml:space="preserve"> </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pacing w:val="2"/>
          <w:sz w:val="28"/>
          <w:szCs w:val="28"/>
          <w:shd w:val="clear" w:color="auto" w:fill="FFFFFF"/>
        </w:rPr>
        <w:t>обеспечение надлежащего содержания и ремонта объектов и эле</w:t>
      </w:r>
      <w:r w:rsidR="005B06B9" w:rsidRPr="000C1C5F">
        <w:rPr>
          <w:rFonts w:ascii="Times New Roman" w:hAnsi="Times New Roman" w:cs="Times New Roman"/>
          <w:spacing w:val="2"/>
          <w:sz w:val="28"/>
          <w:szCs w:val="28"/>
          <w:shd w:val="clear" w:color="auto" w:fill="FFFFFF"/>
        </w:rPr>
        <w:t>ментов благоустройства</w:t>
      </w:r>
      <w:r w:rsidRPr="000C1C5F">
        <w:rPr>
          <w:rFonts w:ascii="Times New Roman" w:hAnsi="Times New Roman" w:cs="Times New Roman"/>
          <w:spacing w:val="2"/>
          <w:sz w:val="28"/>
          <w:szCs w:val="28"/>
          <w:shd w:val="clear" w:color="auto" w:fill="FFFFFF"/>
        </w:rPr>
        <w:t xml:space="preserve"> территорий</w:t>
      </w:r>
      <w:r w:rsidR="005B06B9" w:rsidRPr="000C1C5F">
        <w:rPr>
          <w:rFonts w:ascii="Times New Roman" w:hAnsi="Times New Roman" w:cs="Times New Roman"/>
          <w:spacing w:val="2"/>
          <w:sz w:val="28"/>
          <w:szCs w:val="28"/>
          <w:shd w:val="clear" w:color="auto" w:fill="FFFFFF"/>
        </w:rPr>
        <w:t xml:space="preserve">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образовани</w:t>
      </w:r>
      <w:r w:rsidR="000A13F5">
        <w:rPr>
          <w:rFonts w:ascii="Times New Roman" w:hAnsi="Times New Roman" w:cs="Times New Roman"/>
          <w:sz w:val="28"/>
          <w:szCs w:val="28"/>
        </w:rPr>
        <w:t>й</w:t>
      </w:r>
      <w:r w:rsidRPr="000C1C5F">
        <w:rPr>
          <w:rFonts w:ascii="Times New Roman" w:hAnsi="Times New Roman" w:cs="Times New Roman"/>
          <w:spacing w:val="2"/>
          <w:sz w:val="28"/>
          <w:szCs w:val="28"/>
          <w:shd w:val="clear" w:color="auto" w:fill="FFFFFF"/>
        </w:rPr>
        <w:t>.</w:t>
      </w:r>
      <w:r w:rsidRPr="000C1C5F">
        <w:rPr>
          <w:rFonts w:ascii="Times New Roman" w:hAnsi="Times New Roman" w:cs="Times New Roman"/>
          <w:sz w:val="28"/>
          <w:szCs w:val="28"/>
        </w:rPr>
        <w:t xml:space="preserve"> </w:t>
      </w:r>
    </w:p>
    <w:p w:rsidR="003C060D" w:rsidRPr="00FD5B49" w:rsidRDefault="00AF340B" w:rsidP="000C1C5F">
      <w:pPr>
        <w:contextualSpacing/>
        <w:rPr>
          <w:rFonts w:ascii="Times New Roman" w:hAnsi="Times New Roman" w:cs="Times New Roman"/>
          <w:sz w:val="28"/>
          <w:szCs w:val="28"/>
        </w:rPr>
      </w:pPr>
      <w:r w:rsidRPr="00FD5B49">
        <w:rPr>
          <w:rFonts w:ascii="Times New Roman" w:hAnsi="Times New Roman" w:cs="Times New Roman"/>
          <w:sz w:val="28"/>
          <w:szCs w:val="28"/>
        </w:rPr>
        <w:t>2. Целью П</w:t>
      </w:r>
      <w:r w:rsidR="003C060D" w:rsidRPr="00FD5B49">
        <w:rPr>
          <w:rFonts w:ascii="Times New Roman" w:hAnsi="Times New Roman" w:cs="Times New Roman"/>
          <w:sz w:val="28"/>
          <w:szCs w:val="28"/>
        </w:rPr>
        <w:t>рограммы является</w:t>
      </w:r>
      <w:r w:rsidR="00FD5B49" w:rsidRPr="00FD5B49">
        <w:rPr>
          <w:rFonts w:ascii="Times New Roman" w:hAnsi="Times New Roman" w:cs="Times New Roman"/>
          <w:sz w:val="28"/>
          <w:szCs w:val="28"/>
        </w:rPr>
        <w:t xml:space="preserve"> </w:t>
      </w:r>
      <w:r w:rsidR="00F5599D" w:rsidRPr="00FD5B49">
        <w:rPr>
          <w:rFonts w:ascii="Times New Roman" w:hAnsi="Times New Roman" w:cs="Times New Roman"/>
          <w:sz w:val="28"/>
          <w:szCs w:val="28"/>
        </w:rPr>
        <w:t>повышение к</w:t>
      </w:r>
      <w:r w:rsidR="00FD5B49">
        <w:rPr>
          <w:rFonts w:ascii="Times New Roman" w:hAnsi="Times New Roman" w:cs="Times New Roman"/>
          <w:sz w:val="28"/>
          <w:szCs w:val="28"/>
        </w:rPr>
        <w:t>ачества проживания на территориях</w:t>
      </w:r>
      <w:r w:rsidR="00F5599D" w:rsidRPr="00FD5B49">
        <w:rPr>
          <w:rFonts w:ascii="Times New Roman" w:hAnsi="Times New Roman" w:cs="Times New Roman"/>
          <w:sz w:val="28"/>
          <w:szCs w:val="28"/>
        </w:rPr>
        <w:t xml:space="preserve"> </w:t>
      </w:r>
      <w:r w:rsidR="00FD5B49" w:rsidRPr="00FD5B49">
        <w:rPr>
          <w:rFonts w:ascii="Times New Roman" w:hAnsi="Times New Roman" w:cs="Times New Roman"/>
          <w:sz w:val="28"/>
          <w:szCs w:val="28"/>
        </w:rPr>
        <w:t>населенных пунктов с численностью населения свыше 1000 чел., входящих в состав посе</w:t>
      </w:r>
      <w:r w:rsidR="000A13F5">
        <w:rPr>
          <w:rFonts w:ascii="Times New Roman" w:hAnsi="Times New Roman" w:cs="Times New Roman"/>
          <w:sz w:val="28"/>
          <w:szCs w:val="28"/>
        </w:rPr>
        <w:t>лений муниципального района «</w:t>
      </w:r>
      <w:r w:rsidR="00713E1D">
        <w:rPr>
          <w:rFonts w:ascii="Times New Roman" w:hAnsi="Times New Roman" w:cs="Times New Roman"/>
          <w:sz w:val="28"/>
          <w:szCs w:val="28"/>
        </w:rPr>
        <w:t>Гумбетов</w:t>
      </w:r>
      <w:r w:rsidR="00FD5B49" w:rsidRPr="00FD5B49">
        <w:rPr>
          <w:rFonts w:ascii="Times New Roman" w:hAnsi="Times New Roman" w:cs="Times New Roman"/>
          <w:sz w:val="28"/>
          <w:szCs w:val="28"/>
        </w:rPr>
        <w:t>ский район»</w:t>
      </w:r>
      <w:r w:rsidR="00FD5B49">
        <w:rPr>
          <w:rFonts w:ascii="Times New Roman" w:hAnsi="Times New Roman" w:cs="Times New Roman"/>
          <w:sz w:val="28"/>
          <w:szCs w:val="28"/>
        </w:rPr>
        <w:t>.</w:t>
      </w:r>
      <w:r w:rsidR="00FD5B49" w:rsidRPr="00FD5B49">
        <w:rPr>
          <w:rFonts w:ascii="Times New Roman" w:hAnsi="Times New Roman" w:cs="Times New Roman"/>
          <w:sz w:val="28"/>
          <w:szCs w:val="28"/>
        </w:rPr>
        <w:t xml:space="preserve"> </w:t>
      </w:r>
    </w:p>
    <w:p w:rsidR="00AF340B" w:rsidRPr="000C1C5F" w:rsidRDefault="003C060D" w:rsidP="000C1C5F">
      <w:pPr>
        <w:autoSpaceDE w:val="0"/>
        <w:autoSpaceDN w:val="0"/>
        <w:adjustRightInd w:val="0"/>
        <w:contextualSpacing/>
        <w:rPr>
          <w:rFonts w:ascii="Times New Roman" w:hAnsi="Times New Roman" w:cs="Times New Roman"/>
          <w:sz w:val="28"/>
          <w:szCs w:val="28"/>
        </w:rPr>
      </w:pPr>
      <w:r w:rsidRPr="000C1C5F">
        <w:rPr>
          <w:rFonts w:ascii="Times New Roman" w:hAnsi="Times New Roman" w:cs="Times New Roman"/>
          <w:sz w:val="28"/>
          <w:szCs w:val="28"/>
        </w:rPr>
        <w:t>3. Для достижения поставленной цели необходимо решить следующие задачи:</w:t>
      </w:r>
    </w:p>
    <w:p w:rsidR="003C060D" w:rsidRPr="000C1C5F" w:rsidRDefault="003C060D" w:rsidP="000C1C5F">
      <w:pPr>
        <w:autoSpaceDE w:val="0"/>
        <w:autoSpaceDN w:val="0"/>
        <w:adjustRightInd w:val="0"/>
        <w:contextualSpacing/>
        <w:rPr>
          <w:rFonts w:ascii="Times New Roman" w:hAnsi="Times New Roman" w:cs="Times New Roman"/>
          <w:sz w:val="28"/>
          <w:szCs w:val="28"/>
        </w:rPr>
      </w:pPr>
      <w:r w:rsidRPr="000C1C5F">
        <w:rPr>
          <w:rFonts w:ascii="Times New Roman" w:hAnsi="Times New Roman" w:cs="Times New Roman"/>
          <w:sz w:val="28"/>
          <w:szCs w:val="28"/>
        </w:rPr>
        <w:t xml:space="preserve">повышение уровня благоустройства дворовых территорий </w:t>
      </w:r>
      <w:r w:rsidR="00AF340B" w:rsidRPr="000C1C5F">
        <w:rPr>
          <w:rFonts w:ascii="Times New Roman" w:hAnsi="Times New Roman" w:cs="Times New Roman"/>
          <w:sz w:val="28"/>
          <w:szCs w:val="28"/>
        </w:rPr>
        <w:t xml:space="preserve">многоквартирных домов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образования</w:t>
      </w:r>
      <w:r w:rsidR="000A13F5">
        <w:rPr>
          <w:rFonts w:ascii="Times New Roman" w:hAnsi="Times New Roman" w:cs="Times New Roman"/>
          <w:sz w:val="28"/>
          <w:szCs w:val="28"/>
        </w:rPr>
        <w:t>х</w:t>
      </w:r>
      <w:r w:rsidRPr="000C1C5F">
        <w:rPr>
          <w:rFonts w:ascii="Times New Roman" w:hAnsi="Times New Roman" w:cs="Times New Roman"/>
          <w:sz w:val="28"/>
          <w:szCs w:val="28"/>
        </w:rPr>
        <w:t xml:space="preserve">; </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повышение уровня благоустройства муниципальных территорий общего пользования</w:t>
      </w:r>
      <w:r w:rsidR="00AF340B" w:rsidRPr="000C1C5F">
        <w:rPr>
          <w:rFonts w:ascii="Times New Roman" w:hAnsi="Times New Roman" w:cs="Times New Roman"/>
          <w:sz w:val="28"/>
          <w:szCs w:val="28"/>
        </w:rPr>
        <w:t xml:space="preserve">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w:t>
      </w:r>
      <w:r w:rsidR="000A13F5">
        <w:rPr>
          <w:rFonts w:ascii="Times New Roman" w:hAnsi="Times New Roman" w:cs="Times New Roman"/>
          <w:sz w:val="28"/>
          <w:szCs w:val="28"/>
        </w:rPr>
        <w:t>азований</w:t>
      </w:r>
      <w:r w:rsidRPr="000C1C5F">
        <w:rPr>
          <w:rFonts w:ascii="Times New Roman" w:hAnsi="Times New Roman" w:cs="Times New Roman"/>
          <w:sz w:val="28"/>
          <w:szCs w:val="28"/>
        </w:rPr>
        <w:t xml:space="preserve"> (парков, скверов, набережных и т.д.); </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вовлечение заинтересованных граждан, организаций в реализацию мероприят</w:t>
      </w:r>
      <w:r w:rsidR="000A13F5">
        <w:rPr>
          <w:rFonts w:ascii="Times New Roman" w:hAnsi="Times New Roman" w:cs="Times New Roman"/>
          <w:sz w:val="28"/>
          <w:szCs w:val="28"/>
        </w:rPr>
        <w:t>ий по благоустройству территорий</w:t>
      </w:r>
      <w:r w:rsidRPr="000C1C5F">
        <w:rPr>
          <w:rFonts w:ascii="Times New Roman" w:hAnsi="Times New Roman" w:cs="Times New Roman"/>
          <w:sz w:val="28"/>
          <w:szCs w:val="28"/>
        </w:rPr>
        <w:t xml:space="preserve"> </w:t>
      </w:r>
      <w:r w:rsidR="000A13F5">
        <w:rPr>
          <w:rFonts w:ascii="Times New Roman" w:hAnsi="Times New Roman" w:cs="Times New Roman"/>
          <w:sz w:val="28"/>
          <w:szCs w:val="28"/>
        </w:rPr>
        <w:t>муниципальных образований</w:t>
      </w:r>
      <w:r w:rsidRPr="000C1C5F">
        <w:rPr>
          <w:rFonts w:ascii="Times New Roman" w:hAnsi="Times New Roman" w:cs="Times New Roman"/>
          <w:sz w:val="28"/>
          <w:szCs w:val="28"/>
        </w:rPr>
        <w:t xml:space="preserve">; </w:t>
      </w:r>
    </w:p>
    <w:p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обеспечение доступности городской среды для </w:t>
      </w:r>
      <w:r w:rsidR="00AC63B5">
        <w:rPr>
          <w:rFonts w:ascii="Times New Roman" w:hAnsi="Times New Roman" w:cs="Times New Roman"/>
          <w:sz w:val="28"/>
          <w:szCs w:val="28"/>
        </w:rPr>
        <w:t xml:space="preserve">инвалидов и других </w:t>
      </w:r>
      <w:r w:rsidRPr="000C1C5F">
        <w:rPr>
          <w:rFonts w:ascii="Times New Roman" w:hAnsi="Times New Roman" w:cs="Times New Roman"/>
          <w:sz w:val="28"/>
          <w:szCs w:val="28"/>
        </w:rPr>
        <w:t>маломобильных групп населения.</w:t>
      </w:r>
    </w:p>
    <w:p w:rsidR="000A13F5" w:rsidRDefault="000A13F5" w:rsidP="000C1C5F">
      <w:pPr>
        <w:pStyle w:val="ConsPlusNormal"/>
        <w:spacing w:line="276" w:lineRule="auto"/>
        <w:contextualSpacing/>
        <w:jc w:val="center"/>
        <w:outlineLvl w:val="1"/>
        <w:rPr>
          <w:sz w:val="28"/>
          <w:szCs w:val="28"/>
        </w:rPr>
      </w:pPr>
    </w:p>
    <w:p w:rsidR="0071108F" w:rsidRPr="000C1C5F" w:rsidRDefault="0071108F" w:rsidP="000C1C5F">
      <w:pPr>
        <w:pStyle w:val="ConsPlusNormal"/>
        <w:spacing w:line="276" w:lineRule="auto"/>
        <w:contextualSpacing/>
        <w:jc w:val="center"/>
        <w:outlineLvl w:val="1"/>
        <w:rPr>
          <w:sz w:val="28"/>
          <w:szCs w:val="28"/>
        </w:rPr>
      </w:pPr>
      <w:r w:rsidRPr="000C1C5F">
        <w:rPr>
          <w:sz w:val="28"/>
          <w:szCs w:val="28"/>
        </w:rPr>
        <w:t>III. Сроки реализации Программы, контрольные</w:t>
      </w:r>
    </w:p>
    <w:p w:rsidR="0071108F" w:rsidRDefault="0071108F" w:rsidP="000C1C5F">
      <w:pPr>
        <w:pStyle w:val="ConsPlusNormal"/>
        <w:spacing w:line="276" w:lineRule="auto"/>
        <w:contextualSpacing/>
        <w:jc w:val="center"/>
        <w:rPr>
          <w:sz w:val="28"/>
          <w:szCs w:val="28"/>
        </w:rPr>
      </w:pPr>
      <w:r w:rsidRPr="000C1C5F">
        <w:rPr>
          <w:sz w:val="28"/>
          <w:szCs w:val="28"/>
        </w:rPr>
        <w:t>этапы и сроки их реализации</w:t>
      </w:r>
    </w:p>
    <w:p w:rsidR="00713E1D" w:rsidRPr="000C1C5F" w:rsidRDefault="00713E1D" w:rsidP="000C1C5F">
      <w:pPr>
        <w:pStyle w:val="ConsPlusNormal"/>
        <w:spacing w:line="276" w:lineRule="auto"/>
        <w:contextualSpacing/>
        <w:jc w:val="center"/>
        <w:rPr>
          <w:sz w:val="28"/>
          <w:szCs w:val="28"/>
        </w:rPr>
      </w:pPr>
    </w:p>
    <w:p w:rsidR="00713E1D" w:rsidRDefault="0071108F" w:rsidP="000C1C5F">
      <w:pPr>
        <w:pStyle w:val="ConsPlusNormal"/>
        <w:spacing w:line="276" w:lineRule="auto"/>
        <w:contextualSpacing/>
        <w:rPr>
          <w:sz w:val="28"/>
          <w:szCs w:val="28"/>
        </w:rPr>
      </w:pPr>
      <w:r w:rsidRPr="000C1C5F">
        <w:rPr>
          <w:sz w:val="28"/>
          <w:szCs w:val="28"/>
        </w:rPr>
        <w:t xml:space="preserve">Реализация Программы рассчитана на один этап с 2018 по 2022 год. </w:t>
      </w:r>
    </w:p>
    <w:p w:rsidR="0071108F" w:rsidRPr="000C1C5F" w:rsidRDefault="008E5C46" w:rsidP="000C1C5F">
      <w:pPr>
        <w:pStyle w:val="ConsPlusNormal"/>
        <w:spacing w:line="276" w:lineRule="auto"/>
        <w:contextualSpacing/>
        <w:rPr>
          <w:sz w:val="28"/>
          <w:szCs w:val="28"/>
        </w:rPr>
      </w:pPr>
      <w:hyperlink w:anchor="P894" w:history="1">
        <w:r w:rsidR="0071108F" w:rsidRPr="000C1C5F">
          <w:rPr>
            <w:sz w:val="28"/>
            <w:szCs w:val="28"/>
          </w:rPr>
          <w:t>План</w:t>
        </w:r>
      </w:hyperlink>
      <w:r w:rsidR="0071108F" w:rsidRPr="000C1C5F">
        <w:rPr>
          <w:sz w:val="28"/>
          <w:szCs w:val="28"/>
        </w:rPr>
        <w:t xml:space="preserve"> реализации Программы со сроками наступления контрольн</w:t>
      </w:r>
      <w:r w:rsidR="000C1C5F" w:rsidRPr="000C1C5F">
        <w:rPr>
          <w:sz w:val="28"/>
          <w:szCs w:val="28"/>
        </w:rPr>
        <w:t>ых событий приведен</w:t>
      </w:r>
      <w:r w:rsidR="0071108F" w:rsidRPr="000C1C5F">
        <w:rPr>
          <w:sz w:val="28"/>
          <w:szCs w:val="28"/>
        </w:rPr>
        <w:t xml:space="preserve"> в Приложении № 3.</w:t>
      </w:r>
    </w:p>
    <w:p w:rsidR="0071108F" w:rsidRPr="000C1C5F" w:rsidRDefault="0071108F" w:rsidP="000C1C5F">
      <w:pPr>
        <w:pStyle w:val="ConsPlusNormal"/>
        <w:spacing w:line="276" w:lineRule="auto"/>
        <w:contextualSpacing/>
        <w:rPr>
          <w:sz w:val="28"/>
          <w:szCs w:val="28"/>
        </w:rPr>
      </w:pPr>
    </w:p>
    <w:p w:rsidR="0071108F" w:rsidRPr="000C1C5F" w:rsidRDefault="0071108F" w:rsidP="000C1C5F">
      <w:pPr>
        <w:pStyle w:val="ConsPlusNormal"/>
        <w:spacing w:line="276" w:lineRule="auto"/>
        <w:contextualSpacing/>
        <w:jc w:val="center"/>
        <w:outlineLvl w:val="1"/>
        <w:rPr>
          <w:sz w:val="28"/>
          <w:szCs w:val="28"/>
        </w:rPr>
      </w:pPr>
      <w:r w:rsidRPr="000C1C5F">
        <w:rPr>
          <w:sz w:val="28"/>
          <w:szCs w:val="28"/>
        </w:rPr>
        <w:t>IV. Обоснование значений целевых индикаторов</w:t>
      </w:r>
    </w:p>
    <w:p w:rsidR="0071108F" w:rsidRPr="000C1C5F" w:rsidRDefault="0071108F" w:rsidP="000C1C5F">
      <w:pPr>
        <w:pStyle w:val="ConsPlusNormal"/>
        <w:spacing w:line="276" w:lineRule="auto"/>
        <w:contextualSpacing/>
        <w:jc w:val="center"/>
        <w:rPr>
          <w:sz w:val="28"/>
          <w:szCs w:val="28"/>
        </w:rPr>
      </w:pPr>
      <w:r w:rsidRPr="000C1C5F">
        <w:rPr>
          <w:sz w:val="28"/>
          <w:szCs w:val="28"/>
        </w:rPr>
        <w:t>и показателей Программы</w:t>
      </w:r>
    </w:p>
    <w:p w:rsidR="0071108F" w:rsidRPr="000C1C5F" w:rsidRDefault="0071108F" w:rsidP="000C1C5F">
      <w:pPr>
        <w:pStyle w:val="ConsPlusNormal"/>
        <w:spacing w:line="276" w:lineRule="auto"/>
        <w:contextualSpacing/>
        <w:rPr>
          <w:sz w:val="28"/>
          <w:szCs w:val="28"/>
        </w:rPr>
      </w:pPr>
      <w:r w:rsidRPr="000C1C5F">
        <w:rPr>
          <w:sz w:val="28"/>
          <w:szCs w:val="28"/>
        </w:rPr>
        <w:lastRenderedPageBreak/>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w:t>
      </w:r>
      <w:r w:rsidR="000A13F5">
        <w:rPr>
          <w:sz w:val="28"/>
          <w:szCs w:val="28"/>
        </w:rPr>
        <w:t>олит</w:t>
      </w:r>
      <w:r w:rsidR="0062458B">
        <w:rPr>
          <w:sz w:val="28"/>
          <w:szCs w:val="28"/>
        </w:rPr>
        <w:t>ики муниципальног</w:t>
      </w:r>
      <w:r w:rsidR="00713E1D">
        <w:rPr>
          <w:sz w:val="28"/>
          <w:szCs w:val="28"/>
        </w:rPr>
        <w:t>о района «Гумбетов</w:t>
      </w:r>
      <w:r w:rsidRPr="000C1C5F">
        <w:rPr>
          <w:sz w:val="28"/>
          <w:szCs w:val="28"/>
        </w:rPr>
        <w:t>ский район» в сфере реализации Программы.</w:t>
      </w:r>
    </w:p>
    <w:p w:rsidR="0071108F" w:rsidRPr="000C1C5F" w:rsidRDefault="0071108F" w:rsidP="000C1C5F">
      <w:pPr>
        <w:pStyle w:val="ConsPlusNormal"/>
        <w:spacing w:line="276" w:lineRule="auto"/>
        <w:contextualSpacing/>
        <w:rPr>
          <w:sz w:val="28"/>
          <w:szCs w:val="28"/>
        </w:rPr>
      </w:pPr>
      <w:r w:rsidRPr="000C1C5F">
        <w:rPr>
          <w:sz w:val="28"/>
          <w:szCs w:val="28"/>
        </w:rPr>
        <w:t>Достижение показателей и индикаторов обеспечивается путем выполнения (реализации) всех мероприятий Программы.</w:t>
      </w:r>
    </w:p>
    <w:p w:rsidR="0071108F" w:rsidRPr="000C1C5F" w:rsidRDefault="0071108F" w:rsidP="000C1C5F">
      <w:pPr>
        <w:pStyle w:val="ConsPlusNormal"/>
        <w:spacing w:line="276" w:lineRule="auto"/>
        <w:contextualSpacing/>
        <w:rPr>
          <w:sz w:val="28"/>
          <w:szCs w:val="28"/>
        </w:rPr>
      </w:pPr>
      <w:r w:rsidRPr="000C1C5F">
        <w:rPr>
          <w:sz w:val="28"/>
          <w:szCs w:val="28"/>
        </w:rPr>
        <w:t>Перечень показателей и индикаторов Программы с расшифровкой плановых значений по годам ее реализации приведен в Приложении № 1.</w:t>
      </w:r>
    </w:p>
    <w:p w:rsidR="0071108F" w:rsidRPr="000C1C5F" w:rsidRDefault="0071108F" w:rsidP="000C1C5F">
      <w:pPr>
        <w:pStyle w:val="ConsPlusNormal"/>
        <w:spacing w:line="276" w:lineRule="auto"/>
        <w:contextualSpacing/>
        <w:rPr>
          <w:sz w:val="28"/>
          <w:szCs w:val="28"/>
        </w:rPr>
      </w:pPr>
      <w:r w:rsidRPr="000C1C5F">
        <w:rPr>
          <w:sz w:val="28"/>
          <w:szCs w:val="28"/>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rsidR="0071108F" w:rsidRPr="000C1C5F" w:rsidRDefault="0071108F" w:rsidP="000C1C5F">
      <w:pPr>
        <w:pStyle w:val="ConsPlusNormal"/>
        <w:spacing w:line="276" w:lineRule="auto"/>
        <w:contextualSpacing/>
        <w:rPr>
          <w:sz w:val="28"/>
          <w:szCs w:val="28"/>
        </w:rPr>
      </w:pPr>
      <w:r w:rsidRPr="000C1C5F">
        <w:rPr>
          <w:sz w:val="28"/>
          <w:szCs w:val="28"/>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rsidR="0071108F" w:rsidRPr="000C1C5F" w:rsidRDefault="0071108F" w:rsidP="000C1C5F">
      <w:pPr>
        <w:pStyle w:val="ConsPlusNormal"/>
        <w:spacing w:line="276" w:lineRule="auto"/>
        <w:contextualSpacing/>
        <w:rPr>
          <w:sz w:val="28"/>
          <w:szCs w:val="28"/>
        </w:rPr>
      </w:pPr>
      <w:r w:rsidRPr="000C1C5F">
        <w:rPr>
          <w:sz w:val="28"/>
          <w:szCs w:val="28"/>
        </w:rPr>
        <w:t>Значения по</w:t>
      </w:r>
      <w:r w:rsidR="000A13F5">
        <w:rPr>
          <w:sz w:val="28"/>
          <w:szCs w:val="28"/>
        </w:rPr>
        <w:t>к</w:t>
      </w:r>
      <w:r w:rsidRPr="000C1C5F">
        <w:rPr>
          <w:sz w:val="28"/>
          <w:szCs w:val="28"/>
        </w:rPr>
        <w:t>азателей (индикаторов) могут уточняться.</w:t>
      </w:r>
    </w:p>
    <w:p w:rsidR="00FB46E7" w:rsidRPr="000C1C5F" w:rsidRDefault="00FB46E7" w:rsidP="000C1C5F">
      <w:pPr>
        <w:contextualSpacing/>
        <w:rPr>
          <w:rFonts w:ascii="Times New Roman" w:hAnsi="Times New Roman" w:cs="Times New Roman"/>
          <w:b/>
          <w:sz w:val="28"/>
          <w:szCs w:val="28"/>
        </w:rPr>
      </w:pPr>
    </w:p>
    <w:p w:rsidR="00FB46E7" w:rsidRPr="000C1C5F" w:rsidRDefault="00FB46E7" w:rsidP="000C1C5F">
      <w:pPr>
        <w:pStyle w:val="ConsPlusNormal"/>
        <w:spacing w:line="276" w:lineRule="auto"/>
        <w:contextualSpacing/>
        <w:jc w:val="center"/>
        <w:outlineLvl w:val="1"/>
        <w:rPr>
          <w:sz w:val="28"/>
          <w:szCs w:val="28"/>
        </w:rPr>
      </w:pPr>
      <w:r w:rsidRPr="000C1C5F">
        <w:rPr>
          <w:sz w:val="28"/>
          <w:szCs w:val="28"/>
          <w:lang w:val="en-US"/>
        </w:rPr>
        <w:t>V</w:t>
      </w:r>
      <w:r w:rsidRPr="000C1C5F">
        <w:rPr>
          <w:sz w:val="28"/>
          <w:szCs w:val="28"/>
        </w:rPr>
        <w:t>. Информация по ресурсному обеспечению Программы</w:t>
      </w:r>
    </w:p>
    <w:p w:rsidR="00FB46E7" w:rsidRPr="000C1C5F" w:rsidRDefault="00FB46E7" w:rsidP="000C1C5F">
      <w:pPr>
        <w:contextualSpacing/>
        <w:rPr>
          <w:rFonts w:ascii="Times New Roman" w:hAnsi="Times New Roman" w:cs="Times New Roman"/>
          <w:sz w:val="28"/>
          <w:szCs w:val="28"/>
        </w:rPr>
      </w:pPr>
    </w:p>
    <w:p w:rsidR="00594BCA" w:rsidRPr="00594BCA" w:rsidRDefault="00594BCA" w:rsidP="00594BCA">
      <w:pPr>
        <w:pStyle w:val="ConsPlusNormal"/>
        <w:spacing w:line="276" w:lineRule="auto"/>
        <w:contextualSpacing/>
        <w:rPr>
          <w:sz w:val="28"/>
          <w:szCs w:val="28"/>
        </w:rPr>
      </w:pPr>
      <w:r w:rsidRPr="00594BCA">
        <w:rPr>
          <w:sz w:val="28"/>
          <w:szCs w:val="28"/>
        </w:rPr>
        <w:t xml:space="preserve">Общий объем финансирования Программы в 2018-2022 годах за счет </w:t>
      </w:r>
      <w:r w:rsidR="00A71A04">
        <w:rPr>
          <w:sz w:val="28"/>
          <w:szCs w:val="28"/>
        </w:rPr>
        <w:t>вс</w:t>
      </w:r>
      <w:r w:rsidR="005241E6">
        <w:rPr>
          <w:sz w:val="28"/>
          <w:szCs w:val="28"/>
        </w:rPr>
        <w:t>ех источников составляет 15512,0</w:t>
      </w:r>
      <w:r w:rsidRPr="00594BCA">
        <w:rPr>
          <w:sz w:val="28"/>
          <w:szCs w:val="28"/>
        </w:rPr>
        <w:t xml:space="preserve"> тыс. рублей, из них:</w:t>
      </w:r>
    </w:p>
    <w:p w:rsidR="00594BCA" w:rsidRPr="00594BCA" w:rsidRDefault="00594BCA" w:rsidP="00594BCA">
      <w:pPr>
        <w:pStyle w:val="ConsPlusNormal"/>
        <w:spacing w:line="276" w:lineRule="auto"/>
        <w:contextualSpacing/>
        <w:rPr>
          <w:sz w:val="28"/>
          <w:szCs w:val="28"/>
        </w:rPr>
      </w:pPr>
      <w:r w:rsidRPr="00594BCA">
        <w:rPr>
          <w:sz w:val="28"/>
          <w:szCs w:val="28"/>
        </w:rPr>
        <w:t>за счет сред</w:t>
      </w:r>
      <w:r w:rsidR="0062458B">
        <w:rPr>
          <w:sz w:val="28"/>
          <w:szCs w:val="28"/>
        </w:rPr>
        <w:t>ст</w:t>
      </w:r>
      <w:r w:rsidR="00D454FE">
        <w:rPr>
          <w:sz w:val="28"/>
          <w:szCs w:val="28"/>
        </w:rPr>
        <w:t xml:space="preserve">в федерального бюджета </w:t>
      </w:r>
      <w:r w:rsidR="005241E6">
        <w:rPr>
          <w:sz w:val="28"/>
          <w:szCs w:val="28"/>
        </w:rPr>
        <w:t>– 14736,4</w:t>
      </w:r>
      <w:r w:rsidRPr="00594BCA">
        <w:rPr>
          <w:sz w:val="28"/>
          <w:szCs w:val="28"/>
        </w:rPr>
        <w:t xml:space="preserve"> тыс. рублей;</w:t>
      </w:r>
    </w:p>
    <w:p w:rsidR="00594BCA" w:rsidRPr="00594BCA" w:rsidRDefault="00594BCA" w:rsidP="00594BCA">
      <w:pPr>
        <w:pStyle w:val="ConsPlusNormal"/>
        <w:spacing w:line="276" w:lineRule="auto"/>
        <w:contextualSpacing/>
        <w:rPr>
          <w:sz w:val="28"/>
          <w:szCs w:val="28"/>
        </w:rPr>
      </w:pPr>
      <w:r w:rsidRPr="00594BCA">
        <w:rPr>
          <w:sz w:val="28"/>
          <w:szCs w:val="28"/>
        </w:rPr>
        <w:t>за счет средств республиканского бю</w:t>
      </w:r>
      <w:r w:rsidR="00A71A04">
        <w:rPr>
          <w:sz w:val="28"/>
          <w:szCs w:val="28"/>
        </w:rPr>
        <w:t>д</w:t>
      </w:r>
      <w:r w:rsidR="005241E6">
        <w:rPr>
          <w:sz w:val="28"/>
          <w:szCs w:val="28"/>
        </w:rPr>
        <w:t>жета Республики Дагестан – 775,6</w:t>
      </w:r>
      <w:r>
        <w:rPr>
          <w:sz w:val="28"/>
          <w:szCs w:val="28"/>
        </w:rPr>
        <w:t xml:space="preserve"> тыс. рублей.</w:t>
      </w:r>
    </w:p>
    <w:p w:rsidR="00FB46E7" w:rsidRPr="00594BCA" w:rsidRDefault="00FB46E7" w:rsidP="00594BCA">
      <w:pPr>
        <w:pStyle w:val="ConsPlusNormal"/>
        <w:spacing w:line="276" w:lineRule="auto"/>
        <w:contextualSpacing/>
        <w:rPr>
          <w:sz w:val="28"/>
          <w:szCs w:val="28"/>
        </w:rPr>
      </w:pPr>
      <w:r w:rsidRPr="00594BCA">
        <w:rPr>
          <w:sz w:val="28"/>
          <w:szCs w:val="28"/>
        </w:rPr>
        <w:t>Финансовое участие местного бю</w:t>
      </w:r>
      <w:r w:rsidR="00594BCA">
        <w:rPr>
          <w:sz w:val="28"/>
          <w:szCs w:val="28"/>
        </w:rPr>
        <w:t>джета муниципального района «</w:t>
      </w:r>
      <w:r w:rsidR="00694056">
        <w:rPr>
          <w:sz w:val="28"/>
          <w:szCs w:val="28"/>
        </w:rPr>
        <w:t>Гумбетов</w:t>
      </w:r>
      <w:r w:rsidRPr="00594BCA">
        <w:rPr>
          <w:sz w:val="28"/>
          <w:szCs w:val="28"/>
        </w:rPr>
        <w:t>ский район» в реализации мероприятий Программы не планируется.</w:t>
      </w:r>
    </w:p>
    <w:p w:rsidR="00FB46E7" w:rsidRPr="00594BCA" w:rsidRDefault="00FB46E7" w:rsidP="00594BCA">
      <w:pPr>
        <w:contextualSpacing/>
        <w:rPr>
          <w:rFonts w:ascii="Times New Roman" w:hAnsi="Times New Roman" w:cs="Times New Roman"/>
          <w:sz w:val="28"/>
          <w:szCs w:val="28"/>
        </w:rPr>
      </w:pPr>
      <w:r w:rsidRPr="00594BCA">
        <w:rPr>
          <w:rFonts w:ascii="Times New Roman" w:hAnsi="Times New Roman" w:cs="Times New Roman"/>
          <w:sz w:val="28"/>
          <w:szCs w:val="28"/>
        </w:rPr>
        <w:t xml:space="preserve">Расходы на реализацию мероприятий Программы также приведены </w:t>
      </w:r>
      <w:r w:rsidRPr="00594BCA">
        <w:rPr>
          <w:rFonts w:ascii="Times New Roman" w:hAnsi="Times New Roman" w:cs="Times New Roman"/>
          <w:sz w:val="28"/>
          <w:szCs w:val="28"/>
        </w:rPr>
        <w:br/>
        <w:t>в Приложении № 2 к Программе.</w:t>
      </w:r>
    </w:p>
    <w:p w:rsidR="00FB46E7" w:rsidRPr="00594BCA" w:rsidRDefault="00FB46E7" w:rsidP="00594BCA">
      <w:pPr>
        <w:pStyle w:val="ConsPlusNormal"/>
        <w:spacing w:line="276" w:lineRule="auto"/>
        <w:contextualSpacing/>
        <w:outlineLvl w:val="1"/>
        <w:rPr>
          <w:sz w:val="28"/>
          <w:szCs w:val="28"/>
        </w:rPr>
      </w:pPr>
    </w:p>
    <w:p w:rsidR="00FB46E7" w:rsidRPr="000C1C5F" w:rsidRDefault="00FB46E7" w:rsidP="000C1C5F">
      <w:pPr>
        <w:pStyle w:val="ConsPlusNormal"/>
        <w:spacing w:line="276" w:lineRule="auto"/>
        <w:contextualSpacing/>
        <w:jc w:val="center"/>
        <w:outlineLvl w:val="1"/>
        <w:rPr>
          <w:sz w:val="28"/>
          <w:szCs w:val="28"/>
        </w:rPr>
      </w:pPr>
      <w:r w:rsidRPr="000C1C5F">
        <w:rPr>
          <w:sz w:val="28"/>
          <w:szCs w:val="28"/>
        </w:rPr>
        <w:t>V</w:t>
      </w:r>
      <w:r w:rsidR="00A12722" w:rsidRPr="000C1C5F">
        <w:rPr>
          <w:sz w:val="28"/>
          <w:szCs w:val="28"/>
        </w:rPr>
        <w:t>I. Описание мер</w:t>
      </w:r>
      <w:r w:rsidRPr="000C1C5F">
        <w:rPr>
          <w:sz w:val="28"/>
          <w:szCs w:val="28"/>
        </w:rPr>
        <w:t xml:space="preserve"> регулирования</w:t>
      </w:r>
      <w:r w:rsidR="00A12722" w:rsidRPr="000C1C5F">
        <w:rPr>
          <w:sz w:val="28"/>
          <w:szCs w:val="28"/>
        </w:rPr>
        <w:t xml:space="preserve"> органами местного самоуправления</w:t>
      </w:r>
    </w:p>
    <w:p w:rsidR="00FB46E7" w:rsidRPr="000C1C5F" w:rsidRDefault="00FB46E7" w:rsidP="000C1C5F">
      <w:pPr>
        <w:pStyle w:val="ConsPlusNormal"/>
        <w:spacing w:line="276" w:lineRule="auto"/>
        <w:contextualSpacing/>
        <w:rPr>
          <w:sz w:val="28"/>
          <w:szCs w:val="28"/>
        </w:rPr>
      </w:pPr>
    </w:p>
    <w:p w:rsidR="00FB46E7" w:rsidRPr="000C1C5F" w:rsidRDefault="00A12722" w:rsidP="000C1C5F">
      <w:pPr>
        <w:pStyle w:val="ConsPlusNormal"/>
        <w:spacing w:line="276" w:lineRule="auto"/>
        <w:contextualSpacing/>
        <w:rPr>
          <w:sz w:val="28"/>
          <w:szCs w:val="28"/>
        </w:rPr>
      </w:pPr>
      <w:r w:rsidRPr="000C1C5F">
        <w:rPr>
          <w:sz w:val="28"/>
          <w:szCs w:val="28"/>
        </w:rPr>
        <w:t xml:space="preserve">Ответственный исполнитель Программы – Администрация, совместно с участниками Программы </w:t>
      </w:r>
      <w:r w:rsidR="00FB46E7" w:rsidRPr="000C1C5F">
        <w:rPr>
          <w:sz w:val="28"/>
          <w:szCs w:val="28"/>
        </w:rPr>
        <w:t>несут ответственность за качественное и своевременное исполнение мероприятий, эффективное использование выделяемых бюджетных средств.</w:t>
      </w:r>
    </w:p>
    <w:p w:rsidR="00FB46E7" w:rsidRPr="000C1C5F" w:rsidRDefault="008E2A13" w:rsidP="000C1C5F">
      <w:pPr>
        <w:pStyle w:val="ConsPlusNormal"/>
        <w:spacing w:line="276" w:lineRule="auto"/>
        <w:contextualSpacing/>
        <w:rPr>
          <w:sz w:val="28"/>
          <w:szCs w:val="28"/>
        </w:rPr>
      </w:pPr>
      <w:r w:rsidRPr="000C1C5F">
        <w:rPr>
          <w:sz w:val="28"/>
          <w:szCs w:val="28"/>
        </w:rPr>
        <w:t xml:space="preserve">1. </w:t>
      </w:r>
      <w:r w:rsidR="00FB46E7" w:rsidRPr="000C1C5F">
        <w:rPr>
          <w:sz w:val="28"/>
          <w:szCs w:val="28"/>
        </w:rPr>
        <w:t>Для обеспе</w:t>
      </w:r>
      <w:r w:rsidRPr="000C1C5F">
        <w:rPr>
          <w:sz w:val="28"/>
          <w:szCs w:val="28"/>
        </w:rPr>
        <w:t>чения</w:t>
      </w:r>
      <w:r w:rsidR="00FB46E7" w:rsidRPr="000C1C5F">
        <w:rPr>
          <w:sz w:val="28"/>
          <w:szCs w:val="28"/>
        </w:rPr>
        <w:t xml:space="preserve"> р</w:t>
      </w:r>
      <w:r w:rsidR="00A12722" w:rsidRPr="000C1C5F">
        <w:rPr>
          <w:sz w:val="28"/>
          <w:szCs w:val="28"/>
        </w:rPr>
        <w:t>еализации Программы Администрация,</w:t>
      </w:r>
      <w:r w:rsidR="00FB46E7" w:rsidRPr="000C1C5F">
        <w:rPr>
          <w:sz w:val="28"/>
          <w:szCs w:val="28"/>
        </w:rPr>
        <w:t xml:space="preserve"> как ответственный испо</w:t>
      </w:r>
      <w:r w:rsidR="00935077" w:rsidRPr="000C1C5F">
        <w:rPr>
          <w:sz w:val="28"/>
          <w:szCs w:val="28"/>
        </w:rPr>
        <w:t>лнитель</w:t>
      </w:r>
      <w:r w:rsidR="00FB46E7" w:rsidRPr="000C1C5F">
        <w:rPr>
          <w:sz w:val="28"/>
          <w:szCs w:val="28"/>
        </w:rPr>
        <w:t>:</w:t>
      </w:r>
    </w:p>
    <w:p w:rsidR="00FB46E7" w:rsidRPr="000C1C5F" w:rsidRDefault="00935077" w:rsidP="000C1C5F">
      <w:pPr>
        <w:pStyle w:val="ConsPlusNormal"/>
        <w:spacing w:line="276" w:lineRule="auto"/>
        <w:contextualSpacing/>
        <w:rPr>
          <w:sz w:val="28"/>
          <w:szCs w:val="28"/>
        </w:rPr>
      </w:pPr>
      <w:r w:rsidRPr="000C1C5F">
        <w:rPr>
          <w:sz w:val="28"/>
          <w:szCs w:val="28"/>
        </w:rPr>
        <w:t xml:space="preserve">ежегодно заключает </w:t>
      </w:r>
      <w:r w:rsidR="001C5748" w:rsidRPr="000C1C5F">
        <w:rPr>
          <w:sz w:val="28"/>
          <w:szCs w:val="28"/>
        </w:rPr>
        <w:t xml:space="preserve">с ответственным исполнителем государственной </w:t>
      </w:r>
      <w:r w:rsidR="001C5748" w:rsidRPr="000C1C5F">
        <w:rPr>
          <w:sz w:val="28"/>
          <w:szCs w:val="28"/>
        </w:rPr>
        <w:lastRenderedPageBreak/>
        <w:t xml:space="preserve">программы Республики Дагестан «Формирование современной городской среды в Республике Дагестан» на 2018-2022 годы – Министерством строительства, архитектуры и жилищно-коммунального хозяйства Республики Дагестан (Минстрой Дагестана) </w:t>
      </w:r>
      <w:r w:rsidRPr="000C1C5F">
        <w:rPr>
          <w:sz w:val="28"/>
          <w:szCs w:val="28"/>
        </w:rPr>
        <w:t xml:space="preserve">Соглашение </w:t>
      </w:r>
      <w:r w:rsidRPr="000C1C5F">
        <w:rPr>
          <w:bCs/>
          <w:sz w:val="28"/>
          <w:szCs w:val="28"/>
        </w:rPr>
        <w:t xml:space="preserve">о предоставлении субсидии из республиканского бюджета Республики Дагестан бюджету </w:t>
      </w:r>
      <w:r w:rsidR="008977D3">
        <w:rPr>
          <w:sz w:val="28"/>
          <w:szCs w:val="28"/>
        </w:rPr>
        <w:t>муниципального района «</w:t>
      </w:r>
      <w:r w:rsidR="00694056">
        <w:rPr>
          <w:sz w:val="28"/>
          <w:szCs w:val="28"/>
        </w:rPr>
        <w:t>Гумбетов</w:t>
      </w:r>
      <w:r w:rsidRPr="000C1C5F">
        <w:rPr>
          <w:sz w:val="28"/>
          <w:szCs w:val="28"/>
        </w:rPr>
        <w:t xml:space="preserve">ский район» </w:t>
      </w:r>
      <w:r w:rsidRPr="000C1C5F">
        <w:rPr>
          <w:bCs/>
          <w:sz w:val="28"/>
          <w:szCs w:val="28"/>
        </w:rPr>
        <w:t>на поддержку Программы</w:t>
      </w:r>
      <w:r w:rsidR="00A634BF">
        <w:rPr>
          <w:bCs/>
          <w:sz w:val="28"/>
          <w:szCs w:val="28"/>
        </w:rPr>
        <w:t xml:space="preserve"> (далее – Соглашение)</w:t>
      </w:r>
      <w:r w:rsidR="00FB46E7" w:rsidRPr="000C1C5F">
        <w:rPr>
          <w:sz w:val="28"/>
          <w:szCs w:val="28"/>
        </w:rPr>
        <w:t>;</w:t>
      </w:r>
    </w:p>
    <w:p w:rsidR="00FB46E7" w:rsidRPr="000C1C5F" w:rsidRDefault="001C5748" w:rsidP="000C1C5F">
      <w:pPr>
        <w:pStyle w:val="ConsPlusNormal"/>
        <w:spacing w:line="276" w:lineRule="auto"/>
        <w:contextualSpacing/>
        <w:rPr>
          <w:sz w:val="28"/>
          <w:szCs w:val="28"/>
        </w:rPr>
      </w:pPr>
      <w:r w:rsidRPr="000C1C5F">
        <w:rPr>
          <w:sz w:val="28"/>
          <w:szCs w:val="28"/>
        </w:rPr>
        <w:t>е</w:t>
      </w:r>
      <w:r w:rsidR="00FB46E7" w:rsidRPr="000C1C5F">
        <w:rPr>
          <w:sz w:val="28"/>
          <w:szCs w:val="28"/>
        </w:rPr>
        <w:t xml:space="preserve">жегодно согласовывает с </w:t>
      </w:r>
      <w:r w:rsidRPr="000C1C5F">
        <w:rPr>
          <w:sz w:val="28"/>
          <w:szCs w:val="28"/>
        </w:rPr>
        <w:t xml:space="preserve">Минстроем Дагестана </w:t>
      </w:r>
      <w:r w:rsidR="00FB46E7" w:rsidRPr="000C1C5F">
        <w:rPr>
          <w:sz w:val="28"/>
          <w:szCs w:val="28"/>
        </w:rPr>
        <w:t>уточненные показатели эффективности Программы на соответствующий год и ежегодно отчитывается о ходе их выполнения;</w:t>
      </w:r>
    </w:p>
    <w:p w:rsidR="00FB46E7" w:rsidRPr="000C1C5F" w:rsidRDefault="001C5748" w:rsidP="000C1C5F">
      <w:pPr>
        <w:pStyle w:val="ConsPlusNormal"/>
        <w:spacing w:line="276" w:lineRule="auto"/>
        <w:contextualSpacing/>
        <w:rPr>
          <w:sz w:val="28"/>
          <w:szCs w:val="28"/>
        </w:rPr>
      </w:pPr>
      <w:r w:rsidRPr="000C1C5F">
        <w:rPr>
          <w:sz w:val="28"/>
          <w:szCs w:val="28"/>
        </w:rPr>
        <w:t>осуществляет реализацию</w:t>
      </w:r>
      <w:r w:rsidR="00FB46E7" w:rsidRPr="000C1C5F">
        <w:rPr>
          <w:sz w:val="28"/>
          <w:szCs w:val="28"/>
        </w:rPr>
        <w:t xml:space="preserve"> мероприятий Программы;</w:t>
      </w:r>
    </w:p>
    <w:p w:rsidR="008E2A13" w:rsidRPr="000C1C5F" w:rsidRDefault="008E2A13" w:rsidP="000C1C5F">
      <w:pPr>
        <w:pStyle w:val="ConsPlusNormal"/>
        <w:spacing w:line="276" w:lineRule="auto"/>
        <w:contextualSpacing/>
        <w:rPr>
          <w:sz w:val="28"/>
          <w:szCs w:val="28"/>
        </w:rPr>
      </w:pPr>
      <w:r w:rsidRPr="000C1C5F">
        <w:rPr>
          <w:sz w:val="28"/>
          <w:szCs w:val="28"/>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rsidR="00FB46E7" w:rsidRPr="000C1C5F" w:rsidRDefault="008E2A13" w:rsidP="000C1C5F">
      <w:pPr>
        <w:pStyle w:val="ConsPlusNormal"/>
        <w:spacing w:line="276" w:lineRule="auto"/>
        <w:contextualSpacing/>
        <w:rPr>
          <w:sz w:val="28"/>
          <w:szCs w:val="28"/>
        </w:rPr>
      </w:pPr>
      <w:r w:rsidRPr="000C1C5F">
        <w:rPr>
          <w:sz w:val="28"/>
          <w:szCs w:val="28"/>
        </w:rPr>
        <w:t xml:space="preserve">обеспечивает </w:t>
      </w:r>
      <w:r w:rsidR="00FB46E7" w:rsidRPr="000C1C5F">
        <w:rPr>
          <w:sz w:val="28"/>
          <w:szCs w:val="28"/>
        </w:rPr>
        <w:t>внес</w:t>
      </w:r>
      <w:r w:rsidRPr="000C1C5F">
        <w:rPr>
          <w:sz w:val="28"/>
          <w:szCs w:val="28"/>
        </w:rPr>
        <w:t>ение изменений в мероприятия</w:t>
      </w:r>
      <w:r w:rsidR="00FB46E7" w:rsidRPr="000C1C5F">
        <w:rPr>
          <w:sz w:val="28"/>
          <w:szCs w:val="28"/>
        </w:rPr>
        <w:t xml:space="preserve"> Программы;</w:t>
      </w:r>
    </w:p>
    <w:p w:rsidR="00FB46E7" w:rsidRPr="000C1C5F" w:rsidRDefault="00FB46E7" w:rsidP="000C1C5F">
      <w:pPr>
        <w:pStyle w:val="ConsPlusNormal"/>
        <w:spacing w:line="276" w:lineRule="auto"/>
        <w:contextualSpacing/>
        <w:rPr>
          <w:sz w:val="28"/>
          <w:szCs w:val="28"/>
        </w:rPr>
      </w:pPr>
      <w:r w:rsidRPr="000C1C5F">
        <w:rPr>
          <w:sz w:val="28"/>
          <w:szCs w:val="28"/>
        </w:rPr>
        <w:t>представляет отчеты и информацию о ходе реализации Программы.</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2. Реализация мероприятий Программы связана с  рисками, оказывающими влияние на конечные результаты, к числу которых относятся:</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бюджетные риски, связанные с дефицитом бюджетных средств и возможностью невыполнения мероприятий Программы;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w:t>
      </w:r>
      <w:r w:rsidR="0060551C" w:rsidRPr="000C1C5F">
        <w:rPr>
          <w:rFonts w:ascii="Times New Roman" w:hAnsi="Times New Roman" w:cs="Times New Roman"/>
          <w:sz w:val="28"/>
          <w:szCs w:val="28"/>
        </w:rPr>
        <w:t>Администрация реализует</w:t>
      </w:r>
      <w:r w:rsidRPr="000C1C5F">
        <w:rPr>
          <w:rFonts w:ascii="Times New Roman" w:hAnsi="Times New Roman" w:cs="Times New Roman"/>
          <w:sz w:val="28"/>
          <w:szCs w:val="28"/>
        </w:rPr>
        <w:t xml:space="preserve"> следующие возможности: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наличие сформированного запроса потребителя на проживание в комфортной и безопасной городской среде, системы «обратной связи»;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проведение обучения представителей Администрации и их последующее участие в реализации проектов позволит создать</w:t>
      </w:r>
      <w:r w:rsidRPr="000C1C5F">
        <w:rPr>
          <w:rFonts w:ascii="Times New Roman" w:hAnsi="Times New Roman" w:cs="Times New Roman"/>
          <w:spacing w:val="2"/>
          <w:sz w:val="28"/>
          <w:szCs w:val="28"/>
          <w:shd w:val="clear" w:color="auto" w:fill="FFFFFF"/>
        </w:rPr>
        <w:t xml:space="preserve"> </w:t>
      </w:r>
      <w:r w:rsidRPr="000C1C5F">
        <w:rPr>
          <w:rFonts w:ascii="Times New Roman" w:hAnsi="Times New Roman" w:cs="Times New Roman"/>
          <w:sz w:val="28"/>
          <w:szCs w:val="28"/>
        </w:rPr>
        <w:t xml:space="preserve">современные компетенции по </w:t>
      </w:r>
      <w:r w:rsidRPr="000C1C5F">
        <w:rPr>
          <w:rFonts w:ascii="Times New Roman" w:hAnsi="Times New Roman" w:cs="Times New Roman"/>
          <w:sz w:val="28"/>
          <w:szCs w:val="28"/>
        </w:rPr>
        <w:lastRenderedPageBreak/>
        <w:t xml:space="preserve">вопросам создания комфортной городской среды и реализовать проекты по благоустройству с учетом современных требований; </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rsidR="00D66781" w:rsidRPr="000C1C5F" w:rsidRDefault="00D66781" w:rsidP="000C1C5F">
      <w:pPr>
        <w:pStyle w:val="ConsPlusNormal"/>
        <w:spacing w:line="276" w:lineRule="auto"/>
        <w:contextualSpacing/>
        <w:jc w:val="center"/>
        <w:outlineLvl w:val="1"/>
        <w:rPr>
          <w:sz w:val="28"/>
          <w:szCs w:val="28"/>
        </w:rPr>
      </w:pPr>
    </w:p>
    <w:p w:rsidR="00D66781" w:rsidRPr="000C1C5F" w:rsidRDefault="00D66781" w:rsidP="000C1C5F">
      <w:pPr>
        <w:pStyle w:val="ConsPlusNormal"/>
        <w:spacing w:line="276" w:lineRule="auto"/>
        <w:contextualSpacing/>
        <w:jc w:val="center"/>
        <w:outlineLvl w:val="1"/>
        <w:rPr>
          <w:sz w:val="28"/>
          <w:szCs w:val="28"/>
        </w:rPr>
      </w:pPr>
      <w:r w:rsidRPr="000C1C5F">
        <w:rPr>
          <w:sz w:val="28"/>
          <w:szCs w:val="28"/>
        </w:rPr>
        <w:t>VII. Перечень программных мероприятий</w:t>
      </w:r>
    </w:p>
    <w:p w:rsidR="00D66781" w:rsidRPr="000C1C5F" w:rsidRDefault="00D66781" w:rsidP="000C1C5F">
      <w:pPr>
        <w:pStyle w:val="ConsPlusNormal"/>
        <w:spacing w:line="276" w:lineRule="auto"/>
        <w:contextualSpacing/>
        <w:jc w:val="center"/>
        <w:rPr>
          <w:sz w:val="28"/>
          <w:szCs w:val="28"/>
        </w:rPr>
      </w:pPr>
      <w:r w:rsidRPr="000C1C5F">
        <w:rPr>
          <w:sz w:val="28"/>
          <w:szCs w:val="28"/>
        </w:rPr>
        <w:t>и механизм реализации Программы</w:t>
      </w:r>
    </w:p>
    <w:p w:rsidR="00D66781" w:rsidRPr="000C1C5F" w:rsidRDefault="00D66781" w:rsidP="000C1C5F">
      <w:pPr>
        <w:pStyle w:val="ConsPlusNormal"/>
        <w:spacing w:line="276" w:lineRule="auto"/>
        <w:contextualSpacing/>
        <w:rPr>
          <w:sz w:val="28"/>
          <w:szCs w:val="28"/>
        </w:rPr>
      </w:pPr>
    </w:p>
    <w:p w:rsidR="00D66781" w:rsidRPr="000C1C5F" w:rsidRDefault="00D66781" w:rsidP="000C1C5F">
      <w:pPr>
        <w:pStyle w:val="ConsPlusNormal"/>
        <w:spacing w:line="276" w:lineRule="auto"/>
        <w:contextualSpacing/>
        <w:rPr>
          <w:sz w:val="28"/>
          <w:szCs w:val="28"/>
        </w:rPr>
      </w:pPr>
      <w:r w:rsidRPr="000C1C5F">
        <w:rPr>
          <w:sz w:val="28"/>
          <w:szCs w:val="28"/>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w:t>
      </w:r>
      <w:r w:rsidR="008977D3">
        <w:rPr>
          <w:sz w:val="28"/>
          <w:szCs w:val="28"/>
        </w:rPr>
        <w:t>ровня благоустройства территорий муниципальных образований</w:t>
      </w:r>
      <w:r w:rsidRPr="000C1C5F">
        <w:rPr>
          <w:sz w:val="28"/>
          <w:szCs w:val="28"/>
        </w:rPr>
        <w:t>, с указанием целевых показателей и сроков их реализации.</w:t>
      </w:r>
    </w:p>
    <w:p w:rsidR="00D66781" w:rsidRPr="000C1C5F" w:rsidRDefault="00371057" w:rsidP="000C1C5F">
      <w:pPr>
        <w:pStyle w:val="ConsPlusNormal"/>
        <w:spacing w:line="276" w:lineRule="auto"/>
        <w:contextualSpacing/>
        <w:rPr>
          <w:sz w:val="28"/>
          <w:szCs w:val="28"/>
        </w:rPr>
      </w:pPr>
      <w:r w:rsidRPr="000C1C5F">
        <w:rPr>
          <w:sz w:val="28"/>
          <w:szCs w:val="28"/>
        </w:rPr>
        <w:t xml:space="preserve">1. </w:t>
      </w:r>
      <w:r w:rsidR="00D66781" w:rsidRPr="000C1C5F">
        <w:rPr>
          <w:sz w:val="28"/>
          <w:szCs w:val="28"/>
        </w:rPr>
        <w:t>Для решения задач планируется проведение следующих основных мероприятий:</w:t>
      </w:r>
    </w:p>
    <w:p w:rsidR="008429C6" w:rsidRPr="000C1C5F" w:rsidRDefault="008429C6" w:rsidP="000C1C5F">
      <w:pPr>
        <w:ind w:right="-70"/>
        <w:contextualSpacing/>
        <w:rPr>
          <w:rFonts w:ascii="Times New Roman" w:hAnsi="Times New Roman" w:cs="Times New Roman"/>
          <w:sz w:val="28"/>
          <w:szCs w:val="28"/>
        </w:rPr>
      </w:pPr>
      <w:r w:rsidRPr="000C1C5F">
        <w:rPr>
          <w:rFonts w:ascii="Times New Roman" w:hAnsi="Times New Roman" w:cs="Times New Roman"/>
          <w:sz w:val="28"/>
          <w:szCs w:val="28"/>
        </w:rPr>
        <w:t xml:space="preserve">благоустройство дворовых  территорий многоквартирных домов </w:t>
      </w:r>
      <w:r w:rsidR="008977D3">
        <w:rPr>
          <w:rFonts w:ascii="Times New Roman" w:hAnsi="Times New Roman" w:cs="Times New Roman"/>
          <w:sz w:val="28"/>
          <w:szCs w:val="28"/>
        </w:rPr>
        <w:t>в муниципальных образованиях</w:t>
      </w:r>
      <w:r w:rsidRPr="000C1C5F">
        <w:rPr>
          <w:rFonts w:ascii="Times New Roman" w:hAnsi="Times New Roman" w:cs="Times New Roman"/>
          <w:sz w:val="28"/>
          <w:szCs w:val="28"/>
        </w:rPr>
        <w:t>;</w:t>
      </w:r>
    </w:p>
    <w:p w:rsidR="00F520B3" w:rsidRPr="000C1C5F" w:rsidRDefault="008429C6" w:rsidP="000C1C5F">
      <w:pPr>
        <w:contextualSpacing/>
        <w:rPr>
          <w:rFonts w:ascii="Times New Roman" w:hAnsi="Times New Roman" w:cs="Times New Roman"/>
          <w:sz w:val="28"/>
          <w:szCs w:val="28"/>
        </w:rPr>
      </w:pPr>
      <w:r w:rsidRPr="000C1C5F">
        <w:rPr>
          <w:rFonts w:ascii="Times New Roman" w:hAnsi="Times New Roman" w:cs="Times New Roman"/>
          <w:sz w:val="28"/>
          <w:szCs w:val="28"/>
        </w:rPr>
        <w:t>благоустройство обществ</w:t>
      </w:r>
      <w:r w:rsidR="008977D3">
        <w:rPr>
          <w:rFonts w:ascii="Times New Roman" w:hAnsi="Times New Roman" w:cs="Times New Roman"/>
          <w:sz w:val="28"/>
          <w:szCs w:val="28"/>
        </w:rPr>
        <w:t>енных территорий в муниципальных образованиях</w:t>
      </w:r>
      <w:r w:rsidR="00D66781" w:rsidRPr="000C1C5F">
        <w:rPr>
          <w:rFonts w:ascii="Times New Roman" w:eastAsia="Times New Roman" w:hAnsi="Times New Roman" w:cs="Times New Roman"/>
          <w:sz w:val="28"/>
          <w:szCs w:val="28"/>
        </w:rPr>
        <w:t>;</w:t>
      </w:r>
      <w:r w:rsidR="00F520B3" w:rsidRPr="000C1C5F">
        <w:rPr>
          <w:rFonts w:ascii="Times New Roman" w:hAnsi="Times New Roman" w:cs="Times New Roman"/>
          <w:sz w:val="28"/>
          <w:szCs w:val="28"/>
        </w:rPr>
        <w:t xml:space="preserve"> </w:t>
      </w:r>
    </w:p>
    <w:p w:rsidR="00D66781" w:rsidRPr="000C1C5F" w:rsidRDefault="00D66781" w:rsidP="000C1C5F">
      <w:pPr>
        <w:pStyle w:val="ConsPlusNormal"/>
        <w:spacing w:line="276" w:lineRule="auto"/>
        <w:contextualSpacing/>
        <w:rPr>
          <w:sz w:val="28"/>
          <w:szCs w:val="28"/>
        </w:rPr>
      </w:pPr>
      <w:r w:rsidRPr="000C1C5F">
        <w:rPr>
          <w:sz w:val="28"/>
          <w:szCs w:val="28"/>
        </w:rPr>
        <w:t xml:space="preserve">реализация комплексных проектов благоустройства </w:t>
      </w:r>
      <w:r w:rsidR="008977D3">
        <w:rPr>
          <w:sz w:val="28"/>
          <w:szCs w:val="28"/>
        </w:rPr>
        <w:t>территорий в муниципальных образованиях</w:t>
      </w:r>
      <w:r w:rsidRPr="000C1C5F">
        <w:rPr>
          <w:sz w:val="28"/>
          <w:szCs w:val="28"/>
        </w:rPr>
        <w:t>;</w:t>
      </w:r>
    </w:p>
    <w:p w:rsidR="00D66781" w:rsidRPr="000C1C5F" w:rsidRDefault="00D66781" w:rsidP="000C1C5F">
      <w:pPr>
        <w:pStyle w:val="ConsPlusNormal"/>
        <w:spacing w:line="276" w:lineRule="auto"/>
        <w:contextualSpacing/>
        <w:rPr>
          <w:sz w:val="28"/>
          <w:szCs w:val="28"/>
        </w:rPr>
      </w:pPr>
      <w:r w:rsidRPr="000C1C5F">
        <w:rPr>
          <w:sz w:val="28"/>
          <w:szCs w:val="28"/>
        </w:rPr>
        <w:t>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w:t>
      </w:r>
      <w:r w:rsidR="008977D3">
        <w:rPr>
          <w:sz w:val="28"/>
          <w:szCs w:val="28"/>
        </w:rPr>
        <w:t xml:space="preserve"> муниципальных образований</w:t>
      </w:r>
      <w:r w:rsidRPr="000C1C5F">
        <w:rPr>
          <w:sz w:val="28"/>
          <w:szCs w:val="28"/>
        </w:rPr>
        <w:t>.</w:t>
      </w:r>
    </w:p>
    <w:p w:rsidR="00D66781" w:rsidRPr="000C1C5F" w:rsidRDefault="00D66781" w:rsidP="000C1C5F">
      <w:pPr>
        <w:pStyle w:val="ConsPlusNormal"/>
        <w:spacing w:line="276" w:lineRule="auto"/>
        <w:contextualSpacing/>
        <w:rPr>
          <w:sz w:val="28"/>
          <w:szCs w:val="28"/>
        </w:rPr>
      </w:pPr>
      <w:r w:rsidRPr="000C1C5F">
        <w:rPr>
          <w:sz w:val="28"/>
          <w:szCs w:val="28"/>
        </w:rPr>
        <w:t>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федеральной субсидии, Правил предоставления республиканской субсидии, паспорта Приоритетного проекта, документов стратегического планирования федерального и респ</w:t>
      </w:r>
      <w:r w:rsidR="00F520B3" w:rsidRPr="000C1C5F">
        <w:rPr>
          <w:sz w:val="28"/>
          <w:szCs w:val="28"/>
        </w:rPr>
        <w:t>убликанского уровней с обеспечением</w:t>
      </w:r>
      <w:r w:rsidRPr="000C1C5F">
        <w:rPr>
          <w:sz w:val="28"/>
          <w:szCs w:val="28"/>
        </w:rPr>
        <w:t xml:space="preserve"> преемственности в наименованиях показателей различных уровней и методики их расчета.</w:t>
      </w:r>
    </w:p>
    <w:p w:rsidR="00D66781" w:rsidRPr="000C1C5F" w:rsidRDefault="00077D70" w:rsidP="000C1C5F">
      <w:pPr>
        <w:pStyle w:val="ConsPlusNormal"/>
        <w:spacing w:line="276" w:lineRule="auto"/>
        <w:contextualSpacing/>
        <w:rPr>
          <w:sz w:val="28"/>
          <w:szCs w:val="28"/>
        </w:rPr>
      </w:pPr>
      <w:r w:rsidRPr="000C1C5F">
        <w:rPr>
          <w:sz w:val="28"/>
          <w:szCs w:val="28"/>
        </w:rPr>
        <w:t xml:space="preserve">2. </w:t>
      </w:r>
      <w:r w:rsidR="00D66781" w:rsidRPr="000C1C5F">
        <w:rPr>
          <w:sz w:val="28"/>
          <w:szCs w:val="28"/>
        </w:rPr>
        <w:t xml:space="preserve">При формировании Программы </w:t>
      </w:r>
      <w:r w:rsidR="000B3DD5" w:rsidRPr="000C1C5F">
        <w:rPr>
          <w:sz w:val="28"/>
          <w:szCs w:val="28"/>
        </w:rPr>
        <w:t>Администрацией осуществлены</w:t>
      </w:r>
      <w:r w:rsidR="00D66781" w:rsidRPr="000C1C5F">
        <w:rPr>
          <w:sz w:val="28"/>
          <w:szCs w:val="28"/>
        </w:rPr>
        <w:t xml:space="preserve"> следующие мероприятия (в том числе в порядке подготовк</w:t>
      </w:r>
      <w:r w:rsidR="002C1252" w:rsidRPr="000C1C5F">
        <w:rPr>
          <w:sz w:val="28"/>
          <w:szCs w:val="28"/>
        </w:rPr>
        <w:t>и к формированию П</w:t>
      </w:r>
      <w:r w:rsidR="00D66781" w:rsidRPr="000C1C5F">
        <w:rPr>
          <w:sz w:val="28"/>
          <w:szCs w:val="28"/>
        </w:rPr>
        <w:t>рограмм</w:t>
      </w:r>
      <w:r w:rsidR="002C1252" w:rsidRPr="000C1C5F">
        <w:rPr>
          <w:sz w:val="28"/>
          <w:szCs w:val="28"/>
        </w:rPr>
        <w:t>ы</w:t>
      </w:r>
      <w:r w:rsidR="00D66781" w:rsidRPr="000C1C5F">
        <w:rPr>
          <w:sz w:val="28"/>
          <w:szCs w:val="28"/>
        </w:rPr>
        <w:t>):</w:t>
      </w:r>
    </w:p>
    <w:p w:rsidR="00D66781" w:rsidRPr="000C1C5F" w:rsidRDefault="000B3DD5" w:rsidP="000C1C5F">
      <w:pPr>
        <w:pStyle w:val="ConsPlusNormal"/>
        <w:spacing w:line="276" w:lineRule="auto"/>
        <w:contextualSpacing/>
        <w:rPr>
          <w:sz w:val="28"/>
          <w:szCs w:val="28"/>
        </w:rPr>
      </w:pPr>
      <w:r w:rsidRPr="000C1C5F">
        <w:rPr>
          <w:sz w:val="28"/>
          <w:szCs w:val="28"/>
        </w:rPr>
        <w:t xml:space="preserve">проведен </w:t>
      </w:r>
      <w:r w:rsidR="00D66781" w:rsidRPr="000C1C5F">
        <w:rPr>
          <w:sz w:val="28"/>
          <w:szCs w:val="28"/>
        </w:rPr>
        <w:t>анализ состояния территор</w:t>
      </w:r>
      <w:r w:rsidR="008977D3">
        <w:rPr>
          <w:sz w:val="28"/>
          <w:szCs w:val="28"/>
        </w:rPr>
        <w:t>иального развития муниципальных образований</w:t>
      </w:r>
      <w:r w:rsidR="00D66781" w:rsidRPr="000C1C5F">
        <w:rPr>
          <w:sz w:val="28"/>
          <w:szCs w:val="28"/>
        </w:rPr>
        <w:t xml:space="preserve">, в том числе определение перспективы </w:t>
      </w:r>
      <w:r w:rsidR="008977D3">
        <w:rPr>
          <w:sz w:val="28"/>
          <w:szCs w:val="28"/>
        </w:rPr>
        <w:t>их</w:t>
      </w:r>
      <w:r w:rsidR="002C1252" w:rsidRPr="000C1C5F">
        <w:rPr>
          <w:sz w:val="28"/>
          <w:szCs w:val="28"/>
        </w:rPr>
        <w:t xml:space="preserve"> </w:t>
      </w:r>
      <w:r w:rsidR="00D66781" w:rsidRPr="000C1C5F">
        <w:rPr>
          <w:sz w:val="28"/>
          <w:szCs w:val="28"/>
        </w:rPr>
        <w:t>развития;</w:t>
      </w:r>
    </w:p>
    <w:p w:rsidR="00D66781" w:rsidRPr="000C1C5F" w:rsidRDefault="000B3DD5" w:rsidP="000C1C5F">
      <w:pPr>
        <w:pStyle w:val="ConsPlusNormal"/>
        <w:spacing w:line="276" w:lineRule="auto"/>
        <w:contextualSpacing/>
        <w:rPr>
          <w:sz w:val="28"/>
          <w:szCs w:val="28"/>
        </w:rPr>
      </w:pPr>
      <w:r w:rsidRPr="000C1C5F">
        <w:rPr>
          <w:sz w:val="28"/>
          <w:szCs w:val="28"/>
        </w:rPr>
        <w:t>сформированы соответствующие перечни и определены приоритеты</w:t>
      </w:r>
      <w:r w:rsidR="00D66781" w:rsidRPr="000C1C5F">
        <w:rPr>
          <w:sz w:val="28"/>
          <w:szCs w:val="28"/>
        </w:rPr>
        <w:t xml:space="preserve"> развития с учетом полученной информации;</w:t>
      </w:r>
    </w:p>
    <w:p w:rsidR="00D66781" w:rsidRPr="000C1C5F" w:rsidRDefault="000B3DD5" w:rsidP="000C1C5F">
      <w:pPr>
        <w:pStyle w:val="ConsPlusNormal"/>
        <w:spacing w:line="276" w:lineRule="auto"/>
        <w:contextualSpacing/>
        <w:rPr>
          <w:sz w:val="28"/>
          <w:szCs w:val="28"/>
        </w:rPr>
      </w:pPr>
      <w:r w:rsidRPr="000C1C5F">
        <w:rPr>
          <w:sz w:val="28"/>
          <w:szCs w:val="28"/>
        </w:rPr>
        <w:lastRenderedPageBreak/>
        <w:t xml:space="preserve">проведен </w:t>
      </w:r>
      <w:r w:rsidR="00D66781" w:rsidRPr="000C1C5F">
        <w:rPr>
          <w:sz w:val="28"/>
          <w:szCs w:val="28"/>
        </w:rPr>
        <w:t>анализ текущего со</w:t>
      </w:r>
      <w:r w:rsidR="002C1252" w:rsidRPr="000C1C5F">
        <w:rPr>
          <w:sz w:val="28"/>
          <w:szCs w:val="28"/>
        </w:rPr>
        <w:t>с</w:t>
      </w:r>
      <w:r w:rsidR="008977D3">
        <w:rPr>
          <w:sz w:val="28"/>
          <w:szCs w:val="28"/>
        </w:rPr>
        <w:t>тояния территорий муниципальных образований</w:t>
      </w:r>
      <w:r w:rsidRPr="000C1C5F">
        <w:rPr>
          <w:sz w:val="28"/>
          <w:szCs w:val="28"/>
        </w:rPr>
        <w:t>: проведена</w:t>
      </w:r>
      <w:r w:rsidR="00D66781" w:rsidRPr="000C1C5F">
        <w:rPr>
          <w:sz w:val="28"/>
          <w:szCs w:val="28"/>
        </w:rPr>
        <w:t xml:space="preserve"> инвентар</w:t>
      </w:r>
      <w:r w:rsidRPr="000C1C5F">
        <w:rPr>
          <w:sz w:val="28"/>
          <w:szCs w:val="28"/>
        </w:rPr>
        <w:t>изация и составлены документы</w:t>
      </w:r>
      <w:r w:rsidR="00D66781" w:rsidRPr="000C1C5F">
        <w:rPr>
          <w:sz w:val="28"/>
          <w:szCs w:val="28"/>
        </w:rPr>
        <w:t xml:space="preserve"> (в том числе </w:t>
      </w:r>
      <w:r w:rsidRPr="000C1C5F">
        <w:rPr>
          <w:sz w:val="28"/>
          <w:szCs w:val="28"/>
        </w:rPr>
        <w:t>в электронном виде), описывающие</w:t>
      </w:r>
      <w:r w:rsidR="00D66781" w:rsidRPr="000C1C5F">
        <w:rPr>
          <w:sz w:val="28"/>
          <w:szCs w:val="28"/>
        </w:rPr>
        <w:t xml:space="preserve"> все объекты благоустройс</w:t>
      </w:r>
      <w:r w:rsidR="005602FC">
        <w:rPr>
          <w:sz w:val="28"/>
          <w:szCs w:val="28"/>
        </w:rPr>
        <w:t>тва, расположенные на территориях муниципальных образований</w:t>
      </w:r>
      <w:r w:rsidR="00D66781" w:rsidRPr="000C1C5F">
        <w:rPr>
          <w:sz w:val="28"/>
          <w:szCs w:val="28"/>
        </w:rPr>
        <w:t>, их техническое состояние, типологизацию указанных объектов, а также структуру собственности земельных ресурсов и объектов благоустройства (по</w:t>
      </w:r>
      <w:r w:rsidRPr="000C1C5F">
        <w:rPr>
          <w:sz w:val="28"/>
          <w:szCs w:val="28"/>
        </w:rPr>
        <w:t xml:space="preserve"> видам собственности), нанесены описываемые объекты</w:t>
      </w:r>
      <w:r w:rsidR="00D66781" w:rsidRPr="000C1C5F">
        <w:rPr>
          <w:sz w:val="28"/>
          <w:szCs w:val="28"/>
        </w:rPr>
        <w:t xml:space="preserve"> благоустройства на карты;</w:t>
      </w:r>
    </w:p>
    <w:p w:rsidR="00D66781" w:rsidRPr="000C1C5F" w:rsidRDefault="000B3DD5" w:rsidP="000C1C5F">
      <w:pPr>
        <w:pStyle w:val="ConsPlusNormal"/>
        <w:spacing w:line="276" w:lineRule="auto"/>
        <w:contextualSpacing/>
        <w:rPr>
          <w:sz w:val="28"/>
          <w:szCs w:val="28"/>
        </w:rPr>
      </w:pPr>
      <w:r w:rsidRPr="000C1C5F">
        <w:rPr>
          <w:sz w:val="28"/>
          <w:szCs w:val="28"/>
        </w:rPr>
        <w:t xml:space="preserve">проведено </w:t>
      </w:r>
      <w:r w:rsidR="00D66781" w:rsidRPr="000C1C5F">
        <w:rPr>
          <w:sz w:val="28"/>
          <w:szCs w:val="28"/>
        </w:rPr>
        <w:t xml:space="preserve">описание существующих проблем на основании проведенного анализа, </w:t>
      </w:r>
      <w:r w:rsidRPr="000C1C5F">
        <w:rPr>
          <w:sz w:val="28"/>
          <w:szCs w:val="28"/>
        </w:rPr>
        <w:t>сформулированы предложения</w:t>
      </w:r>
      <w:r w:rsidR="00D66781" w:rsidRPr="000C1C5F">
        <w:rPr>
          <w:sz w:val="28"/>
          <w:szCs w:val="28"/>
        </w:rPr>
        <w:t xml:space="preserve"> по их решению;</w:t>
      </w:r>
    </w:p>
    <w:p w:rsidR="00D66781" w:rsidRPr="000C1C5F" w:rsidRDefault="000B3DD5" w:rsidP="000C1C5F">
      <w:pPr>
        <w:pStyle w:val="ConsPlusNormal"/>
        <w:spacing w:line="276" w:lineRule="auto"/>
        <w:contextualSpacing/>
        <w:rPr>
          <w:sz w:val="28"/>
          <w:szCs w:val="28"/>
        </w:rPr>
      </w:pPr>
      <w:r w:rsidRPr="000C1C5F">
        <w:rPr>
          <w:sz w:val="28"/>
          <w:szCs w:val="28"/>
        </w:rPr>
        <w:t>проведен экспертный анализ</w:t>
      </w:r>
      <w:r w:rsidR="00D66781" w:rsidRPr="000C1C5F">
        <w:rPr>
          <w:sz w:val="28"/>
          <w:szCs w:val="28"/>
        </w:rPr>
        <w:t xml:space="preserve"> полученных материалов, в том числ</w:t>
      </w:r>
      <w:r w:rsidR="002C1252" w:rsidRPr="000C1C5F">
        <w:rPr>
          <w:sz w:val="28"/>
          <w:szCs w:val="28"/>
        </w:rPr>
        <w:t>е</w:t>
      </w:r>
      <w:r w:rsidR="005602FC">
        <w:rPr>
          <w:sz w:val="28"/>
          <w:szCs w:val="28"/>
        </w:rPr>
        <w:t xml:space="preserve"> с привлечением соответствующих муниципальных образований</w:t>
      </w:r>
      <w:r w:rsidRPr="000C1C5F">
        <w:rPr>
          <w:sz w:val="28"/>
          <w:szCs w:val="28"/>
        </w:rPr>
        <w:t>, и выработаны по их результатам предложения</w:t>
      </w:r>
      <w:r w:rsidR="00D66781" w:rsidRPr="000C1C5F">
        <w:rPr>
          <w:sz w:val="28"/>
          <w:szCs w:val="28"/>
        </w:rPr>
        <w:t xml:space="preserve"> по мероприятиям для включения в Программу;</w:t>
      </w:r>
    </w:p>
    <w:p w:rsidR="004B124C" w:rsidRPr="000C1C5F" w:rsidRDefault="000B3DD5" w:rsidP="000C1C5F">
      <w:pPr>
        <w:pStyle w:val="ConsPlusNormal"/>
        <w:spacing w:line="276" w:lineRule="auto"/>
        <w:contextualSpacing/>
        <w:rPr>
          <w:sz w:val="28"/>
          <w:szCs w:val="28"/>
        </w:rPr>
      </w:pPr>
      <w:r w:rsidRPr="000C1C5F">
        <w:rPr>
          <w:sz w:val="28"/>
          <w:szCs w:val="28"/>
        </w:rPr>
        <w:t>сформирован адресный перечень</w:t>
      </w:r>
      <w:r w:rsidR="00D66781" w:rsidRPr="000C1C5F">
        <w:rPr>
          <w:sz w:val="28"/>
          <w:szCs w:val="28"/>
        </w:rPr>
        <w:t xml:space="preserve">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w:t>
      </w:r>
      <w:r w:rsidR="002C1252" w:rsidRPr="000C1C5F">
        <w:rPr>
          <w:sz w:val="28"/>
          <w:szCs w:val="28"/>
        </w:rPr>
        <w:t>уждения проекта П</w:t>
      </w:r>
      <w:r w:rsidR="00D66781" w:rsidRPr="000C1C5F">
        <w:rPr>
          <w:sz w:val="28"/>
          <w:szCs w:val="28"/>
        </w:rPr>
        <w:t>рограмм</w:t>
      </w:r>
      <w:r w:rsidR="002C1252" w:rsidRPr="000C1C5F">
        <w:rPr>
          <w:sz w:val="28"/>
          <w:szCs w:val="28"/>
        </w:rPr>
        <w:t>ы</w:t>
      </w:r>
      <w:r w:rsidR="00D66781" w:rsidRPr="000C1C5F">
        <w:rPr>
          <w:sz w:val="28"/>
          <w:szCs w:val="28"/>
        </w:rPr>
        <w:t>. Очередно</w:t>
      </w:r>
      <w:r w:rsidRPr="000C1C5F">
        <w:rPr>
          <w:sz w:val="28"/>
          <w:szCs w:val="28"/>
        </w:rPr>
        <w:t>сть благоустройства определена</w:t>
      </w:r>
      <w:r w:rsidR="00D66781" w:rsidRPr="000C1C5F">
        <w:rPr>
          <w:sz w:val="28"/>
          <w:szCs w:val="28"/>
        </w:rPr>
        <w:t xml:space="preserve">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w:t>
      </w:r>
      <w:r w:rsidR="004B124C" w:rsidRPr="000C1C5F">
        <w:rPr>
          <w:sz w:val="28"/>
          <w:szCs w:val="28"/>
        </w:rPr>
        <w:t>ые участвовать в его реализации;</w:t>
      </w:r>
    </w:p>
    <w:p w:rsidR="004B124C" w:rsidRPr="000C1C5F" w:rsidRDefault="004B124C" w:rsidP="000C1C5F">
      <w:pPr>
        <w:pStyle w:val="ConsPlusNormal"/>
        <w:spacing w:line="276" w:lineRule="auto"/>
        <w:contextualSpacing/>
        <w:rPr>
          <w:sz w:val="28"/>
          <w:szCs w:val="28"/>
        </w:rPr>
      </w:pPr>
      <w:r w:rsidRPr="000C1C5F">
        <w:rPr>
          <w:sz w:val="28"/>
          <w:szCs w:val="28"/>
        </w:rPr>
        <w:t>сформирован адресный перечень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r w:rsidR="003621A3" w:rsidRPr="000C1C5F">
        <w:rPr>
          <w:sz w:val="28"/>
          <w:szCs w:val="28"/>
        </w:rPr>
        <w:t>;</w:t>
      </w:r>
    </w:p>
    <w:p w:rsidR="003621A3" w:rsidRPr="000C1C5F" w:rsidRDefault="0016400D" w:rsidP="000C1C5F">
      <w:pPr>
        <w:pStyle w:val="ConsPlusNormal"/>
        <w:spacing w:line="276" w:lineRule="auto"/>
        <w:contextualSpacing/>
        <w:rPr>
          <w:sz w:val="28"/>
          <w:szCs w:val="28"/>
        </w:rPr>
      </w:pPr>
      <w:r w:rsidRPr="000C1C5F">
        <w:rPr>
          <w:sz w:val="28"/>
          <w:szCs w:val="28"/>
        </w:rPr>
        <w:t>сформирован адресный перечень</w:t>
      </w:r>
      <w:r w:rsidR="00D40296" w:rsidRPr="000C1C5F">
        <w:rPr>
          <w:sz w:val="28"/>
          <w:szCs w:val="28"/>
        </w:rPr>
        <w:t xml:space="preserve"> подлежащих созданию (восстановлению, реконструкции) объектов централизованного пить</w:t>
      </w:r>
      <w:r w:rsidRPr="000C1C5F">
        <w:rPr>
          <w:sz w:val="28"/>
          <w:szCs w:val="28"/>
        </w:rPr>
        <w:t>ев</w:t>
      </w:r>
      <w:r w:rsidR="005602FC">
        <w:rPr>
          <w:sz w:val="28"/>
          <w:szCs w:val="28"/>
        </w:rPr>
        <w:t>ого водоснабжения муниципальных образований</w:t>
      </w:r>
      <w:r w:rsidR="00D40296" w:rsidRPr="000C1C5F">
        <w:rPr>
          <w:sz w:val="28"/>
          <w:szCs w:val="28"/>
        </w:rPr>
        <w:t xml:space="preserve"> по итогам общественного обс</w:t>
      </w:r>
      <w:r w:rsidRPr="000C1C5F">
        <w:rPr>
          <w:sz w:val="28"/>
          <w:szCs w:val="28"/>
        </w:rPr>
        <w:t>уждения проекта П</w:t>
      </w:r>
      <w:r w:rsidR="00D40296" w:rsidRPr="000C1C5F">
        <w:rPr>
          <w:sz w:val="28"/>
          <w:szCs w:val="28"/>
        </w:rPr>
        <w:t>рограмм</w:t>
      </w:r>
      <w:r w:rsidRPr="000C1C5F">
        <w:rPr>
          <w:sz w:val="28"/>
          <w:szCs w:val="28"/>
        </w:rPr>
        <w:t>ы</w:t>
      </w:r>
      <w:r w:rsidR="003621A3" w:rsidRPr="000C1C5F">
        <w:rPr>
          <w:sz w:val="28"/>
          <w:szCs w:val="28"/>
        </w:rPr>
        <w:t xml:space="preserve">; </w:t>
      </w:r>
    </w:p>
    <w:p w:rsidR="003621A3" w:rsidRPr="000C1C5F" w:rsidRDefault="003621A3" w:rsidP="000C1C5F">
      <w:pPr>
        <w:pStyle w:val="ConsPlusNormal"/>
        <w:spacing w:line="276" w:lineRule="auto"/>
        <w:contextualSpacing/>
        <w:rPr>
          <w:sz w:val="28"/>
          <w:szCs w:val="28"/>
        </w:rPr>
      </w:pPr>
      <w:r w:rsidRPr="000C1C5F">
        <w:rPr>
          <w:sz w:val="28"/>
          <w:szCs w:val="28"/>
        </w:rPr>
        <w:t>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p>
    <w:p w:rsidR="00077D70" w:rsidRPr="00463C08" w:rsidRDefault="00077D70" w:rsidP="00463C08">
      <w:pPr>
        <w:pStyle w:val="ConsPlusNormal"/>
        <w:spacing w:line="276" w:lineRule="auto"/>
        <w:contextualSpacing/>
        <w:rPr>
          <w:sz w:val="28"/>
          <w:szCs w:val="28"/>
        </w:rPr>
      </w:pPr>
      <w:r w:rsidRPr="00463C08">
        <w:rPr>
          <w:sz w:val="28"/>
          <w:szCs w:val="28"/>
        </w:rPr>
        <w:t xml:space="preserve">3. С учетом результатов общественного обсуждения, проведенного в установленном порядке, </w:t>
      </w:r>
      <w:r w:rsidR="00463C08" w:rsidRPr="00463C08">
        <w:rPr>
          <w:sz w:val="28"/>
          <w:szCs w:val="28"/>
        </w:rPr>
        <w:t xml:space="preserve">а также особой значимости территорий (открытые </w:t>
      </w:r>
      <w:r w:rsidR="00463C08" w:rsidRPr="00463C08">
        <w:rPr>
          <w:sz w:val="28"/>
          <w:szCs w:val="28"/>
        </w:rPr>
        <w:lastRenderedPageBreak/>
        <w:t xml:space="preserve">общественные пространства, отвечающие как минимум двум критериям </w:t>
      </w:r>
      <w:r w:rsidR="006212BE">
        <w:rPr>
          <w:sz w:val="28"/>
          <w:szCs w:val="28"/>
        </w:rPr>
        <w:t>–</w:t>
      </w:r>
      <w:r w:rsidR="00463C08" w:rsidRPr="00463C08">
        <w:rPr>
          <w:sz w:val="28"/>
          <w:szCs w:val="28"/>
        </w:rPr>
        <w:t xml:space="preserve"> центральность расположения, историко-культурная и/или природная значимость, высокая популярность (востребованность) у населения)</w:t>
      </w:r>
      <w:r w:rsidR="00463C08">
        <w:rPr>
          <w:sz w:val="28"/>
          <w:szCs w:val="28"/>
        </w:rPr>
        <w:t xml:space="preserve"> </w:t>
      </w:r>
      <w:r w:rsidR="00463C08" w:rsidRPr="00463C08">
        <w:rPr>
          <w:sz w:val="28"/>
          <w:szCs w:val="28"/>
        </w:rPr>
        <w:t xml:space="preserve">в </w:t>
      </w:r>
      <w:r w:rsidR="00B629CE" w:rsidRPr="00463C08">
        <w:rPr>
          <w:sz w:val="28"/>
          <w:szCs w:val="28"/>
        </w:rPr>
        <w:t xml:space="preserve">целях благоустройства </w:t>
      </w:r>
      <w:r w:rsidRPr="00463C08">
        <w:rPr>
          <w:sz w:val="28"/>
          <w:szCs w:val="28"/>
        </w:rPr>
        <w:t>отобраны следующие объекты, расп</w:t>
      </w:r>
      <w:r w:rsidR="005602FC">
        <w:rPr>
          <w:sz w:val="28"/>
          <w:szCs w:val="28"/>
        </w:rPr>
        <w:t>оложенные на территориях муниципальных образований</w:t>
      </w:r>
      <w:r w:rsidRPr="00463C08">
        <w:rPr>
          <w:sz w:val="28"/>
          <w:szCs w:val="28"/>
        </w:rPr>
        <w:t>:</w:t>
      </w:r>
      <w:r w:rsidR="004D0E53" w:rsidRPr="004D0E53">
        <w:rPr>
          <w:sz w:val="28"/>
          <w:szCs w:val="28"/>
          <w:shd w:val="clear" w:color="auto" w:fill="FFFFFF"/>
        </w:rPr>
        <w:t xml:space="preserve"> </w:t>
      </w:r>
    </w:p>
    <w:p w:rsidR="00BA725B" w:rsidRPr="00D40296" w:rsidRDefault="00BA725B" w:rsidP="00D40296">
      <w:pPr>
        <w:pStyle w:val="ConsPlusNormal"/>
        <w:spacing w:line="276" w:lineRule="auto"/>
        <w:contextualSpacing/>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2835"/>
        <w:gridCol w:w="698"/>
        <w:gridCol w:w="709"/>
        <w:gridCol w:w="861"/>
        <w:gridCol w:w="709"/>
        <w:gridCol w:w="850"/>
      </w:tblGrid>
      <w:tr w:rsidR="004B124C" w:rsidTr="00223965">
        <w:trPr>
          <w:trHeight w:val="569"/>
        </w:trPr>
        <w:tc>
          <w:tcPr>
            <w:tcW w:w="10206" w:type="dxa"/>
            <w:gridSpan w:val="8"/>
            <w:tcBorders>
              <w:top w:val="single" w:sz="4" w:space="0" w:color="000000"/>
              <w:left w:val="single" w:sz="4" w:space="0" w:color="000000"/>
              <w:bottom w:val="single" w:sz="4" w:space="0" w:color="000000"/>
              <w:right w:val="single" w:sz="4" w:space="0" w:color="000000"/>
            </w:tcBorders>
          </w:tcPr>
          <w:p w:rsidR="004B124C" w:rsidRDefault="004B124C" w:rsidP="00F57C2A">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Адресный перечень многоквартирных домов, дворовые территории которых отобраны и подлежат благоустройству</w:t>
            </w:r>
          </w:p>
        </w:tc>
      </w:tr>
      <w:tr w:rsidR="00D14E2C" w:rsidRPr="00532A55" w:rsidTr="00BA725B">
        <w:trPr>
          <w:trHeight w:val="839"/>
        </w:trPr>
        <w:tc>
          <w:tcPr>
            <w:tcW w:w="567" w:type="dxa"/>
          </w:tcPr>
          <w:p w:rsidR="00D14E2C" w:rsidRPr="00995E20" w:rsidRDefault="00D14E2C" w:rsidP="00F57C2A">
            <w:pPr>
              <w:spacing w:line="240" w:lineRule="auto"/>
              <w:ind w:left="-108" w:right="-108" w:firstLine="0"/>
              <w:contextualSpacing/>
              <w:jc w:val="center"/>
              <w:rPr>
                <w:rFonts w:ascii="Times New Roman" w:hAnsi="Times New Roman"/>
                <w:sz w:val="24"/>
                <w:szCs w:val="24"/>
              </w:rPr>
            </w:pPr>
            <w:r>
              <w:rPr>
                <w:rFonts w:ascii="Times New Roman" w:hAnsi="Times New Roman"/>
                <w:sz w:val="24"/>
                <w:szCs w:val="24"/>
              </w:rPr>
              <w:t>№</w:t>
            </w:r>
            <w:r w:rsidR="0016400D">
              <w:rPr>
                <w:rFonts w:ascii="Times New Roman" w:hAnsi="Times New Roman"/>
                <w:sz w:val="24"/>
                <w:szCs w:val="24"/>
              </w:rPr>
              <w:t>№</w:t>
            </w:r>
            <w:r w:rsidRPr="00995E20">
              <w:rPr>
                <w:rFonts w:ascii="Times New Roman" w:hAnsi="Times New Roman"/>
                <w:sz w:val="24"/>
                <w:szCs w:val="24"/>
              </w:rPr>
              <w:t>п/п</w:t>
            </w:r>
          </w:p>
        </w:tc>
        <w:tc>
          <w:tcPr>
            <w:tcW w:w="2977" w:type="dxa"/>
          </w:tcPr>
          <w:p w:rsidR="00D14E2C" w:rsidRPr="00995E20" w:rsidRDefault="00E02C3E" w:rsidP="00F57C2A">
            <w:pPr>
              <w:spacing w:line="240" w:lineRule="auto"/>
              <w:ind w:left="-108" w:right="-108" w:firstLine="0"/>
              <w:contextualSpacing/>
              <w:jc w:val="center"/>
              <w:rPr>
                <w:rFonts w:ascii="Times New Roman" w:hAnsi="Times New Roman"/>
                <w:sz w:val="24"/>
                <w:szCs w:val="24"/>
              </w:rPr>
            </w:pPr>
            <w:r>
              <w:rPr>
                <w:rFonts w:ascii="Times New Roman" w:hAnsi="Times New Roman"/>
                <w:sz w:val="24"/>
                <w:szCs w:val="24"/>
              </w:rPr>
              <w:t>Адреса</w:t>
            </w:r>
            <w:r w:rsidR="00D14E2C" w:rsidRPr="00995E20">
              <w:rPr>
                <w:rFonts w:ascii="Times New Roman" w:hAnsi="Times New Roman"/>
                <w:sz w:val="24"/>
                <w:szCs w:val="24"/>
              </w:rPr>
              <w:t xml:space="preserve"> </w:t>
            </w:r>
            <w:r>
              <w:rPr>
                <w:rFonts w:ascii="Times New Roman" w:hAnsi="Times New Roman"/>
                <w:sz w:val="24"/>
                <w:szCs w:val="24"/>
              </w:rPr>
              <w:t>дворовых</w:t>
            </w:r>
            <w:r w:rsidR="00655A78">
              <w:rPr>
                <w:rFonts w:ascii="Times New Roman" w:hAnsi="Times New Roman"/>
                <w:sz w:val="24"/>
                <w:szCs w:val="24"/>
              </w:rPr>
              <w:t xml:space="preserve"> </w:t>
            </w:r>
            <w:r>
              <w:rPr>
                <w:rFonts w:ascii="Times New Roman" w:hAnsi="Times New Roman"/>
                <w:sz w:val="24"/>
                <w:szCs w:val="24"/>
              </w:rPr>
              <w:t>территорий</w:t>
            </w:r>
            <w:r w:rsidRPr="00995E20">
              <w:rPr>
                <w:rFonts w:ascii="Times New Roman" w:hAnsi="Times New Roman"/>
                <w:sz w:val="24"/>
                <w:szCs w:val="24"/>
              </w:rPr>
              <w:t xml:space="preserve"> </w:t>
            </w:r>
            <w:r>
              <w:rPr>
                <w:rFonts w:ascii="Times New Roman" w:hAnsi="Times New Roman"/>
                <w:sz w:val="24"/>
                <w:szCs w:val="24"/>
              </w:rPr>
              <w:t>многоквартирных домов</w:t>
            </w:r>
            <w:r w:rsidR="00D14E2C" w:rsidRPr="00995E20">
              <w:rPr>
                <w:rFonts w:ascii="Times New Roman" w:hAnsi="Times New Roman"/>
                <w:sz w:val="24"/>
                <w:szCs w:val="24"/>
              </w:rPr>
              <w:t xml:space="preserve"> </w:t>
            </w:r>
          </w:p>
        </w:tc>
        <w:tc>
          <w:tcPr>
            <w:tcW w:w="2835" w:type="dxa"/>
          </w:tcPr>
          <w:p w:rsidR="00D14E2C" w:rsidRPr="00995E20" w:rsidRDefault="00D14E2C" w:rsidP="00F57C2A">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Минимальный</w:t>
            </w:r>
          </w:p>
          <w:p w:rsidR="00D14E2C" w:rsidRPr="00995E20" w:rsidRDefault="00D14E2C" w:rsidP="00F57C2A">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перечень работ по благоустройству</w:t>
            </w:r>
          </w:p>
        </w:tc>
        <w:tc>
          <w:tcPr>
            <w:tcW w:w="3827" w:type="dxa"/>
            <w:gridSpan w:val="5"/>
          </w:tcPr>
          <w:p w:rsidR="00D14E2C" w:rsidRPr="00995E20" w:rsidRDefault="0062789C" w:rsidP="00F57C2A">
            <w:pPr>
              <w:spacing w:line="240" w:lineRule="auto"/>
              <w:ind w:firstLine="0"/>
              <w:contextualSpacing/>
              <w:jc w:val="center"/>
              <w:rPr>
                <w:rFonts w:ascii="Times New Roman" w:hAnsi="Times New Roman"/>
                <w:sz w:val="24"/>
                <w:szCs w:val="24"/>
              </w:rPr>
            </w:pPr>
            <w:r>
              <w:rPr>
                <w:rFonts w:ascii="Times New Roman" w:hAnsi="Times New Roman"/>
                <w:sz w:val="24"/>
                <w:szCs w:val="24"/>
              </w:rPr>
              <w:t>Год реализации</w:t>
            </w:r>
          </w:p>
        </w:tc>
      </w:tr>
      <w:tr w:rsidR="004566A8" w:rsidRPr="00995E20" w:rsidTr="00BA725B">
        <w:tc>
          <w:tcPr>
            <w:tcW w:w="567" w:type="dxa"/>
          </w:tcPr>
          <w:p w:rsidR="004566A8" w:rsidRPr="00995E20" w:rsidRDefault="004566A8" w:rsidP="00F57C2A">
            <w:pPr>
              <w:spacing w:line="240" w:lineRule="auto"/>
              <w:ind w:right="-9397" w:firstLine="0"/>
              <w:contextualSpacing/>
              <w:rPr>
                <w:rFonts w:ascii="Times New Roman" w:hAnsi="Times New Roman" w:cs="Times New Roman"/>
                <w:sz w:val="24"/>
                <w:szCs w:val="24"/>
              </w:rPr>
            </w:pPr>
            <w:r w:rsidRPr="00995E20">
              <w:rPr>
                <w:rFonts w:ascii="Times New Roman" w:hAnsi="Times New Roman" w:cs="Times New Roman"/>
                <w:sz w:val="24"/>
                <w:szCs w:val="24"/>
              </w:rPr>
              <w:t>1.</w:t>
            </w:r>
          </w:p>
        </w:tc>
        <w:tc>
          <w:tcPr>
            <w:tcW w:w="2977" w:type="dxa"/>
          </w:tcPr>
          <w:p w:rsidR="00567767" w:rsidRDefault="00694056" w:rsidP="00223965">
            <w:pPr>
              <w:pStyle w:val="a5"/>
              <w:spacing w:line="240" w:lineRule="auto"/>
              <w:ind w:left="0" w:right="-108" w:firstLine="0"/>
              <w:contextualSpacing/>
            </w:pPr>
            <w:r>
              <w:t>с. Мехельта</w:t>
            </w:r>
            <w:r w:rsidR="00567767">
              <w:t>,</w:t>
            </w:r>
            <w:r w:rsidR="00567767" w:rsidRPr="005B601D">
              <w:t xml:space="preserve"> </w:t>
            </w:r>
          </w:p>
          <w:p w:rsidR="004566A8" w:rsidRDefault="00567767" w:rsidP="00223965">
            <w:pPr>
              <w:pStyle w:val="a5"/>
              <w:spacing w:line="240" w:lineRule="auto"/>
              <w:ind w:left="0" w:right="-108" w:firstLine="0"/>
              <w:contextualSpacing/>
            </w:pPr>
            <w:r w:rsidRPr="005B601D">
              <w:t>ул. Центральная 85 и 86</w:t>
            </w:r>
          </w:p>
          <w:p w:rsidR="004566A8" w:rsidRPr="0062100C" w:rsidRDefault="004566A8" w:rsidP="00F57C2A">
            <w:pPr>
              <w:pStyle w:val="a5"/>
              <w:spacing w:line="240" w:lineRule="auto"/>
              <w:ind w:left="0" w:right="-108" w:firstLine="0"/>
              <w:contextualSpacing/>
              <w:jc w:val="left"/>
            </w:pPr>
          </w:p>
        </w:tc>
        <w:tc>
          <w:tcPr>
            <w:tcW w:w="2835" w:type="dxa"/>
            <w:tcBorders>
              <w:right w:val="single" w:sz="4" w:space="0" w:color="auto"/>
            </w:tcBorders>
          </w:tcPr>
          <w:p w:rsidR="00F57C2A" w:rsidRPr="00995E20" w:rsidRDefault="004566A8" w:rsidP="00223965">
            <w:pPr>
              <w:spacing w:line="240" w:lineRule="auto"/>
              <w:ind w:firstLine="0"/>
              <w:contextualSpacing/>
              <w:jc w:val="left"/>
              <w:rPr>
                <w:rFonts w:ascii="Times New Roman" w:hAnsi="Times New Roman" w:cs="Times New Roman"/>
                <w:sz w:val="24"/>
                <w:szCs w:val="24"/>
              </w:rPr>
            </w:pPr>
            <w:r w:rsidRPr="00995E20">
              <w:rPr>
                <w:rFonts w:ascii="Times New Roman" w:hAnsi="Times New Roman" w:cs="Times New Roman"/>
                <w:sz w:val="24"/>
                <w:szCs w:val="24"/>
              </w:rPr>
              <w:t>Ремонт дворовых проездов, обеспечение освещения, установка скамеек, урн для мусора</w:t>
            </w:r>
          </w:p>
        </w:tc>
        <w:tc>
          <w:tcPr>
            <w:tcW w:w="698" w:type="dxa"/>
            <w:tcBorders>
              <w:left w:val="single" w:sz="4" w:space="0" w:color="auto"/>
              <w:right w:val="single" w:sz="4" w:space="0" w:color="auto"/>
            </w:tcBorders>
          </w:tcPr>
          <w:p w:rsidR="004566A8" w:rsidRPr="00995E20" w:rsidRDefault="004566A8" w:rsidP="00F57C2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rsidR="004566A8" w:rsidRPr="00995E20" w:rsidRDefault="004566A8" w:rsidP="00F57C2A">
            <w:pPr>
              <w:spacing w:line="240" w:lineRule="auto"/>
              <w:ind w:firstLine="0"/>
              <w:contextualSpacing/>
              <w:rPr>
                <w:rFonts w:ascii="Times New Roman" w:hAnsi="Times New Roman" w:cs="Times New Roman"/>
                <w:sz w:val="24"/>
                <w:szCs w:val="24"/>
              </w:rPr>
            </w:pPr>
          </w:p>
        </w:tc>
        <w:tc>
          <w:tcPr>
            <w:tcW w:w="861" w:type="dxa"/>
            <w:tcBorders>
              <w:right w:val="single" w:sz="4" w:space="0" w:color="auto"/>
            </w:tcBorders>
          </w:tcPr>
          <w:p w:rsidR="004566A8" w:rsidRPr="00995E20" w:rsidRDefault="004566A8" w:rsidP="00F57C2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4566A8" w:rsidRPr="00995E20" w:rsidRDefault="004566A8" w:rsidP="00F57C2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rsidR="004566A8" w:rsidRPr="00995E20" w:rsidRDefault="00567767" w:rsidP="00F57C2A">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2022</w:t>
            </w:r>
          </w:p>
        </w:tc>
      </w:tr>
      <w:tr w:rsidR="00E02C3E" w:rsidRPr="004B124C" w:rsidTr="00223965">
        <w:trPr>
          <w:trHeight w:val="577"/>
        </w:trPr>
        <w:tc>
          <w:tcPr>
            <w:tcW w:w="10206" w:type="dxa"/>
            <w:gridSpan w:val="8"/>
            <w:tcBorders>
              <w:bottom w:val="single" w:sz="4" w:space="0" w:color="auto"/>
            </w:tcBorders>
          </w:tcPr>
          <w:p w:rsidR="00E02C3E" w:rsidRPr="004B124C" w:rsidRDefault="00E02C3E" w:rsidP="00F57C2A">
            <w:pPr>
              <w:spacing w:line="240" w:lineRule="auto"/>
              <w:ind w:firstLine="0"/>
              <w:contextualSpacing/>
              <w:jc w:val="center"/>
              <w:rPr>
                <w:rFonts w:ascii="Times New Roman" w:hAnsi="Times New Roman" w:cs="Times New Roman"/>
                <w:sz w:val="24"/>
                <w:szCs w:val="24"/>
              </w:rPr>
            </w:pPr>
            <w:r w:rsidRPr="004B124C">
              <w:rPr>
                <w:rFonts w:ascii="Times New Roman" w:hAnsi="Times New Roman" w:cs="Times New Roman"/>
                <w:sz w:val="24"/>
                <w:szCs w:val="24"/>
              </w:rPr>
              <w:t>Адресный перечень общественных территорий, прошедших общественное обсуждение и, подлежащих благоустройству</w:t>
            </w:r>
          </w:p>
        </w:tc>
      </w:tr>
      <w:tr w:rsidR="00E7332B" w:rsidRPr="004B124C" w:rsidTr="00BA725B">
        <w:trPr>
          <w:trHeight w:val="828"/>
        </w:trPr>
        <w:tc>
          <w:tcPr>
            <w:tcW w:w="567" w:type="dxa"/>
            <w:tcBorders>
              <w:top w:val="single" w:sz="4" w:space="0" w:color="auto"/>
              <w:right w:val="single" w:sz="4" w:space="0" w:color="auto"/>
            </w:tcBorders>
          </w:tcPr>
          <w:p w:rsidR="00E7332B" w:rsidRPr="00923D1C" w:rsidRDefault="00E7332B" w:rsidP="00F57C2A">
            <w:pPr>
              <w:spacing w:line="240" w:lineRule="auto"/>
              <w:ind w:left="-108" w:right="-108"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p w:rsidR="00E7332B" w:rsidRPr="00923D1C" w:rsidRDefault="00E7332B" w:rsidP="00F57C2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right w:val="single" w:sz="4" w:space="0" w:color="auto"/>
            </w:tcBorders>
          </w:tcPr>
          <w:p w:rsidR="00E7332B" w:rsidRDefault="00E7332B" w:rsidP="00F57C2A">
            <w:pPr>
              <w:spacing w:line="240" w:lineRule="auto"/>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 Н</w:t>
            </w:r>
            <w:r w:rsidRPr="00923D1C">
              <w:rPr>
                <w:rFonts w:ascii="Times New Roman" w:hAnsi="Times New Roman" w:cs="Times New Roman"/>
                <w:sz w:val="24"/>
                <w:szCs w:val="24"/>
              </w:rPr>
              <w:t xml:space="preserve">аименование </w:t>
            </w:r>
            <w:r>
              <w:rPr>
                <w:rFonts w:ascii="Times New Roman" w:hAnsi="Times New Roman" w:cs="Times New Roman"/>
                <w:sz w:val="24"/>
                <w:szCs w:val="24"/>
              </w:rPr>
              <w:t>и а</w:t>
            </w:r>
            <w:r w:rsidRPr="00923D1C">
              <w:rPr>
                <w:rFonts w:ascii="Times New Roman" w:hAnsi="Times New Roman" w:cs="Times New Roman"/>
                <w:sz w:val="24"/>
                <w:szCs w:val="24"/>
              </w:rPr>
              <w:t>дрес</w:t>
            </w:r>
            <w:r>
              <w:rPr>
                <w:rFonts w:ascii="Times New Roman" w:hAnsi="Times New Roman" w:cs="Times New Roman"/>
                <w:sz w:val="24"/>
                <w:szCs w:val="24"/>
              </w:rPr>
              <w:t xml:space="preserve"> </w:t>
            </w:r>
            <w:r w:rsidRPr="00923D1C">
              <w:rPr>
                <w:rFonts w:ascii="Times New Roman" w:hAnsi="Times New Roman" w:cs="Times New Roman"/>
                <w:sz w:val="24"/>
                <w:szCs w:val="24"/>
              </w:rPr>
              <w:t>общественной</w:t>
            </w:r>
            <w:r>
              <w:rPr>
                <w:rFonts w:ascii="Times New Roman" w:hAnsi="Times New Roman" w:cs="Times New Roman"/>
                <w:sz w:val="24"/>
                <w:szCs w:val="24"/>
              </w:rPr>
              <w:t xml:space="preserve"> </w:t>
            </w:r>
          </w:p>
          <w:p w:rsidR="00E7332B" w:rsidRPr="00923D1C" w:rsidRDefault="00E7332B" w:rsidP="00F57C2A">
            <w:pPr>
              <w:spacing w:line="240" w:lineRule="auto"/>
              <w:ind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территории</w:t>
            </w:r>
          </w:p>
        </w:tc>
        <w:tc>
          <w:tcPr>
            <w:tcW w:w="2835" w:type="dxa"/>
            <w:tcBorders>
              <w:top w:val="single" w:sz="4" w:space="0" w:color="auto"/>
              <w:left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Перечень работ по</w:t>
            </w:r>
          </w:p>
          <w:p w:rsidR="00E7332B" w:rsidRPr="00923D1C" w:rsidRDefault="00E7332B" w:rsidP="00F57C2A">
            <w:pPr>
              <w:spacing w:line="240" w:lineRule="auto"/>
              <w:ind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благоустройству</w:t>
            </w:r>
          </w:p>
        </w:tc>
        <w:tc>
          <w:tcPr>
            <w:tcW w:w="3827" w:type="dxa"/>
            <w:gridSpan w:val="5"/>
            <w:tcBorders>
              <w:top w:val="single" w:sz="4" w:space="0" w:color="auto"/>
              <w:left w:val="single" w:sz="4" w:space="0" w:color="auto"/>
            </w:tcBorders>
          </w:tcPr>
          <w:p w:rsidR="00E7332B" w:rsidRDefault="00E7332B" w:rsidP="00F57C2A">
            <w:pPr>
              <w:spacing w:line="240" w:lineRule="auto"/>
              <w:ind w:firstLine="0"/>
              <w:contextualSpacing/>
              <w:jc w:val="center"/>
              <w:rPr>
                <w:rFonts w:ascii="Times New Roman" w:hAnsi="Times New Roman"/>
                <w:sz w:val="24"/>
                <w:szCs w:val="24"/>
              </w:rPr>
            </w:pPr>
          </w:p>
          <w:p w:rsidR="00E7332B" w:rsidRPr="00923D1C" w:rsidRDefault="00E7332B" w:rsidP="00F57C2A">
            <w:pPr>
              <w:spacing w:line="240" w:lineRule="auto"/>
              <w:ind w:firstLine="0"/>
              <w:contextualSpacing/>
              <w:jc w:val="center"/>
              <w:rPr>
                <w:rFonts w:ascii="Times New Roman" w:hAnsi="Times New Roman" w:cs="Times New Roman"/>
                <w:sz w:val="24"/>
                <w:szCs w:val="24"/>
              </w:rPr>
            </w:pPr>
            <w:r>
              <w:rPr>
                <w:rFonts w:ascii="Times New Roman" w:hAnsi="Times New Roman"/>
                <w:sz w:val="24"/>
                <w:szCs w:val="24"/>
              </w:rPr>
              <w:t>Год реализации</w:t>
            </w:r>
          </w:p>
        </w:tc>
      </w:tr>
      <w:tr w:rsidR="008C3B7B" w:rsidRPr="004B124C" w:rsidTr="00CB2D8F">
        <w:trPr>
          <w:trHeight w:val="517"/>
        </w:trPr>
        <w:tc>
          <w:tcPr>
            <w:tcW w:w="567" w:type="dxa"/>
            <w:vMerge w:val="restart"/>
            <w:tcBorders>
              <w:top w:val="single" w:sz="4" w:space="0" w:color="auto"/>
              <w:right w:val="single" w:sz="4" w:space="0" w:color="auto"/>
            </w:tcBorders>
          </w:tcPr>
          <w:p w:rsidR="008C3B7B" w:rsidRPr="00923D1C" w:rsidRDefault="008C3B7B"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w:t>
            </w:r>
            <w:r w:rsidRPr="00923D1C">
              <w:rPr>
                <w:rFonts w:ascii="Times New Roman" w:hAnsi="Times New Roman" w:cs="Times New Roman"/>
                <w:sz w:val="24"/>
                <w:szCs w:val="24"/>
              </w:rPr>
              <w:t>.</w:t>
            </w:r>
          </w:p>
          <w:p w:rsidR="008C3B7B" w:rsidRPr="00923D1C" w:rsidRDefault="008C3B7B" w:rsidP="00F57C2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8C3B7B" w:rsidRDefault="008C3B7B" w:rsidP="00CC1348">
            <w:pPr>
              <w:spacing w:line="240" w:lineRule="auto"/>
              <w:ind w:left="34" w:firstLine="0"/>
              <w:contextualSpacing/>
              <w:rPr>
                <w:rFonts w:ascii="Times New Roman" w:hAnsi="Times New Roman" w:cs="Times New Roman"/>
                <w:sz w:val="24"/>
                <w:szCs w:val="24"/>
              </w:rPr>
            </w:pPr>
            <w:r>
              <w:rPr>
                <w:rFonts w:ascii="Times New Roman" w:hAnsi="Times New Roman" w:cs="Times New Roman"/>
                <w:sz w:val="24"/>
                <w:szCs w:val="24"/>
              </w:rPr>
              <w:t xml:space="preserve">с. Мехельта, </w:t>
            </w:r>
          </w:p>
          <w:p w:rsidR="008C3B7B" w:rsidRPr="007140E1" w:rsidRDefault="008C3B7B" w:rsidP="00CC1348">
            <w:pPr>
              <w:spacing w:line="240" w:lineRule="auto"/>
              <w:ind w:left="34" w:firstLine="0"/>
              <w:contextualSpacing/>
              <w:rPr>
                <w:rFonts w:ascii="Times New Roman" w:hAnsi="Times New Roman" w:cs="Times New Roman"/>
                <w:sz w:val="24"/>
                <w:szCs w:val="24"/>
              </w:rPr>
            </w:pPr>
            <w:r>
              <w:rPr>
                <w:rFonts w:ascii="Times New Roman" w:hAnsi="Times New Roman"/>
                <w:sz w:val="24"/>
                <w:szCs w:val="24"/>
              </w:rPr>
              <w:t xml:space="preserve">1. </w:t>
            </w:r>
            <w:r w:rsidRPr="005B601D">
              <w:rPr>
                <w:rFonts w:ascii="Times New Roman" w:hAnsi="Times New Roman"/>
                <w:sz w:val="24"/>
                <w:szCs w:val="24"/>
              </w:rPr>
              <w:t>Устройство парково</w:t>
            </w:r>
            <w:r>
              <w:rPr>
                <w:rFonts w:ascii="Times New Roman" w:hAnsi="Times New Roman"/>
                <w:sz w:val="24"/>
                <w:szCs w:val="24"/>
              </w:rPr>
              <w:t xml:space="preserve">й зоны </w:t>
            </w:r>
            <w:r w:rsidRPr="005B601D">
              <w:rPr>
                <w:rFonts w:ascii="Times New Roman" w:hAnsi="Times New Roman"/>
                <w:sz w:val="24"/>
                <w:szCs w:val="24"/>
              </w:rPr>
              <w:t>по ул. Центральная</w:t>
            </w:r>
            <w:r>
              <w:rPr>
                <w:rFonts w:ascii="Times New Roman" w:hAnsi="Times New Roman" w:cs="Times New Roman"/>
                <w:sz w:val="24"/>
                <w:szCs w:val="24"/>
              </w:rPr>
              <w:t xml:space="preserve"> </w:t>
            </w:r>
            <w:r w:rsidR="00F57C2A" w:rsidRPr="005B601D">
              <w:rPr>
                <w:rFonts w:ascii="Times New Roman" w:hAnsi="Times New Roman"/>
                <w:sz w:val="24"/>
                <w:szCs w:val="24"/>
              </w:rPr>
              <w:t>(рядом со школой)</w:t>
            </w:r>
          </w:p>
        </w:tc>
        <w:tc>
          <w:tcPr>
            <w:tcW w:w="2835" w:type="dxa"/>
            <w:vMerge w:val="restart"/>
            <w:tcBorders>
              <w:top w:val="single" w:sz="4" w:space="0" w:color="auto"/>
              <w:left w:val="single" w:sz="4" w:space="0" w:color="auto"/>
              <w:right w:val="single" w:sz="4" w:space="0" w:color="auto"/>
            </w:tcBorders>
          </w:tcPr>
          <w:p w:rsidR="008C3B7B" w:rsidRDefault="008C3B7B" w:rsidP="00F57C2A">
            <w:pPr>
              <w:spacing w:line="240" w:lineRule="auto"/>
              <w:ind w:right="-108" w:firstLine="0"/>
              <w:contextualSpacing/>
              <w:jc w:val="left"/>
              <w:rPr>
                <w:rFonts w:ascii="Times New Roman" w:hAnsi="Times New Roman" w:cs="Times New Roman"/>
                <w:sz w:val="24"/>
                <w:szCs w:val="24"/>
              </w:rPr>
            </w:pPr>
          </w:p>
          <w:p w:rsidR="008C3B7B" w:rsidRDefault="008C3B7B" w:rsidP="00F57C2A">
            <w:pPr>
              <w:spacing w:line="240" w:lineRule="auto"/>
              <w:ind w:right="-108" w:firstLine="0"/>
              <w:contextualSpacing/>
              <w:jc w:val="left"/>
              <w:rPr>
                <w:rFonts w:ascii="Times New Roman" w:hAnsi="Times New Roman" w:cs="Times New Roman"/>
                <w:sz w:val="24"/>
                <w:szCs w:val="24"/>
              </w:rPr>
            </w:pPr>
          </w:p>
          <w:p w:rsidR="008C3B7B" w:rsidRDefault="008C3B7B" w:rsidP="00F57C2A">
            <w:pPr>
              <w:spacing w:line="240" w:lineRule="auto"/>
              <w:ind w:right="-108" w:firstLine="0"/>
              <w:contextualSpacing/>
              <w:jc w:val="left"/>
              <w:rPr>
                <w:rFonts w:ascii="Times New Roman" w:hAnsi="Times New Roman" w:cs="Times New Roman"/>
                <w:sz w:val="24"/>
                <w:szCs w:val="24"/>
              </w:rPr>
            </w:pPr>
          </w:p>
          <w:p w:rsidR="008C3B7B" w:rsidRDefault="008C3B7B" w:rsidP="00F57C2A">
            <w:pPr>
              <w:spacing w:line="240" w:lineRule="auto"/>
              <w:ind w:right="-108" w:firstLine="0"/>
              <w:contextualSpacing/>
              <w:jc w:val="left"/>
              <w:rPr>
                <w:rFonts w:ascii="Times New Roman" w:hAnsi="Times New Roman" w:cs="Times New Roman"/>
                <w:sz w:val="24"/>
                <w:szCs w:val="24"/>
              </w:rPr>
            </w:pPr>
          </w:p>
          <w:p w:rsidR="008C3B7B" w:rsidRPr="00923D1C" w:rsidRDefault="008C3B7B" w:rsidP="00F57C2A">
            <w:pPr>
              <w:spacing w:line="240" w:lineRule="auto"/>
              <w:ind w:right="-108" w:firstLine="0"/>
              <w:contextualSpacing/>
              <w:jc w:val="left"/>
              <w:rPr>
                <w:rFonts w:ascii="Times New Roman" w:hAnsi="Times New Roman" w:cs="Times New Roman"/>
                <w:sz w:val="24"/>
                <w:szCs w:val="24"/>
              </w:rPr>
            </w:pPr>
            <w:r w:rsidRPr="00A1459C">
              <w:rPr>
                <w:rFonts w:ascii="Times New Roman" w:hAnsi="Times New Roman" w:cs="Times New Roman"/>
                <w:sz w:val="24"/>
                <w:szCs w:val="24"/>
              </w:rPr>
              <w:t xml:space="preserve">Устройство </w:t>
            </w:r>
            <w:r>
              <w:rPr>
                <w:rFonts w:ascii="Times New Roman" w:hAnsi="Times New Roman" w:cs="Times New Roman"/>
                <w:sz w:val="24"/>
                <w:szCs w:val="24"/>
              </w:rPr>
              <w:t>пешеходных дорожек</w:t>
            </w:r>
            <w:r w:rsidRPr="00A1459C">
              <w:rPr>
                <w:rFonts w:ascii="Times New Roman" w:hAnsi="Times New Roman" w:cs="Times New Roman"/>
                <w:sz w:val="24"/>
                <w:szCs w:val="24"/>
              </w:rPr>
              <w:t>, обеспечение освещения, установка скамеек, установка урн для мусора, установка малых архитектурных форм, ограждений, озеленение</w:t>
            </w:r>
            <w:r>
              <w:rPr>
                <w:rFonts w:ascii="Times New Roman" w:hAnsi="Times New Roman" w:cs="Times New Roman"/>
                <w:sz w:val="24"/>
                <w:szCs w:val="24"/>
              </w:rPr>
              <w:t xml:space="preserve"> </w:t>
            </w:r>
          </w:p>
        </w:tc>
        <w:tc>
          <w:tcPr>
            <w:tcW w:w="698" w:type="dxa"/>
            <w:tcBorders>
              <w:top w:val="single" w:sz="4" w:space="0" w:color="auto"/>
              <w:left w:val="single" w:sz="4" w:space="0" w:color="auto"/>
              <w:bottom w:val="single" w:sz="4" w:space="0" w:color="auto"/>
              <w:right w:val="single" w:sz="4" w:space="0" w:color="auto"/>
            </w:tcBorders>
          </w:tcPr>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3B7B" w:rsidRDefault="008C3B7B"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3B7B" w:rsidRDefault="008C3B7B" w:rsidP="00F57C2A">
            <w:pPr>
              <w:spacing w:line="240" w:lineRule="auto"/>
              <w:ind w:firstLine="0"/>
              <w:contextualSpacing/>
              <w:jc w:val="center"/>
              <w:rPr>
                <w:rFonts w:ascii="Times New Roman" w:hAnsi="Times New Roman" w:cs="Times New Roman"/>
                <w:sz w:val="24"/>
                <w:szCs w:val="24"/>
              </w:rPr>
            </w:pPr>
          </w:p>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r>
      <w:tr w:rsidR="008C3B7B" w:rsidRPr="004B124C" w:rsidTr="00CB2D8F">
        <w:trPr>
          <w:trHeight w:val="517"/>
        </w:trPr>
        <w:tc>
          <w:tcPr>
            <w:tcW w:w="567" w:type="dxa"/>
            <w:vMerge/>
            <w:tcBorders>
              <w:bottom w:val="single" w:sz="4" w:space="0" w:color="auto"/>
              <w:right w:val="single" w:sz="4" w:space="0" w:color="auto"/>
            </w:tcBorders>
          </w:tcPr>
          <w:p w:rsidR="008C3B7B" w:rsidRDefault="008C3B7B" w:rsidP="00F57C2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8C3B7B" w:rsidRDefault="00822997" w:rsidP="00CC1348">
            <w:pPr>
              <w:spacing w:line="240" w:lineRule="auto"/>
              <w:ind w:left="34" w:firstLine="0"/>
              <w:contextualSpacing/>
              <w:rPr>
                <w:rFonts w:ascii="Times New Roman" w:hAnsi="Times New Roman" w:cs="Times New Roman"/>
                <w:sz w:val="24"/>
                <w:szCs w:val="24"/>
              </w:rPr>
            </w:pPr>
            <w:r>
              <w:rPr>
                <w:rFonts w:ascii="Times New Roman" w:hAnsi="Times New Roman"/>
                <w:sz w:val="24"/>
                <w:szCs w:val="24"/>
              </w:rPr>
              <w:t xml:space="preserve">2. </w:t>
            </w:r>
            <w:r w:rsidR="008C3B7B">
              <w:rPr>
                <w:rFonts w:ascii="Times New Roman" w:hAnsi="Times New Roman"/>
                <w:sz w:val="24"/>
                <w:szCs w:val="24"/>
              </w:rPr>
              <w:t>К</w:t>
            </w:r>
            <w:r w:rsidR="008C3B7B" w:rsidRPr="005B601D">
              <w:rPr>
                <w:rFonts w:ascii="Times New Roman" w:hAnsi="Times New Roman"/>
                <w:sz w:val="24"/>
                <w:szCs w:val="24"/>
              </w:rPr>
              <w:t>апиталь</w:t>
            </w:r>
            <w:r w:rsidR="008C3B7B">
              <w:rPr>
                <w:rFonts w:ascii="Times New Roman" w:hAnsi="Times New Roman"/>
                <w:sz w:val="24"/>
                <w:szCs w:val="24"/>
              </w:rPr>
              <w:t xml:space="preserve">ный ремонт центральной площади </w:t>
            </w:r>
            <w:r w:rsidR="008C3B7B" w:rsidRPr="005B601D">
              <w:rPr>
                <w:rFonts w:ascii="Times New Roman" w:hAnsi="Times New Roman"/>
                <w:sz w:val="24"/>
                <w:szCs w:val="24"/>
              </w:rPr>
              <w:t>по ул.И.</w:t>
            </w:r>
            <w:r w:rsidR="008C3B7B">
              <w:rPr>
                <w:rFonts w:ascii="Times New Roman" w:hAnsi="Times New Roman"/>
                <w:sz w:val="24"/>
                <w:szCs w:val="24"/>
              </w:rPr>
              <w:t xml:space="preserve"> </w:t>
            </w:r>
            <w:r w:rsidR="008C3B7B" w:rsidRPr="005B601D">
              <w:rPr>
                <w:rFonts w:ascii="Times New Roman" w:hAnsi="Times New Roman"/>
                <w:sz w:val="24"/>
                <w:szCs w:val="24"/>
              </w:rPr>
              <w:t>Шамиля</w:t>
            </w:r>
          </w:p>
        </w:tc>
        <w:tc>
          <w:tcPr>
            <w:tcW w:w="2835" w:type="dxa"/>
            <w:vMerge/>
            <w:tcBorders>
              <w:top w:val="single" w:sz="4" w:space="0" w:color="auto"/>
              <w:left w:val="single" w:sz="4" w:space="0" w:color="auto"/>
              <w:right w:val="single" w:sz="4" w:space="0" w:color="auto"/>
            </w:tcBorders>
          </w:tcPr>
          <w:p w:rsidR="008C3B7B" w:rsidRDefault="008C3B7B" w:rsidP="00F57C2A">
            <w:pPr>
              <w:spacing w:line="240" w:lineRule="auto"/>
              <w:ind w:right="-108"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3B7B" w:rsidRDefault="008C3B7B"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C3B7B" w:rsidRPr="00923D1C" w:rsidRDefault="008C3B7B"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8C3B7B" w:rsidRDefault="008C3B7B"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8C3B7B" w:rsidRPr="00923D1C" w:rsidRDefault="008C3B7B" w:rsidP="00F57C2A">
            <w:pPr>
              <w:spacing w:line="240" w:lineRule="auto"/>
              <w:ind w:firstLine="0"/>
              <w:contextualSpacing/>
              <w:jc w:val="center"/>
              <w:rPr>
                <w:rFonts w:ascii="Times New Roman" w:hAnsi="Times New Roman" w:cs="Times New Roman"/>
                <w:sz w:val="24"/>
                <w:szCs w:val="24"/>
              </w:rPr>
            </w:pPr>
          </w:p>
        </w:tc>
      </w:tr>
      <w:tr w:rsidR="00414224" w:rsidRPr="004B124C" w:rsidTr="00CB2D8F">
        <w:trPr>
          <w:trHeight w:val="285"/>
        </w:trPr>
        <w:tc>
          <w:tcPr>
            <w:tcW w:w="567" w:type="dxa"/>
            <w:vMerge w:val="restart"/>
            <w:tcBorders>
              <w:top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bottom w:val="single" w:sz="4" w:space="0" w:color="auto"/>
              <w:right w:val="single" w:sz="4" w:space="0" w:color="auto"/>
            </w:tcBorders>
          </w:tcPr>
          <w:p w:rsidR="00414224" w:rsidRPr="00573A9F" w:rsidRDefault="00414224" w:rsidP="00CC1348">
            <w:pPr>
              <w:spacing w:line="240" w:lineRule="auto"/>
              <w:ind w:firstLine="0"/>
              <w:contextualSpacing/>
              <w:rPr>
                <w:rFonts w:ascii="Times New Roman" w:hAnsi="Times New Roman" w:cs="Times New Roman"/>
                <w:sz w:val="24"/>
                <w:szCs w:val="24"/>
              </w:rPr>
            </w:pPr>
            <w:r w:rsidRPr="00573A9F">
              <w:rPr>
                <w:rFonts w:ascii="Times New Roman" w:hAnsi="Times New Roman" w:cs="Times New Roman"/>
                <w:sz w:val="24"/>
                <w:szCs w:val="24"/>
              </w:rPr>
              <w:t xml:space="preserve">с. Игали, </w:t>
            </w:r>
          </w:p>
          <w:p w:rsidR="00414224" w:rsidRPr="00573A9F" w:rsidRDefault="00CB2D8F" w:rsidP="00CC1348">
            <w:pPr>
              <w:spacing w:line="240" w:lineRule="auto"/>
              <w:ind w:firstLine="0"/>
              <w:contextualSpacing/>
            </w:pPr>
            <w:r>
              <w:rPr>
                <w:rFonts w:ascii="Times New Roman" w:eastAsia="Times New Roman" w:hAnsi="Times New Roman" w:cs="Times New Roman"/>
                <w:sz w:val="24"/>
                <w:szCs w:val="24"/>
              </w:rPr>
              <w:t xml:space="preserve">1. </w:t>
            </w:r>
            <w:r w:rsidR="00F57C2A" w:rsidRPr="005B601D">
              <w:rPr>
                <w:rFonts w:ascii="Times New Roman" w:eastAsia="Times New Roman" w:hAnsi="Times New Roman" w:cs="Times New Roman"/>
                <w:sz w:val="24"/>
                <w:szCs w:val="24"/>
              </w:rPr>
              <w:t>Устройство сквера на общественной территории</w:t>
            </w:r>
          </w:p>
        </w:tc>
        <w:tc>
          <w:tcPr>
            <w:tcW w:w="2835" w:type="dxa"/>
            <w:vMerge/>
            <w:tcBorders>
              <w:left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Pr="00923D1C" w:rsidRDefault="00F57C2A"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Default="00414224"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r>
      <w:tr w:rsidR="00414224" w:rsidRPr="004B124C" w:rsidTr="00CB2D8F">
        <w:trPr>
          <w:trHeight w:val="285"/>
        </w:trPr>
        <w:tc>
          <w:tcPr>
            <w:tcW w:w="567" w:type="dxa"/>
            <w:vMerge/>
            <w:tcBorders>
              <w:bottom w:val="single" w:sz="4" w:space="0" w:color="auto"/>
              <w:right w:val="single" w:sz="4" w:space="0" w:color="auto"/>
            </w:tcBorders>
          </w:tcPr>
          <w:p w:rsidR="00414224" w:rsidRDefault="00414224" w:rsidP="00F57C2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414224" w:rsidRPr="00573A9F" w:rsidRDefault="00223965" w:rsidP="00CC1348">
            <w:pPr>
              <w:spacing w:line="240" w:lineRule="auto"/>
              <w:ind w:left="-108" w:firstLine="108"/>
              <w:contextual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Устройство </w:t>
            </w:r>
            <w:r w:rsidR="00F57C2A" w:rsidRPr="00573A9F">
              <w:rPr>
                <w:rFonts w:ascii="Times New Roman" w:eastAsia="Times New Roman" w:hAnsi="Times New Roman" w:cs="Times New Roman"/>
                <w:sz w:val="24"/>
                <w:szCs w:val="24"/>
              </w:rPr>
              <w:t>парковой</w:t>
            </w:r>
            <w:r w:rsidR="00CC1348">
              <w:rPr>
                <w:rFonts w:ascii="Times New Roman" w:eastAsia="Times New Roman" w:hAnsi="Times New Roman" w:cs="Times New Roman"/>
                <w:sz w:val="24"/>
                <w:szCs w:val="24"/>
              </w:rPr>
              <w:t xml:space="preserve">      </w:t>
            </w:r>
            <w:r w:rsidR="00F57C2A" w:rsidRPr="00573A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C1348">
              <w:rPr>
                <w:rFonts w:ascii="Times New Roman" w:eastAsia="Times New Roman" w:hAnsi="Times New Roman" w:cs="Times New Roman"/>
                <w:sz w:val="24"/>
                <w:szCs w:val="24"/>
              </w:rPr>
              <w:t xml:space="preserve">                                                              </w:t>
            </w:r>
            <w:r w:rsidR="00F57C2A" w:rsidRPr="00573A9F">
              <w:rPr>
                <w:rFonts w:ascii="Times New Roman" w:eastAsia="Times New Roman" w:hAnsi="Times New Roman" w:cs="Times New Roman"/>
                <w:sz w:val="24"/>
                <w:szCs w:val="24"/>
              </w:rPr>
              <w:t>зоны в местности  «Ачила»</w:t>
            </w:r>
          </w:p>
        </w:tc>
        <w:tc>
          <w:tcPr>
            <w:tcW w:w="2835" w:type="dxa"/>
            <w:vMerge/>
            <w:tcBorders>
              <w:left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14224" w:rsidRDefault="00F57C2A"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414224" w:rsidRDefault="00414224"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r>
      <w:tr w:rsidR="00414224" w:rsidRPr="004B124C" w:rsidTr="00CB2D8F">
        <w:trPr>
          <w:trHeight w:val="285"/>
        </w:trPr>
        <w:tc>
          <w:tcPr>
            <w:tcW w:w="567" w:type="dxa"/>
            <w:vMerge w:val="restart"/>
            <w:tcBorders>
              <w:top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bottom w:val="single" w:sz="4" w:space="0" w:color="auto"/>
              <w:right w:val="single" w:sz="4" w:space="0" w:color="auto"/>
            </w:tcBorders>
          </w:tcPr>
          <w:p w:rsidR="00414224" w:rsidRDefault="00414224" w:rsidP="00CC1348">
            <w:pPr>
              <w:spacing w:line="240" w:lineRule="auto"/>
              <w:ind w:firstLine="0"/>
              <w:contextualSpacing/>
              <w:rPr>
                <w:rFonts w:ascii="Times New Roman" w:hAnsi="Times New Roman" w:cs="Times New Roman"/>
                <w:sz w:val="24"/>
                <w:szCs w:val="24"/>
              </w:rPr>
            </w:pPr>
            <w:r w:rsidRPr="0062100C">
              <w:rPr>
                <w:rFonts w:ascii="Times New Roman" w:hAnsi="Times New Roman" w:cs="Times New Roman"/>
                <w:sz w:val="24"/>
                <w:szCs w:val="24"/>
              </w:rPr>
              <w:t xml:space="preserve">с. </w:t>
            </w:r>
            <w:r>
              <w:rPr>
                <w:rFonts w:ascii="Times New Roman" w:hAnsi="Times New Roman" w:cs="Times New Roman"/>
                <w:sz w:val="24"/>
                <w:szCs w:val="24"/>
              </w:rPr>
              <w:t xml:space="preserve">Чирката, </w:t>
            </w:r>
          </w:p>
          <w:p w:rsidR="00414224" w:rsidRPr="00923D1C" w:rsidRDefault="00CB2D8F" w:rsidP="00CC1348">
            <w:pPr>
              <w:spacing w:line="240" w:lineRule="auto"/>
              <w:ind w:right="-108" w:firstLine="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F57C2A" w:rsidRPr="005B601D">
              <w:rPr>
                <w:rFonts w:ascii="Times New Roman" w:eastAsia="Times New Roman" w:hAnsi="Times New Roman" w:cs="Times New Roman"/>
                <w:sz w:val="24"/>
                <w:szCs w:val="24"/>
              </w:rPr>
              <w:t xml:space="preserve">Устройство сквера на общественной территории </w:t>
            </w:r>
          </w:p>
        </w:tc>
        <w:tc>
          <w:tcPr>
            <w:tcW w:w="2835" w:type="dxa"/>
            <w:vMerge/>
            <w:tcBorders>
              <w:left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14224" w:rsidRPr="00923D1C" w:rsidRDefault="00223965"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414224" w:rsidRDefault="00414224"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r>
      <w:tr w:rsidR="00414224" w:rsidRPr="004B124C" w:rsidTr="00CB2D8F">
        <w:trPr>
          <w:trHeight w:val="285"/>
        </w:trPr>
        <w:tc>
          <w:tcPr>
            <w:tcW w:w="567" w:type="dxa"/>
            <w:vMerge/>
            <w:tcBorders>
              <w:bottom w:val="single" w:sz="4" w:space="0" w:color="auto"/>
              <w:right w:val="single" w:sz="4" w:space="0" w:color="auto"/>
            </w:tcBorders>
          </w:tcPr>
          <w:p w:rsidR="00414224" w:rsidRDefault="00414224" w:rsidP="00F57C2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414224" w:rsidRPr="0062100C" w:rsidRDefault="00CB2D8F" w:rsidP="00CC1348">
            <w:pPr>
              <w:spacing w:line="240" w:lineRule="auto"/>
              <w:ind w:firstLine="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F57C2A" w:rsidRPr="005B601D">
              <w:rPr>
                <w:rFonts w:ascii="Times New Roman" w:eastAsia="Times New Roman" w:hAnsi="Times New Roman" w:cs="Times New Roman"/>
                <w:sz w:val="24"/>
                <w:szCs w:val="24"/>
              </w:rPr>
              <w:t>Устройство парковой зоны</w:t>
            </w:r>
          </w:p>
        </w:tc>
        <w:tc>
          <w:tcPr>
            <w:tcW w:w="2835" w:type="dxa"/>
            <w:vMerge/>
            <w:tcBorders>
              <w:left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14224"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Default="00223965"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r>
      <w:tr w:rsidR="00414224" w:rsidRPr="004B124C" w:rsidTr="00CB2D8F">
        <w:trPr>
          <w:trHeight w:val="285"/>
        </w:trPr>
        <w:tc>
          <w:tcPr>
            <w:tcW w:w="567" w:type="dxa"/>
            <w:vMerge w:val="restart"/>
            <w:tcBorders>
              <w:top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bottom w:val="single" w:sz="4" w:space="0" w:color="auto"/>
              <w:right w:val="single" w:sz="4" w:space="0" w:color="auto"/>
            </w:tcBorders>
          </w:tcPr>
          <w:p w:rsidR="00414224" w:rsidRDefault="00414224" w:rsidP="00CC1348">
            <w:pPr>
              <w:spacing w:line="240" w:lineRule="auto"/>
              <w:ind w:firstLine="0"/>
              <w:contextualSpacing/>
              <w:rPr>
                <w:rFonts w:ascii="Times New Roman" w:hAnsi="Times New Roman" w:cs="Times New Roman"/>
                <w:sz w:val="24"/>
                <w:szCs w:val="24"/>
              </w:rPr>
            </w:pPr>
            <w:r w:rsidRPr="0062100C">
              <w:rPr>
                <w:rFonts w:ascii="Times New Roman" w:hAnsi="Times New Roman" w:cs="Times New Roman"/>
                <w:sz w:val="24"/>
                <w:szCs w:val="24"/>
              </w:rPr>
              <w:t xml:space="preserve">с. </w:t>
            </w:r>
            <w:r>
              <w:rPr>
                <w:rFonts w:ascii="Times New Roman" w:hAnsi="Times New Roman" w:cs="Times New Roman"/>
                <w:sz w:val="24"/>
                <w:szCs w:val="24"/>
              </w:rPr>
              <w:t xml:space="preserve">Новое Аргвани, </w:t>
            </w:r>
          </w:p>
          <w:p w:rsidR="00414224" w:rsidRPr="00923D1C" w:rsidRDefault="00CB2D8F" w:rsidP="00CC1348">
            <w:pPr>
              <w:spacing w:line="240" w:lineRule="auto"/>
              <w:ind w:firstLine="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223965" w:rsidRPr="005B601D">
              <w:rPr>
                <w:rFonts w:ascii="Times New Roman" w:eastAsia="Times New Roman" w:hAnsi="Times New Roman" w:cs="Times New Roman"/>
                <w:sz w:val="24"/>
                <w:szCs w:val="24"/>
              </w:rPr>
              <w:t xml:space="preserve">Устройство сквера на общественной территории </w:t>
            </w:r>
          </w:p>
        </w:tc>
        <w:tc>
          <w:tcPr>
            <w:tcW w:w="2835" w:type="dxa"/>
            <w:vMerge/>
            <w:tcBorders>
              <w:left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Default="00C520E1"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r>
      <w:tr w:rsidR="00414224" w:rsidRPr="004B124C" w:rsidTr="00CB2D8F">
        <w:trPr>
          <w:trHeight w:val="285"/>
        </w:trPr>
        <w:tc>
          <w:tcPr>
            <w:tcW w:w="567" w:type="dxa"/>
            <w:vMerge/>
            <w:tcBorders>
              <w:bottom w:val="single" w:sz="4" w:space="0" w:color="auto"/>
              <w:right w:val="single" w:sz="4" w:space="0" w:color="auto"/>
            </w:tcBorders>
          </w:tcPr>
          <w:p w:rsidR="00414224" w:rsidRDefault="00414224" w:rsidP="00F57C2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414224" w:rsidRPr="0062100C" w:rsidRDefault="00CB2D8F" w:rsidP="00CC1348">
            <w:pPr>
              <w:spacing w:line="240" w:lineRule="auto"/>
              <w:ind w:left="34" w:firstLine="0"/>
              <w:contextualSpacing/>
              <w:rPr>
                <w:rFonts w:ascii="Times New Roman" w:hAnsi="Times New Roman" w:cs="Times New Roman"/>
                <w:sz w:val="24"/>
                <w:szCs w:val="24"/>
              </w:rPr>
            </w:pPr>
            <w:r>
              <w:rPr>
                <w:rFonts w:ascii="Times New Roman" w:hAnsi="Times New Roman" w:cs="Times New Roman"/>
                <w:sz w:val="24"/>
                <w:szCs w:val="24"/>
              </w:rPr>
              <w:t xml:space="preserve">2. </w:t>
            </w:r>
            <w:r w:rsidR="00223965" w:rsidRPr="005B601D">
              <w:rPr>
                <w:rFonts w:ascii="Times New Roman" w:eastAsia="Times New Roman" w:hAnsi="Times New Roman" w:cs="Times New Roman"/>
                <w:sz w:val="24"/>
                <w:szCs w:val="24"/>
              </w:rPr>
              <w:t>Устройство парковой зоны</w:t>
            </w:r>
          </w:p>
        </w:tc>
        <w:tc>
          <w:tcPr>
            <w:tcW w:w="2835" w:type="dxa"/>
            <w:vMerge/>
            <w:tcBorders>
              <w:left w:val="single" w:sz="4" w:space="0" w:color="auto"/>
              <w:right w:val="single" w:sz="4" w:space="0" w:color="auto"/>
            </w:tcBorders>
          </w:tcPr>
          <w:p w:rsidR="00414224" w:rsidRPr="00923D1C" w:rsidRDefault="0041422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414224" w:rsidRPr="00923D1C" w:rsidRDefault="00414224"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14224" w:rsidRDefault="00C520E1"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414224" w:rsidRPr="00923D1C" w:rsidRDefault="00414224" w:rsidP="00C520E1">
            <w:pPr>
              <w:spacing w:line="240" w:lineRule="auto"/>
              <w:ind w:firstLine="0"/>
              <w:contextualSpacing/>
              <w:rPr>
                <w:rFonts w:ascii="Times New Roman" w:hAnsi="Times New Roman" w:cs="Times New Roman"/>
                <w:sz w:val="24"/>
                <w:szCs w:val="24"/>
              </w:rPr>
            </w:pPr>
          </w:p>
        </w:tc>
      </w:tr>
      <w:tr w:rsidR="00E7332B" w:rsidRPr="004B124C" w:rsidTr="00BA725B">
        <w:trPr>
          <w:trHeight w:val="285"/>
        </w:trPr>
        <w:tc>
          <w:tcPr>
            <w:tcW w:w="567" w:type="dxa"/>
            <w:tcBorders>
              <w:top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bottom w:val="single" w:sz="4" w:space="0" w:color="auto"/>
              <w:right w:val="single" w:sz="4" w:space="0" w:color="auto"/>
            </w:tcBorders>
          </w:tcPr>
          <w:p w:rsidR="00E7332B" w:rsidRPr="00923D1C" w:rsidRDefault="00E7332B" w:rsidP="00CC1348">
            <w:pPr>
              <w:spacing w:line="240" w:lineRule="auto"/>
              <w:ind w:firstLine="0"/>
              <w:contextualSpacing/>
              <w:rPr>
                <w:rFonts w:ascii="Times New Roman" w:hAnsi="Times New Roman" w:cs="Times New Roman"/>
                <w:sz w:val="24"/>
                <w:szCs w:val="24"/>
              </w:rPr>
            </w:pPr>
            <w:r w:rsidRPr="0062100C">
              <w:rPr>
                <w:rFonts w:cs="Times New Roman"/>
              </w:rPr>
              <w:t>с</w:t>
            </w:r>
            <w:r w:rsidRPr="00567767">
              <w:rPr>
                <w:rFonts w:ascii="Times New Roman" w:hAnsi="Times New Roman" w:cs="Times New Roman"/>
                <w:sz w:val="24"/>
                <w:szCs w:val="24"/>
              </w:rPr>
              <w:t xml:space="preserve">. </w:t>
            </w:r>
            <w:r w:rsidR="00F640D8" w:rsidRPr="00567767">
              <w:rPr>
                <w:rFonts w:ascii="Times New Roman" w:hAnsi="Times New Roman" w:cs="Times New Roman"/>
                <w:sz w:val="24"/>
                <w:szCs w:val="24"/>
              </w:rPr>
              <w:t>Нижнее Инхо,</w:t>
            </w:r>
            <w:r w:rsidR="00567767" w:rsidRPr="00567767">
              <w:rPr>
                <w:rFonts w:ascii="Times New Roman" w:hAnsi="Times New Roman" w:cs="Times New Roman"/>
                <w:sz w:val="24"/>
                <w:szCs w:val="24"/>
              </w:rPr>
              <w:t xml:space="preserve"> Устройство парковой зоны на берегу реки Андийское Койсу</w:t>
            </w:r>
          </w:p>
        </w:tc>
        <w:tc>
          <w:tcPr>
            <w:tcW w:w="2835" w:type="dxa"/>
            <w:vMerge/>
            <w:tcBorders>
              <w:left w:val="single" w:sz="4" w:space="0" w:color="auto"/>
              <w:right w:val="single" w:sz="4" w:space="0" w:color="auto"/>
            </w:tcBorders>
          </w:tcPr>
          <w:p w:rsidR="00E7332B" w:rsidRPr="00923D1C" w:rsidRDefault="00E7332B"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332B" w:rsidRPr="00923D1C" w:rsidRDefault="00567767"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332B" w:rsidRDefault="00E7332B"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r>
      <w:tr w:rsidR="00E7332B" w:rsidRPr="004B124C" w:rsidTr="00BA725B">
        <w:trPr>
          <w:trHeight w:val="285"/>
        </w:trPr>
        <w:tc>
          <w:tcPr>
            <w:tcW w:w="567" w:type="dxa"/>
            <w:tcBorders>
              <w:top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bottom w:val="single" w:sz="4" w:space="0" w:color="auto"/>
              <w:right w:val="single" w:sz="4" w:space="0" w:color="auto"/>
            </w:tcBorders>
          </w:tcPr>
          <w:p w:rsidR="00E7332B" w:rsidRDefault="00E7332B"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с. </w:t>
            </w:r>
            <w:r w:rsidR="00F640D8">
              <w:rPr>
                <w:rFonts w:ascii="Times New Roman" w:hAnsi="Times New Roman" w:cs="Times New Roman"/>
                <w:sz w:val="24"/>
                <w:szCs w:val="24"/>
              </w:rPr>
              <w:t xml:space="preserve">Верхнее Инхо, </w:t>
            </w:r>
          </w:p>
          <w:p w:rsidR="00E7332B" w:rsidRPr="00923D1C" w:rsidRDefault="00573A9F" w:rsidP="00F57C2A">
            <w:pPr>
              <w:spacing w:line="240" w:lineRule="auto"/>
              <w:ind w:firstLine="0"/>
              <w:contextualSpacing/>
              <w:jc w:val="left"/>
              <w:rPr>
                <w:rFonts w:ascii="Times New Roman" w:hAnsi="Times New Roman" w:cs="Times New Roman"/>
                <w:sz w:val="24"/>
                <w:szCs w:val="24"/>
              </w:rPr>
            </w:pPr>
            <w:r>
              <w:rPr>
                <w:rFonts w:ascii="Times New Roman" w:hAnsi="Times New Roman"/>
                <w:sz w:val="24"/>
                <w:szCs w:val="24"/>
              </w:rPr>
              <w:t>Обу</w:t>
            </w:r>
            <w:r w:rsidRPr="005B601D">
              <w:rPr>
                <w:rFonts w:ascii="Times New Roman" w:eastAsia="Times New Roman" w:hAnsi="Times New Roman" w:cs="Times New Roman"/>
                <w:sz w:val="24"/>
                <w:szCs w:val="24"/>
              </w:rPr>
              <w:t>стройство сквера на общественной территории</w:t>
            </w:r>
          </w:p>
        </w:tc>
        <w:tc>
          <w:tcPr>
            <w:tcW w:w="2835" w:type="dxa"/>
            <w:vMerge/>
            <w:tcBorders>
              <w:left w:val="single" w:sz="4" w:space="0" w:color="auto"/>
              <w:right w:val="single" w:sz="4" w:space="0" w:color="auto"/>
            </w:tcBorders>
          </w:tcPr>
          <w:p w:rsidR="00E7332B" w:rsidRPr="00923D1C" w:rsidRDefault="00E7332B"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332B" w:rsidRDefault="00E7332B"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E7332B" w:rsidRPr="00923D1C" w:rsidRDefault="00C520E1"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212BE" w:rsidRPr="004B124C" w:rsidTr="00BA725B">
        <w:trPr>
          <w:trHeight w:val="285"/>
        </w:trPr>
        <w:tc>
          <w:tcPr>
            <w:tcW w:w="567" w:type="dxa"/>
            <w:tcBorders>
              <w:top w:val="single" w:sz="4" w:space="0" w:color="auto"/>
              <w:bottom w:val="single" w:sz="4" w:space="0" w:color="auto"/>
              <w:right w:val="single" w:sz="4" w:space="0" w:color="auto"/>
            </w:tcBorders>
          </w:tcPr>
          <w:p w:rsidR="006212BE" w:rsidRDefault="006212BE"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Borders>
              <w:top w:val="single" w:sz="4" w:space="0" w:color="auto"/>
              <w:bottom w:val="single" w:sz="4" w:space="0" w:color="auto"/>
              <w:right w:val="single" w:sz="4" w:space="0" w:color="auto"/>
            </w:tcBorders>
          </w:tcPr>
          <w:p w:rsidR="006212BE" w:rsidRDefault="006212BE" w:rsidP="00F57C2A">
            <w:pPr>
              <w:pStyle w:val="a5"/>
              <w:spacing w:line="240" w:lineRule="auto"/>
              <w:ind w:left="34" w:firstLine="0"/>
              <w:contextualSpacing/>
              <w:jc w:val="left"/>
            </w:pPr>
            <w:r>
              <w:t xml:space="preserve">с. </w:t>
            </w:r>
            <w:r w:rsidR="00F640D8">
              <w:t>Цияб-</w:t>
            </w:r>
            <w:r w:rsidR="00573A9F">
              <w:t xml:space="preserve">Цилитли, </w:t>
            </w:r>
            <w:r w:rsidR="00573A9F" w:rsidRPr="005B601D">
              <w:t>Устройство парковой зоны на перекр</w:t>
            </w:r>
            <w:r w:rsidR="00CB2D8F">
              <w:t>естке улиц И.Шамиля и Полевая</w:t>
            </w:r>
          </w:p>
        </w:tc>
        <w:tc>
          <w:tcPr>
            <w:tcW w:w="2835" w:type="dxa"/>
            <w:vMerge/>
            <w:tcBorders>
              <w:left w:val="single" w:sz="4" w:space="0" w:color="auto"/>
              <w:right w:val="single" w:sz="4" w:space="0" w:color="auto"/>
            </w:tcBorders>
          </w:tcPr>
          <w:p w:rsidR="006212BE" w:rsidRPr="00923D1C" w:rsidRDefault="006212BE"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212BE" w:rsidRPr="00923D1C" w:rsidRDefault="006212BE"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12BE" w:rsidRPr="00923D1C" w:rsidRDefault="006212BE"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212BE" w:rsidRPr="00923D1C" w:rsidRDefault="006212BE"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12BE" w:rsidRDefault="006212BE"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212BE" w:rsidRPr="00923D1C" w:rsidRDefault="00742458"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E7332B" w:rsidRPr="004B124C" w:rsidTr="00BA725B">
        <w:trPr>
          <w:trHeight w:val="285"/>
        </w:trPr>
        <w:tc>
          <w:tcPr>
            <w:tcW w:w="567" w:type="dxa"/>
            <w:tcBorders>
              <w:top w:val="single" w:sz="4" w:space="0" w:color="auto"/>
              <w:bottom w:val="single" w:sz="4" w:space="0" w:color="auto"/>
              <w:right w:val="single" w:sz="4" w:space="0" w:color="auto"/>
            </w:tcBorders>
          </w:tcPr>
          <w:p w:rsidR="00E7332B" w:rsidRPr="00923D1C" w:rsidRDefault="00BA725B"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8</w:t>
            </w:r>
            <w:r w:rsidR="00E7332B">
              <w:rPr>
                <w:rFonts w:ascii="Times New Roman" w:hAnsi="Times New Roman" w:cs="Times New Roman"/>
                <w:sz w:val="24"/>
                <w:szCs w:val="24"/>
              </w:rPr>
              <w:t>.</w:t>
            </w:r>
          </w:p>
        </w:tc>
        <w:tc>
          <w:tcPr>
            <w:tcW w:w="2977" w:type="dxa"/>
            <w:tcBorders>
              <w:top w:val="single" w:sz="4" w:space="0" w:color="auto"/>
              <w:bottom w:val="single" w:sz="4" w:space="0" w:color="auto"/>
              <w:right w:val="single" w:sz="4" w:space="0" w:color="auto"/>
            </w:tcBorders>
          </w:tcPr>
          <w:p w:rsidR="00CB2D8F" w:rsidRDefault="00F640D8"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 Килятль</w:t>
            </w:r>
            <w:r w:rsidR="00E7332B">
              <w:rPr>
                <w:rFonts w:ascii="Times New Roman" w:hAnsi="Times New Roman" w:cs="Times New Roman"/>
                <w:sz w:val="24"/>
                <w:szCs w:val="24"/>
              </w:rPr>
              <w:t xml:space="preserve">, </w:t>
            </w:r>
          </w:p>
          <w:p w:rsidR="00E7332B" w:rsidRPr="00923D1C" w:rsidRDefault="00CB2D8F" w:rsidP="00F57C2A">
            <w:pPr>
              <w:spacing w:line="240" w:lineRule="auto"/>
              <w:ind w:right="-108" w:firstLine="0"/>
              <w:contextualSpacing/>
              <w:jc w:val="left"/>
              <w:rPr>
                <w:rFonts w:ascii="Times New Roman" w:hAnsi="Times New Roman" w:cs="Times New Roman"/>
                <w:sz w:val="24"/>
                <w:szCs w:val="24"/>
              </w:rPr>
            </w:pPr>
            <w:r>
              <w:rPr>
                <w:rFonts w:ascii="Times New Roman" w:hAnsi="Times New Roman" w:cs="Times New Roman"/>
                <w:sz w:val="24"/>
                <w:szCs w:val="24"/>
              </w:rPr>
              <w:t>У</w:t>
            </w:r>
            <w:r w:rsidR="00573A9F" w:rsidRPr="00567767">
              <w:rPr>
                <w:rFonts w:ascii="Times New Roman" w:eastAsia="Times New Roman" w:hAnsi="Times New Roman" w:cs="Times New Roman"/>
                <w:sz w:val="24"/>
                <w:szCs w:val="24"/>
              </w:rPr>
              <w:t>стройство парковой зоны</w:t>
            </w:r>
          </w:p>
        </w:tc>
        <w:tc>
          <w:tcPr>
            <w:tcW w:w="2835" w:type="dxa"/>
            <w:vMerge/>
            <w:tcBorders>
              <w:left w:val="single" w:sz="4" w:space="0" w:color="auto"/>
              <w:right w:val="single" w:sz="4" w:space="0" w:color="auto"/>
            </w:tcBorders>
          </w:tcPr>
          <w:p w:rsidR="00E7332B" w:rsidRPr="00923D1C" w:rsidRDefault="00E7332B"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E7332B" w:rsidRPr="00923D1C" w:rsidRDefault="00E7332B" w:rsidP="00F57C2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7332B" w:rsidRDefault="00E7332B" w:rsidP="00F57C2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E7332B" w:rsidRPr="00923D1C" w:rsidRDefault="00506D69"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E7332B" w:rsidRPr="004B124C" w:rsidTr="00AC63B5">
        <w:trPr>
          <w:trHeight w:val="717"/>
        </w:trPr>
        <w:tc>
          <w:tcPr>
            <w:tcW w:w="10206" w:type="dxa"/>
            <w:gridSpan w:val="8"/>
            <w:tcBorders>
              <w:top w:val="single" w:sz="4" w:space="0" w:color="auto"/>
              <w:bottom w:val="single" w:sz="4" w:space="0" w:color="auto"/>
            </w:tcBorders>
          </w:tcPr>
          <w:p w:rsidR="00E7332B" w:rsidRPr="003621A3" w:rsidRDefault="00E7332B" w:rsidP="00F57C2A">
            <w:pPr>
              <w:spacing w:line="240" w:lineRule="auto"/>
              <w:ind w:firstLine="0"/>
              <w:contextualSpacing/>
              <w:jc w:val="center"/>
              <w:rPr>
                <w:rFonts w:ascii="Times New Roman" w:hAnsi="Times New Roman" w:cs="Times New Roman"/>
                <w:sz w:val="24"/>
                <w:szCs w:val="24"/>
              </w:rPr>
            </w:pPr>
            <w:r w:rsidRPr="003621A3">
              <w:rPr>
                <w:rFonts w:ascii="Times New Roman" w:hAnsi="Times New Roman" w:cs="Times New Roman"/>
                <w:sz w:val="24"/>
                <w:szCs w:val="24"/>
              </w:rPr>
              <w:t>Адресный перечень объектов недв</w:t>
            </w:r>
            <w:r>
              <w:rPr>
                <w:rFonts w:ascii="Times New Roman" w:hAnsi="Times New Roman" w:cs="Times New Roman"/>
                <w:sz w:val="24"/>
                <w:szCs w:val="24"/>
              </w:rPr>
              <w:t>ижимого имущества</w:t>
            </w:r>
            <w:r w:rsidRPr="003621A3">
              <w:rPr>
                <w:rFonts w:ascii="Times New Roman" w:hAnsi="Times New Roman" w:cs="Times New Roman"/>
                <w:sz w:val="24"/>
                <w:szCs w:val="24"/>
              </w:rPr>
              <w:t xml:space="preserve"> и земельных участков, находящихся в собственности (пользовании) юридических лиц и индивидуальных предпринимателей</w:t>
            </w:r>
          </w:p>
        </w:tc>
      </w:tr>
      <w:tr w:rsidR="00DA0B04" w:rsidRPr="004B124C" w:rsidTr="00274E67">
        <w:trPr>
          <w:trHeight w:val="285"/>
        </w:trPr>
        <w:tc>
          <w:tcPr>
            <w:tcW w:w="567" w:type="dxa"/>
            <w:tcBorders>
              <w:top w:val="single" w:sz="4" w:space="0" w:color="auto"/>
              <w:bottom w:val="single" w:sz="4" w:space="0" w:color="auto"/>
              <w:right w:val="single" w:sz="4" w:space="0" w:color="auto"/>
            </w:tcBorders>
          </w:tcPr>
          <w:p w:rsidR="00DA0B04" w:rsidRPr="00923D1C" w:rsidRDefault="00DA0B04" w:rsidP="00F57C2A">
            <w:pPr>
              <w:spacing w:line="240" w:lineRule="auto"/>
              <w:ind w:left="-108" w:right="-108"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977" w:type="dxa"/>
            <w:tcBorders>
              <w:top w:val="single" w:sz="4" w:space="0" w:color="auto"/>
              <w:bottom w:val="single" w:sz="4" w:space="0" w:color="auto"/>
              <w:right w:val="single" w:sz="4" w:space="0" w:color="auto"/>
            </w:tcBorders>
          </w:tcPr>
          <w:p w:rsidR="00DA0B04" w:rsidRPr="00923D1C" w:rsidRDefault="00DA0B04"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Pr>
          <w:p w:rsidR="00DA0B04" w:rsidRPr="00923D1C" w:rsidRDefault="00DA0B04" w:rsidP="00F57C2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Перечень работ</w:t>
            </w:r>
          </w:p>
          <w:p w:rsidR="00DA0B04" w:rsidRPr="00923D1C" w:rsidRDefault="00DA0B04" w:rsidP="00F57C2A">
            <w:pPr>
              <w:spacing w:line="240" w:lineRule="auto"/>
              <w:ind w:firstLine="0"/>
              <w:contextualSpacing/>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rsidR="00DA0B04" w:rsidRPr="00923D1C" w:rsidRDefault="00DA0B04" w:rsidP="00F57C2A">
            <w:pPr>
              <w:spacing w:line="240" w:lineRule="auto"/>
              <w:ind w:firstLine="0"/>
              <w:contextualSpacing/>
              <w:jc w:val="center"/>
              <w:rPr>
                <w:rFonts w:ascii="Times New Roman" w:hAnsi="Times New Roman" w:cs="Times New Roman"/>
                <w:sz w:val="24"/>
                <w:szCs w:val="24"/>
              </w:rPr>
            </w:pPr>
            <w:r>
              <w:rPr>
                <w:rFonts w:ascii="Times New Roman" w:hAnsi="Times New Roman"/>
                <w:sz w:val="24"/>
                <w:szCs w:val="24"/>
              </w:rPr>
              <w:t>Год реализации</w:t>
            </w:r>
          </w:p>
        </w:tc>
      </w:tr>
      <w:tr w:rsidR="00DA0B04" w:rsidRPr="004B124C" w:rsidTr="00AC63B5">
        <w:trPr>
          <w:trHeight w:val="473"/>
        </w:trPr>
        <w:tc>
          <w:tcPr>
            <w:tcW w:w="567" w:type="dxa"/>
            <w:tcBorders>
              <w:top w:val="single" w:sz="4" w:space="0" w:color="auto"/>
              <w:bottom w:val="single" w:sz="4" w:space="0" w:color="auto"/>
              <w:right w:val="single" w:sz="4" w:space="0" w:color="auto"/>
            </w:tcBorders>
          </w:tcPr>
          <w:p w:rsidR="00DA0B04" w:rsidRDefault="00DA0B04" w:rsidP="00F57C2A">
            <w:pPr>
              <w:spacing w:line="240" w:lineRule="auto"/>
              <w:ind w:firstLine="0"/>
              <w:contextualSpacing/>
              <w:jc w:val="center"/>
              <w:rPr>
                <w:rFonts w:ascii="Times New Roman" w:hAnsi="Times New Roman" w:cs="Times New Roman"/>
                <w:sz w:val="24"/>
                <w:szCs w:val="24"/>
              </w:rPr>
            </w:pPr>
          </w:p>
        </w:tc>
        <w:tc>
          <w:tcPr>
            <w:tcW w:w="2977" w:type="dxa"/>
            <w:tcBorders>
              <w:top w:val="single" w:sz="4" w:space="0" w:color="auto"/>
              <w:bottom w:val="single" w:sz="4" w:space="0" w:color="auto"/>
              <w:right w:val="single" w:sz="4" w:space="0" w:color="auto"/>
            </w:tcBorders>
          </w:tcPr>
          <w:p w:rsidR="00DA0B04" w:rsidRDefault="00DA0B04" w:rsidP="00F57C2A">
            <w:pPr>
              <w:spacing w:line="240" w:lineRule="auto"/>
              <w:ind w:firstLine="0"/>
              <w:contextualSpacing/>
              <w:jc w:val="lef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0B04" w:rsidRDefault="00DA0B04" w:rsidP="00F57C2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DA0B04" w:rsidRPr="00923D1C" w:rsidRDefault="00DA0B04"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DA0B04" w:rsidRPr="00923D1C" w:rsidRDefault="00DA0B04" w:rsidP="00F57C2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DA0B04" w:rsidRPr="00923D1C" w:rsidRDefault="00DA0B04" w:rsidP="00F57C2A">
            <w:pPr>
              <w:spacing w:line="240" w:lineRule="auto"/>
              <w:ind w:firstLine="0"/>
              <w:contextualSpacing/>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A0B04" w:rsidRPr="00923D1C" w:rsidRDefault="00DA0B04" w:rsidP="00F57C2A">
            <w:pPr>
              <w:spacing w:line="240" w:lineRule="auto"/>
              <w:ind w:firstLine="0"/>
              <w:contextualSpacing/>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DA0B04" w:rsidRDefault="00DA0B04" w:rsidP="00F57C2A">
            <w:pPr>
              <w:spacing w:line="240" w:lineRule="auto"/>
              <w:ind w:firstLine="0"/>
              <w:contextualSpacing/>
              <w:jc w:val="left"/>
              <w:rPr>
                <w:rFonts w:ascii="Times New Roman" w:hAnsi="Times New Roman" w:cs="Times New Roman"/>
                <w:sz w:val="24"/>
                <w:szCs w:val="24"/>
              </w:rPr>
            </w:pPr>
          </w:p>
        </w:tc>
      </w:tr>
    </w:tbl>
    <w:p w:rsidR="00E02C3E" w:rsidRDefault="00E02C3E" w:rsidP="00D66781">
      <w:pPr>
        <w:pStyle w:val="ConsPlusNormal"/>
        <w:spacing w:line="276" w:lineRule="auto"/>
        <w:contextualSpacing/>
        <w:rPr>
          <w:sz w:val="28"/>
          <w:szCs w:val="28"/>
        </w:rPr>
      </w:pPr>
    </w:p>
    <w:p w:rsidR="00371057" w:rsidRPr="00ED3E35" w:rsidRDefault="008B6325" w:rsidP="00ED3E35">
      <w:pPr>
        <w:pStyle w:val="ConsPlusNormal"/>
        <w:spacing w:line="276" w:lineRule="auto"/>
        <w:contextualSpacing/>
        <w:rPr>
          <w:sz w:val="28"/>
          <w:szCs w:val="28"/>
        </w:rPr>
      </w:pPr>
      <w:r>
        <w:rPr>
          <w:sz w:val="28"/>
          <w:szCs w:val="28"/>
        </w:rPr>
        <w:t>4</w:t>
      </w:r>
      <w:r w:rsidR="00077D70" w:rsidRPr="00ED3E35">
        <w:rPr>
          <w:sz w:val="28"/>
          <w:szCs w:val="28"/>
        </w:rPr>
        <w:t xml:space="preserve">. </w:t>
      </w:r>
      <w:r w:rsidR="00D66781" w:rsidRPr="00ED3E35">
        <w:rPr>
          <w:sz w:val="28"/>
          <w:szCs w:val="28"/>
        </w:rPr>
        <w:t>Мероприятия по инвентаризации уровня благоустройства объектов недвижимого имущества и земельных участков, предоставленн</w:t>
      </w:r>
      <w:r w:rsidR="006E08F3" w:rsidRPr="00ED3E35">
        <w:rPr>
          <w:sz w:val="28"/>
          <w:szCs w:val="28"/>
        </w:rPr>
        <w:t>ых для их размещения, проведены</w:t>
      </w:r>
      <w:r w:rsidR="00D66781" w:rsidRPr="00ED3E35">
        <w:rPr>
          <w:sz w:val="28"/>
          <w:szCs w:val="28"/>
        </w:rPr>
        <w:t xml:space="preserve"> в соответствии с </w:t>
      </w:r>
      <w:hyperlink r:id="rId9" w:history="1">
        <w:r w:rsidR="00D66781" w:rsidRPr="00ED3E35">
          <w:rPr>
            <w:sz w:val="28"/>
            <w:szCs w:val="28"/>
          </w:rPr>
          <w:t>Порядком</w:t>
        </w:r>
      </w:hyperlink>
      <w:r w:rsidR="00D66781" w:rsidRPr="00ED3E35">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w:t>
      </w:r>
      <w:r w:rsidR="002C1252" w:rsidRPr="00ED3E35">
        <w:rPr>
          <w:sz w:val="28"/>
          <w:szCs w:val="28"/>
        </w:rPr>
        <w:t xml:space="preserve">утвержденным приказом Минстроя </w:t>
      </w:r>
      <w:r w:rsidR="00D66781" w:rsidRPr="00ED3E35">
        <w:rPr>
          <w:sz w:val="28"/>
          <w:szCs w:val="28"/>
        </w:rPr>
        <w:t>Д</w:t>
      </w:r>
      <w:r w:rsidR="002C1252" w:rsidRPr="00ED3E35">
        <w:rPr>
          <w:sz w:val="28"/>
          <w:szCs w:val="28"/>
        </w:rPr>
        <w:t>агестана от 16 июня 2017 г.  №</w:t>
      </w:r>
      <w:r w:rsidR="00D66781" w:rsidRPr="00ED3E35">
        <w:rPr>
          <w:sz w:val="28"/>
          <w:szCs w:val="28"/>
        </w:rPr>
        <w:t xml:space="preserve"> 112.</w:t>
      </w:r>
      <w:r w:rsidR="00BA725B">
        <w:rPr>
          <w:sz w:val="28"/>
          <w:szCs w:val="28"/>
        </w:rPr>
        <w:t xml:space="preserve"> </w:t>
      </w:r>
      <w:r w:rsidR="00D66781" w:rsidRPr="00ED3E35">
        <w:rPr>
          <w:sz w:val="28"/>
          <w:szCs w:val="28"/>
        </w:rPr>
        <w:t>По итогам проведе</w:t>
      </w:r>
      <w:r w:rsidR="006E08F3" w:rsidRPr="00ED3E35">
        <w:rPr>
          <w:sz w:val="28"/>
          <w:szCs w:val="28"/>
        </w:rPr>
        <w:t xml:space="preserve">ния инвентаризации составлен </w:t>
      </w:r>
      <w:r w:rsidR="00D66781" w:rsidRPr="00ED3E35">
        <w:rPr>
          <w:sz w:val="28"/>
          <w:szCs w:val="28"/>
        </w:rPr>
        <w:t>Паспорт благоустройства территории по установленной форме.</w:t>
      </w:r>
      <w:r w:rsidR="00371057" w:rsidRPr="00ED3E35">
        <w:rPr>
          <w:sz w:val="28"/>
          <w:szCs w:val="28"/>
        </w:rPr>
        <w:t xml:space="preserve"> </w:t>
      </w:r>
    </w:p>
    <w:p w:rsidR="00371057" w:rsidRPr="007B7C03" w:rsidRDefault="008B6325" w:rsidP="007B7C03">
      <w:pPr>
        <w:pStyle w:val="ConsPlusNormal"/>
        <w:spacing w:line="276" w:lineRule="auto"/>
        <w:contextualSpacing/>
        <w:rPr>
          <w:sz w:val="28"/>
          <w:szCs w:val="28"/>
        </w:rPr>
      </w:pPr>
      <w:r>
        <w:rPr>
          <w:sz w:val="28"/>
          <w:szCs w:val="28"/>
        </w:rPr>
        <w:t>5</w:t>
      </w:r>
      <w:r w:rsidR="00224512" w:rsidRPr="007B7C03">
        <w:rPr>
          <w:sz w:val="28"/>
          <w:szCs w:val="28"/>
        </w:rPr>
        <w:t xml:space="preserve">. </w:t>
      </w:r>
      <w:r w:rsidR="00371057" w:rsidRPr="007B7C03">
        <w:rPr>
          <w:sz w:val="28"/>
          <w:szCs w:val="28"/>
        </w:rPr>
        <w:t xml:space="preserve">Мероприятия  по благоустройству  территорий в рамках реализации Программы выполняются с учетом    обеспечения доступности для </w:t>
      </w:r>
      <w:r w:rsidR="00AC63B5">
        <w:rPr>
          <w:sz w:val="28"/>
          <w:szCs w:val="28"/>
        </w:rPr>
        <w:t xml:space="preserve">инвалидов и других </w:t>
      </w:r>
      <w:r w:rsidR="00371057" w:rsidRPr="007B7C03">
        <w:rPr>
          <w:sz w:val="28"/>
          <w:szCs w:val="28"/>
        </w:rPr>
        <w:t>маломобильных групп населения</w:t>
      </w:r>
      <w:r w:rsidR="00AC63B5">
        <w:rPr>
          <w:sz w:val="28"/>
          <w:szCs w:val="28"/>
        </w:rPr>
        <w:t xml:space="preserve"> </w:t>
      </w:r>
      <w:r w:rsidR="00AC63B5" w:rsidRPr="007140E1">
        <w:rPr>
          <w:rStyle w:val="aff"/>
          <w:i w:val="0"/>
          <w:color w:val="auto"/>
          <w:sz w:val="28"/>
          <w:szCs w:val="28"/>
        </w:rPr>
        <w:t>(</w:t>
      </w:r>
      <w:r w:rsidR="00AC63B5">
        <w:rPr>
          <w:rStyle w:val="aff"/>
          <w:i w:val="0"/>
          <w:color w:val="auto"/>
          <w:sz w:val="28"/>
          <w:szCs w:val="28"/>
        </w:rPr>
        <w:t>далее – МГН)</w:t>
      </w:r>
      <w:r w:rsidR="00371057" w:rsidRPr="007B7C03">
        <w:rPr>
          <w:sz w:val="28"/>
          <w:szCs w:val="28"/>
        </w:rPr>
        <w:t xml:space="preserve">. </w:t>
      </w:r>
    </w:p>
    <w:p w:rsidR="008E76CC" w:rsidRDefault="00DC048E" w:rsidP="007140E1">
      <w:pPr>
        <w:shd w:val="clear" w:color="auto" w:fill="FFFFFF"/>
        <w:contextualSpacing/>
        <w:rPr>
          <w:rStyle w:val="aff"/>
          <w:rFonts w:ascii="Times New Roman" w:hAnsi="Times New Roman" w:cs="Times New Roman"/>
          <w:i w:val="0"/>
          <w:color w:val="auto"/>
          <w:sz w:val="28"/>
          <w:szCs w:val="28"/>
        </w:rPr>
      </w:pPr>
      <w:r w:rsidRPr="007140E1">
        <w:rPr>
          <w:rStyle w:val="aff"/>
          <w:rFonts w:ascii="Times New Roman" w:hAnsi="Times New Roman" w:cs="Times New Roman"/>
          <w:i w:val="0"/>
          <w:color w:val="auto"/>
          <w:sz w:val="28"/>
          <w:szCs w:val="28"/>
        </w:rPr>
        <w:t>П</w:t>
      </w:r>
      <w:r w:rsidR="00AC63B5">
        <w:rPr>
          <w:rStyle w:val="aff"/>
          <w:rFonts w:ascii="Times New Roman" w:hAnsi="Times New Roman" w:cs="Times New Roman"/>
          <w:i w:val="0"/>
          <w:color w:val="auto"/>
          <w:sz w:val="28"/>
          <w:szCs w:val="28"/>
        </w:rPr>
        <w:t>ланом мероприятий МР</w:t>
      </w:r>
      <w:r w:rsidR="00694056">
        <w:rPr>
          <w:rStyle w:val="aff"/>
          <w:rFonts w:ascii="Times New Roman" w:hAnsi="Times New Roman" w:cs="Times New Roman"/>
          <w:i w:val="0"/>
          <w:color w:val="auto"/>
          <w:sz w:val="28"/>
          <w:szCs w:val="28"/>
        </w:rPr>
        <w:t xml:space="preserve"> «Гумбетов</w:t>
      </w:r>
      <w:r w:rsidR="007140E1" w:rsidRPr="007140E1">
        <w:rPr>
          <w:rStyle w:val="aff"/>
          <w:rFonts w:ascii="Times New Roman" w:hAnsi="Times New Roman" w:cs="Times New Roman"/>
          <w:i w:val="0"/>
          <w:color w:val="auto"/>
          <w:sz w:val="28"/>
          <w:szCs w:val="28"/>
        </w:rPr>
        <w:t>ский район»</w:t>
      </w:r>
      <w:r w:rsidR="007140E1">
        <w:rPr>
          <w:rStyle w:val="aff"/>
          <w:rFonts w:ascii="Times New Roman" w:hAnsi="Times New Roman" w:cs="Times New Roman"/>
          <w:i w:val="0"/>
          <w:color w:val="auto"/>
          <w:sz w:val="28"/>
          <w:szCs w:val="28"/>
        </w:rPr>
        <w:t xml:space="preserve"> </w:t>
      </w:r>
      <w:r w:rsidRPr="007140E1">
        <w:rPr>
          <w:rStyle w:val="aff"/>
          <w:rFonts w:ascii="Times New Roman" w:hAnsi="Times New Roman" w:cs="Times New Roman"/>
          <w:i w:val="0"/>
          <w:color w:val="auto"/>
          <w:sz w:val="28"/>
          <w:szCs w:val="28"/>
        </w:rPr>
        <w:t>по реализации приоритетного проекта</w:t>
      </w:r>
      <w:r w:rsidR="007140E1" w:rsidRPr="007140E1">
        <w:rPr>
          <w:rStyle w:val="aff"/>
          <w:rFonts w:ascii="Times New Roman" w:hAnsi="Times New Roman" w:cs="Times New Roman"/>
          <w:i w:val="0"/>
          <w:color w:val="auto"/>
          <w:sz w:val="28"/>
          <w:szCs w:val="28"/>
        </w:rPr>
        <w:t xml:space="preserve"> </w:t>
      </w:r>
      <w:r w:rsidRPr="007140E1">
        <w:rPr>
          <w:rStyle w:val="aff"/>
          <w:rFonts w:ascii="Times New Roman" w:hAnsi="Times New Roman" w:cs="Times New Roman"/>
          <w:i w:val="0"/>
          <w:color w:val="auto"/>
          <w:sz w:val="28"/>
          <w:szCs w:val="28"/>
        </w:rPr>
        <w:t>развития Республики Дагестан</w:t>
      </w:r>
      <w:r w:rsidR="007140E1" w:rsidRPr="007140E1">
        <w:rPr>
          <w:rStyle w:val="aff"/>
          <w:rFonts w:ascii="Times New Roman" w:hAnsi="Times New Roman" w:cs="Times New Roman"/>
          <w:i w:val="0"/>
          <w:color w:val="auto"/>
          <w:sz w:val="28"/>
          <w:szCs w:val="28"/>
        </w:rPr>
        <w:t xml:space="preserve"> </w:t>
      </w:r>
      <w:r w:rsidRPr="007140E1">
        <w:rPr>
          <w:rStyle w:val="aff"/>
          <w:rFonts w:ascii="Times New Roman" w:hAnsi="Times New Roman" w:cs="Times New Roman"/>
          <w:i w:val="0"/>
          <w:color w:val="auto"/>
          <w:sz w:val="28"/>
          <w:szCs w:val="28"/>
        </w:rPr>
        <w:t>«Че</w:t>
      </w:r>
      <w:r w:rsidR="007140E1" w:rsidRPr="007140E1">
        <w:rPr>
          <w:rStyle w:val="aff"/>
          <w:rFonts w:ascii="Times New Roman" w:hAnsi="Times New Roman" w:cs="Times New Roman"/>
          <w:i w:val="0"/>
          <w:color w:val="auto"/>
          <w:sz w:val="28"/>
          <w:szCs w:val="28"/>
        </w:rPr>
        <w:t xml:space="preserve">ловеческий капитал» предусматривается выполнение мероприятий по </w:t>
      </w:r>
      <w:r w:rsidR="007140E1">
        <w:rPr>
          <w:rStyle w:val="aff"/>
          <w:rFonts w:ascii="Times New Roman" w:hAnsi="Times New Roman" w:cs="Times New Roman"/>
          <w:i w:val="0"/>
          <w:color w:val="auto"/>
          <w:sz w:val="28"/>
          <w:szCs w:val="28"/>
        </w:rPr>
        <w:t>повышению</w:t>
      </w:r>
      <w:r w:rsidRPr="007140E1">
        <w:rPr>
          <w:rStyle w:val="aff"/>
          <w:rFonts w:ascii="Times New Roman" w:hAnsi="Times New Roman" w:cs="Times New Roman"/>
          <w:i w:val="0"/>
          <w:color w:val="auto"/>
          <w:sz w:val="28"/>
          <w:szCs w:val="28"/>
        </w:rPr>
        <w:t xml:space="preserve"> доступности среды жизнедеятельности для ин</w:t>
      </w:r>
      <w:r w:rsidR="00AC63B5">
        <w:rPr>
          <w:rStyle w:val="aff"/>
          <w:rFonts w:ascii="Times New Roman" w:hAnsi="Times New Roman" w:cs="Times New Roman"/>
          <w:i w:val="0"/>
          <w:color w:val="auto"/>
          <w:sz w:val="28"/>
          <w:szCs w:val="28"/>
        </w:rPr>
        <w:t>валидов и других МГН</w:t>
      </w:r>
      <w:r w:rsidR="00694056">
        <w:rPr>
          <w:rStyle w:val="aff"/>
          <w:rFonts w:ascii="Times New Roman" w:hAnsi="Times New Roman" w:cs="Times New Roman"/>
          <w:i w:val="0"/>
          <w:color w:val="auto"/>
          <w:sz w:val="28"/>
          <w:szCs w:val="28"/>
        </w:rPr>
        <w:t>, проживающих в Гумбетов</w:t>
      </w:r>
      <w:r w:rsidR="008E76CC">
        <w:rPr>
          <w:rStyle w:val="aff"/>
          <w:rFonts w:ascii="Times New Roman" w:hAnsi="Times New Roman" w:cs="Times New Roman"/>
          <w:i w:val="0"/>
          <w:color w:val="auto"/>
          <w:sz w:val="28"/>
          <w:szCs w:val="28"/>
        </w:rPr>
        <w:t>ском районе:</w:t>
      </w:r>
    </w:p>
    <w:p w:rsidR="00DC048E" w:rsidRPr="007140E1" w:rsidRDefault="008E76CC" w:rsidP="007140E1">
      <w:pPr>
        <w:shd w:val="clear" w:color="auto" w:fill="FFFFFF"/>
        <w:contextualSpacing/>
        <w:rPr>
          <w:rStyle w:val="aff"/>
          <w:rFonts w:ascii="Times New Roman" w:hAnsi="Times New Roman" w:cs="Times New Roman"/>
          <w:i w:val="0"/>
          <w:color w:val="auto"/>
          <w:sz w:val="28"/>
          <w:szCs w:val="28"/>
        </w:rPr>
      </w:pPr>
      <w:r>
        <w:rPr>
          <w:rStyle w:val="aff"/>
          <w:rFonts w:ascii="Times New Roman" w:hAnsi="Times New Roman" w:cs="Times New Roman"/>
          <w:i w:val="0"/>
          <w:color w:val="auto"/>
          <w:sz w:val="28"/>
          <w:szCs w:val="28"/>
        </w:rPr>
        <w:t xml:space="preserve">обеспечение </w:t>
      </w:r>
      <w:r w:rsidRPr="007140E1">
        <w:rPr>
          <w:rStyle w:val="aff"/>
          <w:rFonts w:ascii="Times New Roman" w:hAnsi="Times New Roman" w:cs="Times New Roman"/>
          <w:i w:val="0"/>
          <w:color w:val="auto"/>
          <w:sz w:val="28"/>
          <w:szCs w:val="28"/>
        </w:rPr>
        <w:t>паспорта</w:t>
      </w:r>
      <w:r>
        <w:rPr>
          <w:rStyle w:val="aff"/>
          <w:rFonts w:ascii="Times New Roman" w:hAnsi="Times New Roman" w:cs="Times New Roman"/>
          <w:i w:val="0"/>
          <w:color w:val="auto"/>
          <w:sz w:val="28"/>
          <w:szCs w:val="28"/>
        </w:rPr>
        <w:t>ми</w:t>
      </w:r>
      <w:r w:rsidRPr="007140E1">
        <w:rPr>
          <w:rStyle w:val="aff"/>
          <w:rFonts w:ascii="Times New Roman" w:hAnsi="Times New Roman" w:cs="Times New Roman"/>
          <w:i w:val="0"/>
          <w:color w:val="auto"/>
          <w:sz w:val="28"/>
          <w:szCs w:val="28"/>
        </w:rPr>
        <w:t xml:space="preserve"> доступности </w:t>
      </w:r>
      <w:r w:rsidR="00DC048E" w:rsidRPr="007140E1">
        <w:rPr>
          <w:rStyle w:val="aff"/>
          <w:rFonts w:ascii="Times New Roman" w:hAnsi="Times New Roman" w:cs="Times New Roman"/>
          <w:i w:val="0"/>
          <w:color w:val="auto"/>
          <w:sz w:val="28"/>
          <w:szCs w:val="28"/>
        </w:rPr>
        <w:t>объектов социальной инфрастр</w:t>
      </w:r>
      <w:r>
        <w:rPr>
          <w:rStyle w:val="aff"/>
          <w:rFonts w:ascii="Times New Roman" w:hAnsi="Times New Roman" w:cs="Times New Roman"/>
          <w:i w:val="0"/>
          <w:color w:val="auto"/>
          <w:sz w:val="28"/>
          <w:szCs w:val="28"/>
        </w:rPr>
        <w:t>уктуры</w:t>
      </w:r>
      <w:r w:rsidR="00DC048E" w:rsidRPr="007140E1">
        <w:rPr>
          <w:rStyle w:val="aff"/>
          <w:rFonts w:ascii="Times New Roman" w:hAnsi="Times New Roman" w:cs="Times New Roman"/>
          <w:i w:val="0"/>
          <w:color w:val="auto"/>
          <w:sz w:val="28"/>
          <w:szCs w:val="28"/>
        </w:rPr>
        <w:t>, в приоритетных сферах жизнедеятельности инвалидов и других</w:t>
      </w:r>
      <w:r w:rsidR="00AC63B5">
        <w:rPr>
          <w:rStyle w:val="aff"/>
          <w:rFonts w:ascii="Times New Roman" w:hAnsi="Times New Roman" w:cs="Times New Roman"/>
          <w:i w:val="0"/>
          <w:color w:val="auto"/>
          <w:sz w:val="28"/>
          <w:szCs w:val="28"/>
        </w:rPr>
        <w:t xml:space="preserve"> МГН</w:t>
      </w:r>
      <w:r>
        <w:rPr>
          <w:rStyle w:val="aff"/>
          <w:rFonts w:ascii="Times New Roman" w:hAnsi="Times New Roman" w:cs="Times New Roman"/>
          <w:i w:val="0"/>
          <w:color w:val="auto"/>
          <w:sz w:val="28"/>
          <w:szCs w:val="28"/>
        </w:rPr>
        <w:t>;</w:t>
      </w:r>
    </w:p>
    <w:p w:rsidR="00047053" w:rsidRDefault="008E76CC" w:rsidP="00DC048E">
      <w:pPr>
        <w:shd w:val="clear" w:color="auto" w:fill="FFFFFF"/>
        <w:contextualSpacing/>
        <w:rPr>
          <w:rStyle w:val="aff"/>
          <w:rFonts w:ascii="Times New Roman" w:hAnsi="Times New Roman" w:cs="Times New Roman"/>
          <w:i w:val="0"/>
          <w:color w:val="auto"/>
          <w:sz w:val="28"/>
          <w:szCs w:val="28"/>
        </w:rPr>
      </w:pPr>
      <w:r>
        <w:rPr>
          <w:rStyle w:val="aff"/>
          <w:rFonts w:ascii="Times New Roman" w:hAnsi="Times New Roman" w:cs="Times New Roman"/>
          <w:i w:val="0"/>
          <w:color w:val="auto"/>
          <w:sz w:val="28"/>
          <w:szCs w:val="28"/>
        </w:rPr>
        <w:t>у</w:t>
      </w:r>
      <w:r w:rsidR="00DC048E" w:rsidRPr="00DC048E">
        <w:rPr>
          <w:rStyle w:val="aff"/>
          <w:rFonts w:ascii="Times New Roman" w:hAnsi="Times New Roman" w:cs="Times New Roman"/>
          <w:i w:val="0"/>
          <w:color w:val="auto"/>
          <w:sz w:val="28"/>
          <w:szCs w:val="28"/>
        </w:rPr>
        <w:t>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w:t>
      </w:r>
      <w:r w:rsidR="00AC63B5">
        <w:rPr>
          <w:rStyle w:val="aff"/>
          <w:rFonts w:ascii="Times New Roman" w:hAnsi="Times New Roman" w:cs="Times New Roman"/>
          <w:i w:val="0"/>
          <w:color w:val="auto"/>
          <w:sz w:val="28"/>
          <w:szCs w:val="28"/>
        </w:rPr>
        <w:t xml:space="preserve"> объектов</w:t>
      </w:r>
      <w:r w:rsidR="00047053">
        <w:rPr>
          <w:rStyle w:val="aff"/>
          <w:rFonts w:ascii="Times New Roman" w:hAnsi="Times New Roman" w:cs="Times New Roman"/>
          <w:i w:val="0"/>
          <w:color w:val="auto"/>
          <w:sz w:val="28"/>
          <w:szCs w:val="28"/>
        </w:rPr>
        <w:t>.</w:t>
      </w:r>
      <w:r w:rsidR="00DC048E" w:rsidRPr="00DC048E">
        <w:rPr>
          <w:rStyle w:val="aff"/>
          <w:rFonts w:ascii="Times New Roman" w:hAnsi="Times New Roman" w:cs="Times New Roman"/>
          <w:i w:val="0"/>
          <w:color w:val="auto"/>
          <w:sz w:val="28"/>
          <w:szCs w:val="28"/>
        </w:rPr>
        <w:t xml:space="preserve"> </w:t>
      </w:r>
    </w:p>
    <w:p w:rsidR="00371057" w:rsidRPr="00047053" w:rsidRDefault="00047053" w:rsidP="007B7C03">
      <w:pPr>
        <w:pStyle w:val="1"/>
        <w:spacing w:line="276" w:lineRule="auto"/>
        <w:contextualSpacing/>
        <w:jc w:val="both"/>
        <w:rPr>
          <w:rFonts w:eastAsia="Calibri"/>
          <w:b w:val="0"/>
          <w:sz w:val="28"/>
          <w:szCs w:val="28"/>
        </w:rPr>
      </w:pPr>
      <w:r w:rsidRPr="00047053">
        <w:rPr>
          <w:rStyle w:val="aff"/>
          <w:b w:val="0"/>
          <w:i w:val="0"/>
          <w:color w:val="auto"/>
          <w:sz w:val="28"/>
          <w:szCs w:val="28"/>
        </w:rPr>
        <w:t xml:space="preserve">В соответствии с требованиями государственной программы «Доступная среда» </w:t>
      </w:r>
      <w:r w:rsidR="00371057" w:rsidRPr="00047053">
        <w:rPr>
          <w:b w:val="0"/>
          <w:sz w:val="28"/>
          <w:szCs w:val="28"/>
        </w:rPr>
        <w:t>первично адаптированы</w:t>
      </w:r>
      <w:r w:rsidR="007B7C03" w:rsidRPr="00047053">
        <w:rPr>
          <w:rFonts w:eastAsia="Calibri"/>
          <w:b w:val="0"/>
          <w:sz w:val="28"/>
          <w:szCs w:val="28"/>
        </w:rPr>
        <w:t xml:space="preserve"> с учётом потребнос</w:t>
      </w:r>
      <w:r w:rsidR="00AC63B5">
        <w:rPr>
          <w:rFonts w:eastAsia="Calibri"/>
          <w:b w:val="0"/>
          <w:sz w:val="28"/>
          <w:szCs w:val="28"/>
        </w:rPr>
        <w:t>тей инвалидов и иных МГН</w:t>
      </w:r>
      <w:r w:rsidR="00371057" w:rsidRPr="00047053">
        <w:rPr>
          <w:rFonts w:eastAsia="Calibri"/>
          <w:b w:val="0"/>
          <w:sz w:val="28"/>
          <w:szCs w:val="28"/>
        </w:rPr>
        <w:t xml:space="preserve"> объекты социальной инфраструктуры: </w:t>
      </w:r>
      <w:r w:rsidRPr="00047053">
        <w:rPr>
          <w:rFonts w:eastAsia="Calibri"/>
          <w:b w:val="0"/>
          <w:sz w:val="28"/>
          <w:szCs w:val="28"/>
        </w:rPr>
        <w:t xml:space="preserve">учреждения </w:t>
      </w:r>
      <w:r w:rsidR="00371057" w:rsidRPr="00047053">
        <w:rPr>
          <w:rFonts w:eastAsia="Calibri"/>
          <w:b w:val="0"/>
          <w:sz w:val="28"/>
          <w:szCs w:val="28"/>
        </w:rPr>
        <w:t>образования, здравоохранения и культуры</w:t>
      </w:r>
      <w:r w:rsidRPr="00047053">
        <w:rPr>
          <w:rStyle w:val="aff"/>
          <w:b w:val="0"/>
          <w:i w:val="0"/>
          <w:color w:val="auto"/>
          <w:sz w:val="28"/>
          <w:szCs w:val="28"/>
        </w:rPr>
        <w:t xml:space="preserve"> района</w:t>
      </w:r>
      <w:r w:rsidR="00371057" w:rsidRPr="00047053">
        <w:rPr>
          <w:rFonts w:eastAsia="Calibri"/>
          <w:b w:val="0"/>
          <w:sz w:val="28"/>
          <w:szCs w:val="28"/>
        </w:rPr>
        <w:t xml:space="preserve">. </w:t>
      </w:r>
    </w:p>
    <w:p w:rsidR="00371057" w:rsidRPr="007B7C03" w:rsidRDefault="00371057" w:rsidP="007B7C03">
      <w:pPr>
        <w:pStyle w:val="ConsPlusNormal"/>
        <w:spacing w:line="276" w:lineRule="auto"/>
        <w:contextualSpacing/>
        <w:rPr>
          <w:sz w:val="28"/>
          <w:szCs w:val="28"/>
        </w:rPr>
      </w:pPr>
      <w:r w:rsidRPr="007B7C03">
        <w:rPr>
          <w:sz w:val="28"/>
          <w:szCs w:val="28"/>
        </w:rPr>
        <w:t xml:space="preserve">Дальнейшая реализация указанных мероприятий </w:t>
      </w:r>
      <w:r w:rsidR="007C7363" w:rsidRPr="007B7C03">
        <w:rPr>
          <w:sz w:val="28"/>
          <w:szCs w:val="28"/>
        </w:rPr>
        <w:t>в муниципальных образованиях также</w:t>
      </w:r>
      <w:r w:rsidR="00224512" w:rsidRPr="007B7C03">
        <w:rPr>
          <w:sz w:val="28"/>
          <w:szCs w:val="28"/>
        </w:rPr>
        <w:t xml:space="preserve"> </w:t>
      </w:r>
      <w:r w:rsidRPr="007B7C03">
        <w:rPr>
          <w:sz w:val="28"/>
          <w:szCs w:val="28"/>
        </w:rPr>
        <w:t xml:space="preserve">проводится в рамках настоящей Программы, в соответствии с утвержденными дизайн - проектами благоустройства дворовых территорий и </w:t>
      </w:r>
      <w:r w:rsidRPr="007B7C03">
        <w:rPr>
          <w:sz w:val="28"/>
          <w:szCs w:val="28"/>
        </w:rPr>
        <w:lastRenderedPageBreak/>
        <w:t>общественных территорий, в которых обязательно учитываются  мероприятия по обеспечению физической, пространственной, информационной доступности городской сред</w:t>
      </w:r>
      <w:r w:rsidR="00AC63B5">
        <w:rPr>
          <w:sz w:val="28"/>
          <w:szCs w:val="28"/>
        </w:rPr>
        <w:t>ы для инвалидов и МГН</w:t>
      </w:r>
      <w:r w:rsidRPr="007B7C03">
        <w:rPr>
          <w:sz w:val="28"/>
          <w:szCs w:val="28"/>
        </w:rPr>
        <w:t xml:space="preserve">. </w:t>
      </w:r>
    </w:p>
    <w:p w:rsidR="00D66781" w:rsidRPr="007B7C03" w:rsidRDefault="008E5C46" w:rsidP="007B7C03">
      <w:pPr>
        <w:pStyle w:val="ConsPlusNormal"/>
        <w:spacing w:line="276" w:lineRule="auto"/>
        <w:contextualSpacing/>
        <w:rPr>
          <w:sz w:val="28"/>
          <w:szCs w:val="28"/>
        </w:rPr>
      </w:pPr>
      <w:hyperlink w:anchor="P745" w:history="1">
        <w:r w:rsidR="00D66781" w:rsidRPr="007B7C03">
          <w:rPr>
            <w:sz w:val="28"/>
            <w:szCs w:val="28"/>
          </w:rPr>
          <w:t>Перечень</w:t>
        </w:r>
      </w:hyperlink>
      <w:r w:rsidR="00D66781" w:rsidRPr="007B7C03">
        <w:rPr>
          <w:sz w:val="28"/>
          <w:szCs w:val="28"/>
        </w:rPr>
        <w:t xml:space="preserve"> основных мероприятий</w:t>
      </w:r>
      <w:r w:rsidR="003621A3" w:rsidRPr="007B7C03">
        <w:rPr>
          <w:sz w:val="28"/>
          <w:szCs w:val="28"/>
        </w:rPr>
        <w:t xml:space="preserve"> Программы указан в П</w:t>
      </w:r>
      <w:r w:rsidR="002C1252" w:rsidRPr="007B7C03">
        <w:rPr>
          <w:sz w:val="28"/>
          <w:szCs w:val="28"/>
        </w:rPr>
        <w:t>риложении №</w:t>
      </w:r>
      <w:r w:rsidR="003621A3" w:rsidRPr="007B7C03">
        <w:rPr>
          <w:sz w:val="28"/>
          <w:szCs w:val="28"/>
        </w:rPr>
        <w:t xml:space="preserve"> 1</w:t>
      </w:r>
      <w:r w:rsidR="00D66781" w:rsidRPr="007B7C03">
        <w:rPr>
          <w:sz w:val="28"/>
          <w:szCs w:val="28"/>
        </w:rPr>
        <w:t>.</w:t>
      </w:r>
    </w:p>
    <w:p w:rsidR="003C060D" w:rsidRPr="00ED3E35" w:rsidRDefault="003C060D" w:rsidP="00ED3E35">
      <w:pPr>
        <w:contextualSpacing/>
        <w:rPr>
          <w:rFonts w:ascii="Times New Roman" w:hAnsi="Times New Roman" w:cs="Times New Roman"/>
          <w:sz w:val="28"/>
          <w:szCs w:val="28"/>
        </w:rPr>
      </w:pPr>
    </w:p>
    <w:p w:rsidR="003C060D" w:rsidRPr="00ED3E35" w:rsidRDefault="008E2A13" w:rsidP="00ED3E35">
      <w:pPr>
        <w:pStyle w:val="a5"/>
        <w:spacing w:line="276" w:lineRule="auto"/>
        <w:ind w:left="0"/>
        <w:contextualSpacing/>
        <w:jc w:val="center"/>
        <w:rPr>
          <w:color w:val="auto"/>
          <w:sz w:val="28"/>
          <w:szCs w:val="28"/>
        </w:rPr>
      </w:pPr>
      <w:r w:rsidRPr="00ED3E35">
        <w:rPr>
          <w:color w:val="auto"/>
          <w:sz w:val="28"/>
          <w:szCs w:val="28"/>
        </w:rPr>
        <w:t>V</w:t>
      </w:r>
      <w:r w:rsidR="006E08F3" w:rsidRPr="00ED3E35">
        <w:rPr>
          <w:color w:val="auto"/>
          <w:sz w:val="28"/>
          <w:szCs w:val="28"/>
          <w:lang w:val="en-US"/>
        </w:rPr>
        <w:t>I</w:t>
      </w:r>
      <w:r w:rsidRPr="00ED3E35">
        <w:rPr>
          <w:color w:val="auto"/>
          <w:sz w:val="28"/>
          <w:szCs w:val="28"/>
          <w:lang w:val="en-US"/>
        </w:rPr>
        <w:t>I</w:t>
      </w:r>
      <w:r w:rsidR="006E08F3" w:rsidRPr="00ED3E35">
        <w:rPr>
          <w:color w:val="auto"/>
          <w:sz w:val="28"/>
          <w:szCs w:val="28"/>
          <w:lang w:val="en-US"/>
        </w:rPr>
        <w:t>I</w:t>
      </w:r>
      <w:r w:rsidR="003C060D" w:rsidRPr="00ED3E35">
        <w:rPr>
          <w:color w:val="auto"/>
          <w:sz w:val="28"/>
          <w:szCs w:val="28"/>
        </w:rPr>
        <w:t>. Прогноз ожида</w:t>
      </w:r>
      <w:r w:rsidR="004803C2" w:rsidRPr="00ED3E35">
        <w:rPr>
          <w:color w:val="auto"/>
          <w:sz w:val="28"/>
          <w:szCs w:val="28"/>
        </w:rPr>
        <w:t>емых результатов реализации П</w:t>
      </w:r>
      <w:r w:rsidR="003C060D" w:rsidRPr="00ED3E35">
        <w:rPr>
          <w:color w:val="auto"/>
          <w:sz w:val="28"/>
          <w:szCs w:val="28"/>
        </w:rPr>
        <w:t>рограммы</w:t>
      </w:r>
    </w:p>
    <w:p w:rsidR="003C060D" w:rsidRPr="00ED3E35" w:rsidRDefault="003C060D" w:rsidP="00ED3E35">
      <w:pPr>
        <w:contextualSpacing/>
        <w:rPr>
          <w:rFonts w:ascii="Times New Roman" w:hAnsi="Times New Roman" w:cs="Times New Roman"/>
          <w:sz w:val="28"/>
          <w:szCs w:val="28"/>
        </w:rPr>
      </w:pPr>
    </w:p>
    <w:p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1.</w:t>
      </w:r>
      <w:r w:rsidRPr="00ED3E35">
        <w:rPr>
          <w:rFonts w:ascii="Times New Roman" w:eastAsia="Arial" w:hAnsi="Times New Roman" w:cs="Times New Roman"/>
          <w:sz w:val="28"/>
          <w:szCs w:val="28"/>
        </w:rPr>
        <w:t xml:space="preserve"> В результате </w:t>
      </w:r>
      <w:r w:rsidR="00DA44D7" w:rsidRPr="00ED3E35">
        <w:rPr>
          <w:rFonts w:ascii="Times New Roman" w:hAnsi="Times New Roman" w:cs="Times New Roman"/>
          <w:sz w:val="28"/>
          <w:szCs w:val="28"/>
        </w:rPr>
        <w:t>принятия обновленных</w:t>
      </w:r>
      <w:r w:rsidRPr="00ED3E35">
        <w:rPr>
          <w:rFonts w:ascii="Times New Roman" w:hAnsi="Times New Roman" w:cs="Times New Roman"/>
          <w:sz w:val="28"/>
          <w:szCs w:val="28"/>
        </w:rPr>
        <w:t xml:space="preserve"> правил благоустройства, соответствующих федеральным методическим рекоменд</w:t>
      </w:r>
      <w:r w:rsidR="004803C2" w:rsidRPr="00ED3E35">
        <w:rPr>
          <w:rFonts w:ascii="Times New Roman" w:hAnsi="Times New Roman" w:cs="Times New Roman"/>
          <w:sz w:val="28"/>
          <w:szCs w:val="28"/>
        </w:rPr>
        <w:t>ациям и реализации П</w:t>
      </w:r>
      <w:r w:rsidRPr="00ED3E35">
        <w:rPr>
          <w:rFonts w:ascii="Times New Roman" w:hAnsi="Times New Roman" w:cs="Times New Roman"/>
          <w:sz w:val="28"/>
          <w:szCs w:val="28"/>
        </w:rPr>
        <w:t>рограмм</w:t>
      </w:r>
      <w:r w:rsidR="004803C2" w:rsidRPr="00ED3E35">
        <w:rPr>
          <w:rFonts w:ascii="Times New Roman" w:hAnsi="Times New Roman" w:cs="Times New Roman"/>
          <w:sz w:val="28"/>
          <w:szCs w:val="28"/>
        </w:rPr>
        <w:t>ы,</w:t>
      </w:r>
      <w:r w:rsidRPr="00ED3E35">
        <w:rPr>
          <w:rFonts w:ascii="Times New Roman" w:hAnsi="Times New Roman" w:cs="Times New Roman"/>
          <w:sz w:val="28"/>
          <w:szCs w:val="28"/>
        </w:rPr>
        <w:t xml:space="preserve"> </w:t>
      </w:r>
      <w:r w:rsidR="00DA44D7" w:rsidRPr="00ED3E35">
        <w:rPr>
          <w:rFonts w:ascii="Times New Roman" w:hAnsi="Times New Roman" w:cs="Times New Roman"/>
          <w:sz w:val="28"/>
          <w:szCs w:val="28"/>
        </w:rPr>
        <w:t>принятой с учетом мнения населения</w:t>
      </w:r>
      <w:r w:rsidRPr="00ED3E35">
        <w:rPr>
          <w:rFonts w:ascii="Times New Roman" w:hAnsi="Times New Roman" w:cs="Times New Roman"/>
          <w:sz w:val="28"/>
          <w:szCs w:val="28"/>
        </w:rPr>
        <w:t xml:space="preserve">, территориального </w:t>
      </w:r>
      <w:r w:rsidR="00E40AE6">
        <w:rPr>
          <w:rFonts w:ascii="Times New Roman" w:hAnsi="Times New Roman" w:cs="Times New Roman"/>
          <w:sz w:val="28"/>
          <w:szCs w:val="28"/>
        </w:rPr>
        <w:t xml:space="preserve">общественного самоуправления </w:t>
      </w:r>
      <w:r w:rsidR="0062458B" w:rsidRPr="00DC048E">
        <w:rPr>
          <w:rStyle w:val="aff"/>
          <w:rFonts w:ascii="Times New Roman" w:hAnsi="Times New Roman" w:cs="Times New Roman"/>
          <w:i w:val="0"/>
          <w:color w:val="auto"/>
          <w:sz w:val="28"/>
          <w:szCs w:val="28"/>
        </w:rPr>
        <w:t>Гу</w:t>
      </w:r>
      <w:r w:rsidR="00694056">
        <w:rPr>
          <w:rStyle w:val="aff"/>
          <w:rFonts w:ascii="Times New Roman" w:hAnsi="Times New Roman" w:cs="Times New Roman"/>
          <w:i w:val="0"/>
          <w:color w:val="auto"/>
          <w:sz w:val="28"/>
          <w:szCs w:val="28"/>
        </w:rPr>
        <w:t>мбетов</w:t>
      </w:r>
      <w:r w:rsidR="00DA44D7" w:rsidRPr="00ED3E35">
        <w:rPr>
          <w:rFonts w:ascii="Times New Roman" w:hAnsi="Times New Roman" w:cs="Times New Roman"/>
          <w:sz w:val="28"/>
          <w:szCs w:val="28"/>
        </w:rPr>
        <w:t>ского района</w:t>
      </w:r>
      <w:r w:rsidRPr="00ED3E35">
        <w:rPr>
          <w:rFonts w:ascii="Times New Roman" w:hAnsi="Times New Roman" w:cs="Times New Roman"/>
          <w:sz w:val="28"/>
          <w:szCs w:val="28"/>
        </w:rPr>
        <w:t xml:space="preserve">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w:t>
      </w:r>
      <w:r w:rsidR="00DA44D7" w:rsidRPr="00ED3E35">
        <w:rPr>
          <w:rFonts w:ascii="Times New Roman" w:hAnsi="Times New Roman" w:cs="Times New Roman"/>
          <w:sz w:val="28"/>
          <w:szCs w:val="28"/>
        </w:rPr>
        <w:t>х мероприятий и реально улучшит</w:t>
      </w:r>
      <w:r w:rsidRPr="00ED3E35">
        <w:rPr>
          <w:rFonts w:ascii="Times New Roman" w:hAnsi="Times New Roman" w:cs="Times New Roman"/>
          <w:sz w:val="28"/>
          <w:szCs w:val="28"/>
        </w:rPr>
        <w:t xml:space="preserve"> качество среды проживания в </w:t>
      </w:r>
      <w:r w:rsidR="0042150A">
        <w:rPr>
          <w:rFonts w:ascii="Times New Roman" w:hAnsi="Times New Roman" w:cs="Times New Roman"/>
          <w:sz w:val="28"/>
          <w:szCs w:val="28"/>
        </w:rPr>
        <w:t>муниципальных образованиях</w:t>
      </w:r>
      <w:r w:rsidR="00B00529" w:rsidRPr="00ED3E35">
        <w:rPr>
          <w:rFonts w:ascii="Times New Roman" w:hAnsi="Times New Roman" w:cs="Times New Roman"/>
          <w:sz w:val="28"/>
          <w:szCs w:val="28"/>
        </w:rPr>
        <w:t>.</w:t>
      </w:r>
      <w:r w:rsidRPr="00ED3E35">
        <w:rPr>
          <w:rFonts w:ascii="Times New Roman" w:hAnsi="Times New Roman" w:cs="Times New Roman"/>
          <w:sz w:val="28"/>
          <w:szCs w:val="28"/>
        </w:rPr>
        <w:t xml:space="preserve"> </w:t>
      </w:r>
    </w:p>
    <w:p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2.</w:t>
      </w:r>
      <w:r w:rsidRPr="00ED3E35">
        <w:rPr>
          <w:rFonts w:ascii="Times New Roman" w:eastAsia="Arial" w:hAnsi="Times New Roman" w:cs="Times New Roman"/>
          <w:sz w:val="28"/>
          <w:szCs w:val="28"/>
        </w:rPr>
        <w:t xml:space="preserve"> </w:t>
      </w:r>
      <w:r w:rsidRPr="00ED3E35">
        <w:rPr>
          <w:rFonts w:ascii="Times New Roman" w:hAnsi="Times New Roman" w:cs="Times New Roman"/>
          <w:sz w:val="28"/>
          <w:szCs w:val="28"/>
        </w:rPr>
        <w:t>Созданная система оценки качества городской среды позволит обеспечить проведение на пост</w:t>
      </w:r>
      <w:r w:rsidR="00B00529" w:rsidRPr="00ED3E35">
        <w:rPr>
          <w:rFonts w:ascii="Times New Roman" w:hAnsi="Times New Roman" w:cs="Times New Roman"/>
          <w:sz w:val="28"/>
          <w:szCs w:val="28"/>
        </w:rPr>
        <w:t>оянной и системной основе оценки</w:t>
      </w:r>
      <w:r w:rsidRPr="00ED3E35">
        <w:rPr>
          <w:rFonts w:ascii="Times New Roman" w:hAnsi="Times New Roman" w:cs="Times New Roman"/>
          <w:sz w:val="28"/>
          <w:szCs w:val="28"/>
        </w:rPr>
        <w:t xml:space="preserve"> </w:t>
      </w:r>
      <w:r w:rsidR="0042150A">
        <w:rPr>
          <w:rFonts w:ascii="Times New Roman" w:hAnsi="Times New Roman" w:cs="Times New Roman"/>
          <w:sz w:val="28"/>
          <w:szCs w:val="28"/>
        </w:rPr>
        <w:t>муниципальных образований</w:t>
      </w:r>
      <w:r w:rsidRPr="00ED3E35">
        <w:rPr>
          <w:rFonts w:ascii="Times New Roman" w:hAnsi="Times New Roman" w:cs="Times New Roman"/>
          <w:sz w:val="28"/>
          <w:szCs w:val="28"/>
        </w:rPr>
        <w:t>, с вовлече</w:t>
      </w:r>
      <w:r w:rsidR="00B00529" w:rsidRPr="00ED3E35">
        <w:rPr>
          <w:rFonts w:ascii="Times New Roman" w:hAnsi="Times New Roman" w:cs="Times New Roman"/>
          <w:sz w:val="28"/>
          <w:szCs w:val="28"/>
        </w:rPr>
        <w:t>нием в эту работу самих граждан, привлечь внимание органов власти</w:t>
      </w:r>
      <w:r w:rsidRPr="00ED3E35">
        <w:rPr>
          <w:rFonts w:ascii="Times New Roman" w:hAnsi="Times New Roman" w:cs="Times New Roman"/>
          <w:sz w:val="28"/>
          <w:szCs w:val="28"/>
        </w:rPr>
        <w:t xml:space="preserve"> и общественности к решению одной из ключевых проблем современного со</w:t>
      </w:r>
      <w:r w:rsidR="00402F79" w:rsidRPr="00ED3E35">
        <w:rPr>
          <w:rFonts w:ascii="Times New Roman" w:hAnsi="Times New Roman" w:cs="Times New Roman"/>
          <w:sz w:val="28"/>
          <w:szCs w:val="28"/>
        </w:rPr>
        <w:t>стояния городской среды</w:t>
      </w:r>
      <w:r w:rsidRPr="00ED3E35">
        <w:rPr>
          <w:rFonts w:ascii="Times New Roman" w:hAnsi="Times New Roman" w:cs="Times New Roman"/>
          <w:sz w:val="28"/>
          <w:szCs w:val="28"/>
        </w:rPr>
        <w:t xml:space="preserve"> – ее агрессивности и не</w:t>
      </w:r>
      <w:r w:rsidR="00B00529" w:rsidRPr="00ED3E35">
        <w:rPr>
          <w:rFonts w:ascii="Times New Roman" w:hAnsi="Times New Roman" w:cs="Times New Roman"/>
          <w:sz w:val="28"/>
          <w:szCs w:val="28"/>
        </w:rPr>
        <w:t xml:space="preserve"> </w:t>
      </w:r>
      <w:r w:rsidRPr="00ED3E35">
        <w:rPr>
          <w:rFonts w:ascii="Times New Roman" w:hAnsi="Times New Roman" w:cs="Times New Roman"/>
          <w:sz w:val="28"/>
          <w:szCs w:val="28"/>
        </w:rPr>
        <w:t>комфортности для человека.</w:t>
      </w:r>
    </w:p>
    <w:p w:rsidR="003C060D" w:rsidRPr="007A19A3" w:rsidRDefault="003C060D" w:rsidP="00ED3E35">
      <w:pPr>
        <w:contextualSpacing/>
        <w:rPr>
          <w:rFonts w:ascii="Times New Roman" w:hAnsi="Times New Roman" w:cs="Times New Roman"/>
          <w:sz w:val="28"/>
          <w:szCs w:val="28"/>
        </w:rPr>
      </w:pPr>
      <w:r w:rsidRPr="007A19A3">
        <w:rPr>
          <w:rFonts w:ascii="Times New Roman" w:hAnsi="Times New Roman" w:cs="Times New Roman"/>
          <w:sz w:val="28"/>
          <w:szCs w:val="28"/>
        </w:rPr>
        <w:t xml:space="preserve"> 3.</w:t>
      </w:r>
      <w:r w:rsidRPr="007A19A3">
        <w:rPr>
          <w:rFonts w:ascii="Times New Roman" w:eastAsia="Arial" w:hAnsi="Times New Roman" w:cs="Times New Roman"/>
          <w:sz w:val="28"/>
          <w:szCs w:val="28"/>
        </w:rPr>
        <w:t xml:space="preserve"> </w:t>
      </w:r>
      <w:r w:rsidR="0042150A">
        <w:rPr>
          <w:rFonts w:ascii="Times New Roman" w:hAnsi="Times New Roman" w:cs="Times New Roman"/>
          <w:sz w:val="28"/>
          <w:szCs w:val="28"/>
        </w:rPr>
        <w:t xml:space="preserve">Реализация на территориях муниципальных образований </w:t>
      </w:r>
      <w:r w:rsidR="006816DE" w:rsidRPr="00DC048E">
        <w:rPr>
          <w:rStyle w:val="aff"/>
          <w:rFonts w:ascii="Times New Roman" w:hAnsi="Times New Roman" w:cs="Times New Roman"/>
          <w:i w:val="0"/>
          <w:color w:val="auto"/>
          <w:sz w:val="28"/>
          <w:szCs w:val="28"/>
        </w:rPr>
        <w:t>Гу</w:t>
      </w:r>
      <w:r w:rsidR="00694056">
        <w:rPr>
          <w:rStyle w:val="aff"/>
          <w:rFonts w:ascii="Times New Roman" w:hAnsi="Times New Roman" w:cs="Times New Roman"/>
          <w:i w:val="0"/>
          <w:color w:val="auto"/>
          <w:sz w:val="28"/>
          <w:szCs w:val="28"/>
        </w:rPr>
        <w:t>мбетов</w:t>
      </w:r>
      <w:r w:rsidR="00B629CE" w:rsidRPr="007A19A3">
        <w:rPr>
          <w:rFonts w:ascii="Times New Roman" w:hAnsi="Times New Roman" w:cs="Times New Roman"/>
          <w:sz w:val="28"/>
          <w:szCs w:val="28"/>
        </w:rPr>
        <w:t xml:space="preserve">ского </w:t>
      </w:r>
      <w:r w:rsidR="00402F79" w:rsidRPr="007A19A3">
        <w:rPr>
          <w:rFonts w:ascii="Times New Roman" w:hAnsi="Times New Roman" w:cs="Times New Roman"/>
          <w:sz w:val="28"/>
          <w:szCs w:val="28"/>
        </w:rPr>
        <w:t>муниц</w:t>
      </w:r>
      <w:r w:rsidR="00B629CE" w:rsidRPr="007A19A3">
        <w:rPr>
          <w:rFonts w:ascii="Times New Roman" w:hAnsi="Times New Roman" w:cs="Times New Roman"/>
          <w:sz w:val="28"/>
          <w:szCs w:val="28"/>
        </w:rPr>
        <w:t>ипального района</w:t>
      </w:r>
      <w:r w:rsidR="00402F79" w:rsidRPr="007A19A3">
        <w:rPr>
          <w:rFonts w:ascii="Times New Roman" w:hAnsi="Times New Roman" w:cs="Times New Roman"/>
          <w:sz w:val="28"/>
          <w:szCs w:val="28"/>
        </w:rPr>
        <w:t xml:space="preserve"> в 2018-2022 годах</w:t>
      </w:r>
      <w:r w:rsidRPr="007A19A3">
        <w:rPr>
          <w:rFonts w:ascii="Times New Roman" w:hAnsi="Times New Roman" w:cs="Times New Roman"/>
          <w:sz w:val="28"/>
          <w:szCs w:val="28"/>
        </w:rPr>
        <w:t xml:space="preserve"> комплекса первоочередных мероприятий по благоустройству также приведет к: </w:t>
      </w:r>
    </w:p>
    <w:p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формированию системы конкурсного отбора проектов по благоустройству, предполагающей отбор лучших и востребованных гражданами проектов;</w:t>
      </w:r>
    </w:p>
    <w:p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повышению качества городской среды на территориях реализации проектов;</w:t>
      </w:r>
    </w:p>
    <w:p w:rsidR="003C060D"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дополнительному приросту рабочих мест</w:t>
      </w:r>
      <w:r>
        <w:rPr>
          <w:rFonts w:ascii="Times New Roman" w:hAnsi="Times New Roman" w:cs="Times New Roman"/>
          <w:sz w:val="28"/>
          <w:szCs w:val="28"/>
        </w:rPr>
        <w:t>.</w:t>
      </w:r>
      <w:r w:rsidRPr="007A19A3">
        <w:rPr>
          <w:rFonts w:ascii="Times New Roman" w:hAnsi="Times New Roman" w:cs="Times New Roman"/>
          <w:sz w:val="28"/>
          <w:szCs w:val="28"/>
        </w:rPr>
        <w:t xml:space="preserve"> </w:t>
      </w:r>
    </w:p>
    <w:p w:rsidR="003C060D" w:rsidRPr="007A19A3" w:rsidRDefault="003C060D" w:rsidP="00ED3E35">
      <w:pPr>
        <w:contextualSpacing/>
        <w:rPr>
          <w:rFonts w:ascii="Times New Roman" w:hAnsi="Times New Roman" w:cs="Times New Roman"/>
          <w:sz w:val="28"/>
          <w:szCs w:val="28"/>
        </w:rPr>
      </w:pPr>
      <w:r w:rsidRPr="007A19A3">
        <w:rPr>
          <w:rFonts w:ascii="Times New Roman" w:hAnsi="Times New Roman" w:cs="Times New Roman"/>
          <w:sz w:val="28"/>
          <w:szCs w:val="28"/>
        </w:rPr>
        <w:t>При э</w:t>
      </w:r>
      <w:r w:rsidR="00EF0329" w:rsidRPr="007A19A3">
        <w:rPr>
          <w:rFonts w:ascii="Times New Roman" w:hAnsi="Times New Roman" w:cs="Times New Roman"/>
          <w:sz w:val="28"/>
          <w:szCs w:val="28"/>
        </w:rPr>
        <w:t>том,</w:t>
      </w:r>
      <w:r w:rsidR="00910E96" w:rsidRPr="007A19A3">
        <w:rPr>
          <w:rFonts w:ascii="Times New Roman" w:hAnsi="Times New Roman" w:cs="Times New Roman"/>
          <w:sz w:val="28"/>
          <w:szCs w:val="28"/>
        </w:rPr>
        <w:t xml:space="preserve"> предоставляемая республиканская</w:t>
      </w:r>
      <w:r w:rsidRPr="007A19A3">
        <w:rPr>
          <w:rFonts w:ascii="Times New Roman" w:hAnsi="Times New Roman" w:cs="Times New Roman"/>
          <w:sz w:val="28"/>
          <w:szCs w:val="28"/>
        </w:rPr>
        <w:t xml:space="preserve"> субсиди</w:t>
      </w:r>
      <w:r w:rsidR="00EF0329" w:rsidRPr="007A19A3">
        <w:rPr>
          <w:rFonts w:ascii="Times New Roman" w:hAnsi="Times New Roman" w:cs="Times New Roman"/>
          <w:sz w:val="28"/>
          <w:szCs w:val="28"/>
        </w:rPr>
        <w:t>я</w:t>
      </w:r>
      <w:r w:rsidRPr="007A19A3">
        <w:rPr>
          <w:rFonts w:ascii="Times New Roman" w:hAnsi="Times New Roman" w:cs="Times New Roman"/>
          <w:sz w:val="28"/>
          <w:szCs w:val="28"/>
        </w:rPr>
        <w:t xml:space="preserve"> поможет в реализации знаковых муниципальных проектов по благоустройству, что в свою очередь </w:t>
      </w:r>
      <w:r w:rsidR="007A19A3">
        <w:rPr>
          <w:rFonts w:ascii="Times New Roman" w:hAnsi="Times New Roman" w:cs="Times New Roman"/>
          <w:sz w:val="28"/>
          <w:szCs w:val="28"/>
        </w:rPr>
        <w:t>позволит</w:t>
      </w:r>
      <w:r w:rsidRPr="007A19A3">
        <w:rPr>
          <w:rFonts w:ascii="Times New Roman" w:hAnsi="Times New Roman" w:cs="Times New Roman"/>
          <w:sz w:val="28"/>
          <w:szCs w:val="28"/>
        </w:rPr>
        <w:t xml:space="preserve"> вовлечь в реализацию проектов по благоустройству непосредственно граждан и бизнес, в том числе путем поощрения инициированных проектов </w:t>
      </w:r>
      <w:r w:rsidRPr="007A19A3">
        <w:rPr>
          <w:rFonts w:ascii="Times New Roman" w:hAnsi="Times New Roman" w:cs="Times New Roman"/>
          <w:sz w:val="28"/>
          <w:szCs w:val="28"/>
        </w:rPr>
        <w:lastRenderedPageBreak/>
        <w:t xml:space="preserve">гражданами или бизнесом. Тем самым создается сквозная («сверху вниз» и «снизу вверх») система вовлечения в процесс благоустройства конкретной территории и синхронизация действий власти, граждан и бизнеса.  </w:t>
      </w:r>
    </w:p>
    <w:p w:rsidR="00B07AD0" w:rsidRPr="00ED3E35" w:rsidRDefault="00B07AD0" w:rsidP="00ED3E35">
      <w:pPr>
        <w:pStyle w:val="ConsPlusNormal"/>
        <w:spacing w:line="276" w:lineRule="auto"/>
        <w:contextualSpacing/>
        <w:jc w:val="center"/>
        <w:outlineLvl w:val="1"/>
        <w:rPr>
          <w:sz w:val="28"/>
          <w:szCs w:val="28"/>
        </w:rPr>
      </w:pPr>
    </w:p>
    <w:p w:rsidR="00B07AD0" w:rsidRPr="00ED3E35" w:rsidRDefault="00B07AD0" w:rsidP="00ED3E35">
      <w:pPr>
        <w:pStyle w:val="ConsPlusNormal"/>
        <w:spacing w:line="276" w:lineRule="auto"/>
        <w:contextualSpacing/>
        <w:jc w:val="center"/>
        <w:outlineLvl w:val="1"/>
        <w:rPr>
          <w:sz w:val="28"/>
          <w:szCs w:val="28"/>
        </w:rPr>
      </w:pPr>
      <w:r w:rsidRPr="00ED3E35">
        <w:rPr>
          <w:sz w:val="28"/>
          <w:szCs w:val="28"/>
        </w:rPr>
        <w:t>IX. Описание методики проведения оценки</w:t>
      </w:r>
    </w:p>
    <w:p w:rsidR="00B07AD0" w:rsidRPr="00ED3E35" w:rsidRDefault="00B07AD0" w:rsidP="00ED3E35">
      <w:pPr>
        <w:pStyle w:val="ConsPlusNormal"/>
        <w:spacing w:line="276" w:lineRule="auto"/>
        <w:contextualSpacing/>
        <w:jc w:val="center"/>
        <w:rPr>
          <w:sz w:val="28"/>
          <w:szCs w:val="28"/>
        </w:rPr>
      </w:pPr>
      <w:r w:rsidRPr="00ED3E35">
        <w:rPr>
          <w:sz w:val="28"/>
          <w:szCs w:val="28"/>
        </w:rPr>
        <w:t>социально-экономической эффективности Программы</w:t>
      </w:r>
    </w:p>
    <w:p w:rsidR="00B07AD0" w:rsidRPr="00ED3E35" w:rsidRDefault="00B07AD0" w:rsidP="00ED3E35">
      <w:pPr>
        <w:pStyle w:val="ConsPlusNormal"/>
        <w:spacing w:line="276" w:lineRule="auto"/>
        <w:contextualSpacing/>
        <w:rPr>
          <w:sz w:val="28"/>
          <w:szCs w:val="28"/>
        </w:rPr>
      </w:pPr>
    </w:p>
    <w:p w:rsidR="00B07AD0" w:rsidRPr="00ED3E35" w:rsidRDefault="000C1C5F" w:rsidP="00ED3E35">
      <w:pPr>
        <w:pStyle w:val="ConsPlusNormal"/>
        <w:spacing w:line="276" w:lineRule="auto"/>
        <w:contextualSpacing/>
        <w:rPr>
          <w:sz w:val="28"/>
          <w:szCs w:val="28"/>
        </w:rPr>
      </w:pPr>
      <w:r w:rsidRPr="00ED3E35">
        <w:rPr>
          <w:sz w:val="28"/>
          <w:szCs w:val="28"/>
        </w:rPr>
        <w:t xml:space="preserve">1. </w:t>
      </w:r>
      <w:r w:rsidR="00B07AD0" w:rsidRPr="00ED3E35">
        <w:rPr>
          <w:sz w:val="28"/>
          <w:szCs w:val="28"/>
        </w:rPr>
        <w:t xml:space="preserve">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w:t>
      </w:r>
      <w:r w:rsidR="0042150A">
        <w:rPr>
          <w:sz w:val="28"/>
          <w:szCs w:val="28"/>
        </w:rPr>
        <w:t>Программы и выработать правильные управленческие решения</w:t>
      </w:r>
      <w:r w:rsidR="00B07AD0" w:rsidRPr="00ED3E35">
        <w:rPr>
          <w:sz w:val="28"/>
          <w:szCs w:val="28"/>
        </w:rPr>
        <w:t>.</w:t>
      </w:r>
    </w:p>
    <w:p w:rsidR="00B07AD0" w:rsidRPr="00ED3E35" w:rsidRDefault="000C1C5F" w:rsidP="00ED3E35">
      <w:pPr>
        <w:pStyle w:val="ConsPlusNormal"/>
        <w:spacing w:line="276" w:lineRule="auto"/>
        <w:contextualSpacing/>
        <w:rPr>
          <w:sz w:val="28"/>
          <w:szCs w:val="28"/>
        </w:rPr>
      </w:pPr>
      <w:r w:rsidRPr="00ED3E35">
        <w:rPr>
          <w:sz w:val="28"/>
          <w:szCs w:val="28"/>
        </w:rPr>
        <w:t xml:space="preserve">2. </w:t>
      </w:r>
      <w:r w:rsidR="00B07AD0" w:rsidRPr="00ED3E35">
        <w:rPr>
          <w:sz w:val="28"/>
          <w:szCs w:val="28"/>
        </w:rPr>
        <w:t>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B07AD0" w:rsidRPr="00ED3E35" w:rsidRDefault="000C1C5F" w:rsidP="00ED3E35">
      <w:pPr>
        <w:pStyle w:val="ConsPlusNormal"/>
        <w:spacing w:line="276" w:lineRule="auto"/>
        <w:contextualSpacing/>
        <w:rPr>
          <w:sz w:val="28"/>
          <w:szCs w:val="28"/>
        </w:rPr>
      </w:pPr>
      <w:r w:rsidRPr="00ED3E35">
        <w:rPr>
          <w:sz w:val="28"/>
          <w:szCs w:val="28"/>
        </w:rPr>
        <w:t xml:space="preserve">3. </w:t>
      </w:r>
      <w:r w:rsidR="00B07AD0" w:rsidRPr="00ED3E35">
        <w:rPr>
          <w:sz w:val="28"/>
          <w:szCs w:val="28"/>
        </w:rPr>
        <w:t>Оценка результативности использования субсидии из республиканского бюджета осуществляется путем</w:t>
      </w:r>
      <w:r w:rsidR="00387608" w:rsidRPr="00ED3E35">
        <w:rPr>
          <w:sz w:val="28"/>
          <w:szCs w:val="28"/>
        </w:rPr>
        <w:t xml:space="preserve"> ан</w:t>
      </w:r>
      <w:r w:rsidRPr="00ED3E35">
        <w:rPr>
          <w:sz w:val="28"/>
          <w:szCs w:val="28"/>
        </w:rPr>
        <w:t>ализа выполнения установленных С</w:t>
      </w:r>
      <w:r w:rsidR="00387608" w:rsidRPr="00ED3E35">
        <w:rPr>
          <w:sz w:val="28"/>
          <w:szCs w:val="28"/>
        </w:rPr>
        <w:t xml:space="preserve">оглашением обязательств, а также сравнения установленных целевых  значений показателей их достигнутым значениям. </w:t>
      </w:r>
    </w:p>
    <w:p w:rsidR="00B07AD0" w:rsidRPr="00ED3E35" w:rsidRDefault="00B07AD0" w:rsidP="00ED3E35">
      <w:pPr>
        <w:pStyle w:val="ConsPlusNormal"/>
        <w:spacing w:line="276" w:lineRule="auto"/>
        <w:contextualSpacing/>
        <w:rPr>
          <w:sz w:val="28"/>
          <w:szCs w:val="28"/>
        </w:rPr>
      </w:pPr>
    </w:p>
    <w:p w:rsidR="00B07AD0" w:rsidRPr="00ED3E35" w:rsidRDefault="00B07AD0" w:rsidP="00ED3E35">
      <w:pPr>
        <w:pStyle w:val="ConsPlusNormal"/>
        <w:spacing w:line="276" w:lineRule="auto"/>
        <w:contextualSpacing/>
        <w:jc w:val="center"/>
        <w:outlineLvl w:val="1"/>
        <w:rPr>
          <w:sz w:val="28"/>
          <w:szCs w:val="28"/>
        </w:rPr>
      </w:pPr>
      <w:r w:rsidRPr="00ED3E35">
        <w:rPr>
          <w:sz w:val="28"/>
          <w:szCs w:val="28"/>
        </w:rPr>
        <w:t>X. Вовлечение граждан, организаций</w:t>
      </w:r>
    </w:p>
    <w:p w:rsidR="00B07AD0" w:rsidRPr="00ED3E35" w:rsidRDefault="00B07AD0" w:rsidP="00ED3E35">
      <w:pPr>
        <w:pStyle w:val="ConsPlusNormal"/>
        <w:spacing w:line="276" w:lineRule="auto"/>
        <w:contextualSpacing/>
        <w:jc w:val="center"/>
        <w:rPr>
          <w:sz w:val="28"/>
          <w:szCs w:val="28"/>
        </w:rPr>
      </w:pPr>
      <w:r w:rsidRPr="00ED3E35">
        <w:rPr>
          <w:sz w:val="28"/>
          <w:szCs w:val="28"/>
        </w:rPr>
        <w:t>в процесс обсуждения и реализации Программы</w:t>
      </w:r>
    </w:p>
    <w:p w:rsidR="00B07AD0" w:rsidRPr="00ED3E35" w:rsidRDefault="00B07AD0" w:rsidP="00ED3E35">
      <w:pPr>
        <w:pStyle w:val="ConsPlusNormal"/>
        <w:spacing w:line="276" w:lineRule="auto"/>
        <w:contextualSpacing/>
        <w:rPr>
          <w:sz w:val="28"/>
          <w:szCs w:val="28"/>
        </w:rPr>
      </w:pPr>
    </w:p>
    <w:p w:rsidR="00DA3AF0" w:rsidRPr="00ED3E35" w:rsidRDefault="0027154D" w:rsidP="00ED3E35">
      <w:pPr>
        <w:pStyle w:val="ConsPlusNormal"/>
        <w:spacing w:line="276" w:lineRule="auto"/>
        <w:contextualSpacing/>
        <w:rPr>
          <w:sz w:val="28"/>
          <w:szCs w:val="28"/>
        </w:rPr>
      </w:pPr>
      <w:r w:rsidRPr="00ED3E35">
        <w:rPr>
          <w:sz w:val="28"/>
          <w:szCs w:val="28"/>
        </w:rPr>
        <w:t xml:space="preserve">1. </w:t>
      </w:r>
      <w:r w:rsidR="00B07AD0" w:rsidRPr="00ED3E35">
        <w:rPr>
          <w:sz w:val="28"/>
          <w:szCs w:val="28"/>
        </w:rPr>
        <w:t>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w:t>
      </w:r>
      <w:r w:rsidR="008A7F71" w:rsidRPr="00ED3E35">
        <w:rPr>
          <w:sz w:val="28"/>
          <w:szCs w:val="28"/>
        </w:rPr>
        <w:t>щественного обсуждения проекта П</w:t>
      </w:r>
      <w:r w:rsidR="00B07AD0" w:rsidRPr="00ED3E35">
        <w:rPr>
          <w:sz w:val="28"/>
          <w:szCs w:val="28"/>
        </w:rPr>
        <w:t>рограммы</w:t>
      </w:r>
      <w:r w:rsidR="008A7F71" w:rsidRPr="00ED3E35">
        <w:rPr>
          <w:sz w:val="28"/>
          <w:szCs w:val="28"/>
        </w:rPr>
        <w:t xml:space="preserve">, утвержденных постановлением </w:t>
      </w:r>
      <w:r w:rsidR="004D7EFC" w:rsidRPr="00ED3E35">
        <w:rPr>
          <w:sz w:val="28"/>
          <w:szCs w:val="28"/>
        </w:rPr>
        <w:t>администрации муниципаль</w:t>
      </w:r>
      <w:r w:rsidR="0042150A">
        <w:rPr>
          <w:sz w:val="28"/>
          <w:szCs w:val="28"/>
        </w:rPr>
        <w:t>ного района «</w:t>
      </w:r>
      <w:r w:rsidR="006816DE" w:rsidRPr="00DC048E">
        <w:rPr>
          <w:rStyle w:val="aff"/>
          <w:i w:val="0"/>
          <w:color w:val="auto"/>
          <w:sz w:val="28"/>
          <w:szCs w:val="28"/>
        </w:rPr>
        <w:t>Гу</w:t>
      </w:r>
      <w:r w:rsidR="00694056">
        <w:rPr>
          <w:rStyle w:val="aff"/>
          <w:i w:val="0"/>
          <w:color w:val="auto"/>
          <w:sz w:val="28"/>
          <w:szCs w:val="28"/>
        </w:rPr>
        <w:t>мбетов</w:t>
      </w:r>
      <w:r w:rsidR="004D7EFC" w:rsidRPr="00ED3E35">
        <w:rPr>
          <w:sz w:val="28"/>
          <w:szCs w:val="28"/>
        </w:rPr>
        <w:t>ский район»</w:t>
      </w:r>
      <w:r w:rsidR="00DA3AF0" w:rsidRPr="00ED3E35">
        <w:rPr>
          <w:sz w:val="28"/>
          <w:szCs w:val="28"/>
        </w:rPr>
        <w:t xml:space="preserve"> в следующих формах:</w:t>
      </w:r>
    </w:p>
    <w:p w:rsidR="00DA3AF0" w:rsidRPr="00ED3E35" w:rsidRDefault="00DA3AF0" w:rsidP="00ED3E35">
      <w:pPr>
        <w:pStyle w:val="ConsPlusNormal"/>
        <w:spacing w:line="276" w:lineRule="auto"/>
        <w:contextualSpacing/>
        <w:rPr>
          <w:sz w:val="28"/>
          <w:szCs w:val="28"/>
        </w:rPr>
      </w:pPr>
      <w:r w:rsidRPr="00ED3E35">
        <w:rPr>
          <w:sz w:val="28"/>
          <w:szCs w:val="28"/>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DA3AF0" w:rsidRPr="00ED3E35" w:rsidRDefault="00DA3AF0" w:rsidP="00ED3E35">
      <w:pPr>
        <w:pStyle w:val="ConsPlusNormal"/>
        <w:spacing w:line="276" w:lineRule="auto"/>
        <w:contextualSpacing/>
        <w:rPr>
          <w:sz w:val="28"/>
          <w:szCs w:val="28"/>
        </w:rPr>
      </w:pPr>
      <w:r w:rsidRPr="00ED3E35">
        <w:rPr>
          <w:sz w:val="28"/>
          <w:szCs w:val="28"/>
        </w:rPr>
        <w:t>- организация широкого общественного участия в выборе  общественных территорий, приоритетных для благоустройства;</w:t>
      </w:r>
    </w:p>
    <w:p w:rsidR="00DA3AF0" w:rsidRPr="00ED3E35" w:rsidRDefault="00DA3AF0" w:rsidP="00ED3E35">
      <w:pPr>
        <w:pStyle w:val="ConsPlusNormal"/>
        <w:spacing w:line="276" w:lineRule="auto"/>
        <w:contextualSpacing/>
        <w:rPr>
          <w:sz w:val="28"/>
          <w:szCs w:val="28"/>
        </w:rPr>
      </w:pPr>
      <w:r w:rsidRPr="00ED3E35">
        <w:rPr>
          <w:sz w:val="28"/>
          <w:szCs w:val="28"/>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rsidR="00DA3AF0" w:rsidRPr="00ED3E35" w:rsidRDefault="00DA3AF0" w:rsidP="00ED3E35">
      <w:pPr>
        <w:pStyle w:val="ConsPlusNormal"/>
        <w:spacing w:line="276" w:lineRule="auto"/>
        <w:contextualSpacing/>
        <w:rPr>
          <w:sz w:val="28"/>
          <w:szCs w:val="28"/>
        </w:rPr>
      </w:pPr>
      <w:r w:rsidRPr="00ED3E35">
        <w:rPr>
          <w:sz w:val="28"/>
          <w:szCs w:val="28"/>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DA3AF0" w:rsidRPr="00ED3E35" w:rsidRDefault="00DA3AF0" w:rsidP="00ED3E35">
      <w:pPr>
        <w:pStyle w:val="ConsPlusNormal"/>
        <w:spacing w:line="276" w:lineRule="auto"/>
        <w:contextualSpacing/>
        <w:rPr>
          <w:sz w:val="28"/>
          <w:szCs w:val="28"/>
        </w:rPr>
      </w:pPr>
      <w:r w:rsidRPr="00ED3E35">
        <w:rPr>
          <w:sz w:val="28"/>
          <w:szCs w:val="28"/>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A3AF0" w:rsidRPr="00ED3E35" w:rsidRDefault="00DA3AF0" w:rsidP="00ED3E35">
      <w:pPr>
        <w:pStyle w:val="ConsPlusNormal"/>
        <w:spacing w:line="276" w:lineRule="auto"/>
        <w:contextualSpacing/>
        <w:rPr>
          <w:sz w:val="28"/>
          <w:szCs w:val="28"/>
        </w:rPr>
      </w:pPr>
      <w:r w:rsidRPr="00ED3E35">
        <w:rPr>
          <w:sz w:val="28"/>
          <w:szCs w:val="28"/>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работы с местными СМИ, охватывающими широкий круг людей разных возрастных групп и потенциальные аудитории проекта;</w:t>
      </w:r>
    </w:p>
    <w:p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вывешивания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территорией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 Стенды могут работать как для сбора анкет, информации и обратной связи, так и в качестве площадок для обнародования всех этапов процесса проектировани</w:t>
      </w:r>
      <w:r w:rsidR="00440B28">
        <w:rPr>
          <w:rFonts w:ascii="Times New Roman" w:hAnsi="Times New Roman" w:cs="Times New Roman"/>
          <w:sz w:val="28"/>
          <w:szCs w:val="28"/>
        </w:rPr>
        <w:t>я и отчетов по итогам</w:t>
      </w:r>
      <w:r w:rsidRPr="00ED3E35">
        <w:rPr>
          <w:rFonts w:ascii="Times New Roman" w:hAnsi="Times New Roman" w:cs="Times New Roman"/>
          <w:sz w:val="28"/>
          <w:szCs w:val="28"/>
        </w:rPr>
        <w:t xml:space="preserve"> общественных обсуждений.</w:t>
      </w:r>
    </w:p>
    <w:p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27154D" w:rsidRPr="00ED3E35" w:rsidRDefault="0027154D" w:rsidP="00ED3E35">
      <w:pPr>
        <w:pStyle w:val="ConsPlusNormal"/>
        <w:spacing w:line="276" w:lineRule="auto"/>
        <w:contextualSpacing/>
        <w:rPr>
          <w:sz w:val="28"/>
          <w:szCs w:val="28"/>
        </w:rPr>
      </w:pPr>
      <w:r w:rsidRPr="00ED3E35">
        <w:rPr>
          <w:sz w:val="28"/>
          <w:szCs w:val="28"/>
        </w:rPr>
        <w:t>3.</w:t>
      </w:r>
      <w:r w:rsidRPr="00ED3E35">
        <w:rPr>
          <w:b/>
          <w:sz w:val="28"/>
          <w:szCs w:val="28"/>
        </w:rPr>
        <w:t xml:space="preserve"> </w:t>
      </w:r>
      <w:r w:rsidRPr="00ED3E35">
        <w:rPr>
          <w:sz w:val="28"/>
          <w:szCs w:val="28"/>
        </w:rPr>
        <w:t xml:space="preserve">Финансовое  участие заинтересованных лиц, организаций в рамках Программы, в соответствии с постановлением Правительства РД от 31 августа 2017 </w:t>
      </w:r>
      <w:r w:rsidRPr="00ED3E35">
        <w:rPr>
          <w:sz w:val="28"/>
          <w:szCs w:val="28"/>
        </w:rPr>
        <w:lastRenderedPageBreak/>
        <w:t xml:space="preserve">г. № 195 </w:t>
      </w:r>
      <w:r w:rsidR="00B9307A" w:rsidRPr="00ED3E35">
        <w:rPr>
          <w:sz w:val="28"/>
          <w:szCs w:val="28"/>
        </w:rPr>
        <w:t>«Об утверждении государственной программы Республики Дагестан «Формирование современной городской среды в Республике Дагестан» на 2018-2022 годы</w:t>
      </w:r>
      <w:r w:rsidRPr="00ED3E35">
        <w:rPr>
          <w:sz w:val="28"/>
          <w:szCs w:val="28"/>
        </w:rPr>
        <w:t>, не предусматривается.</w:t>
      </w:r>
    </w:p>
    <w:p w:rsidR="0027154D" w:rsidRPr="00ED3E35" w:rsidRDefault="000C1C5F" w:rsidP="00ED3E35">
      <w:pPr>
        <w:pStyle w:val="ConsPlusNormal"/>
        <w:spacing w:line="276" w:lineRule="auto"/>
        <w:contextualSpacing/>
        <w:rPr>
          <w:sz w:val="28"/>
          <w:szCs w:val="28"/>
        </w:rPr>
      </w:pPr>
      <w:r w:rsidRPr="00ED3E35">
        <w:rPr>
          <w:sz w:val="28"/>
          <w:szCs w:val="28"/>
        </w:rPr>
        <w:t xml:space="preserve">4. </w:t>
      </w:r>
      <w:r w:rsidR="0027154D" w:rsidRPr="00ED3E35">
        <w:rPr>
          <w:sz w:val="28"/>
          <w:szCs w:val="28"/>
        </w:rPr>
        <w:t>В реализации проектов по благоустройству в рамках Программы, в соответствии с постановлением Правительства Республики Дагестан от 31 августа 2017 г. № 195</w:t>
      </w:r>
      <w:r w:rsidR="00B9307A" w:rsidRPr="00ED3E35">
        <w:rPr>
          <w:sz w:val="28"/>
          <w:szCs w:val="28"/>
        </w:rPr>
        <w:t>, в период реализации</w:t>
      </w:r>
      <w:r w:rsidR="00886A01" w:rsidRPr="00ED3E35">
        <w:rPr>
          <w:sz w:val="28"/>
          <w:szCs w:val="28"/>
        </w:rPr>
        <w:t xml:space="preserve"> Программы</w:t>
      </w:r>
      <w:r w:rsidR="0027154D" w:rsidRPr="00ED3E35">
        <w:rPr>
          <w:sz w:val="28"/>
          <w:szCs w:val="28"/>
        </w:rPr>
        <w:t xml:space="preserve"> предусматривается  трудовое участие граждан, орган</w:t>
      </w:r>
      <w:r w:rsidR="00886A01" w:rsidRPr="00ED3E35">
        <w:rPr>
          <w:sz w:val="28"/>
          <w:szCs w:val="28"/>
        </w:rPr>
        <w:t>изаций</w:t>
      </w:r>
      <w:r w:rsidR="0027154D" w:rsidRPr="00ED3E35">
        <w:rPr>
          <w:sz w:val="28"/>
          <w:szCs w:val="28"/>
        </w:rPr>
        <w:t xml:space="preserve">. </w:t>
      </w:r>
    </w:p>
    <w:p w:rsidR="0027154D" w:rsidRPr="00ED3E35" w:rsidRDefault="0027154D" w:rsidP="00ED3E35">
      <w:pPr>
        <w:pStyle w:val="ConsPlusNormal"/>
        <w:spacing w:line="276" w:lineRule="auto"/>
        <w:contextualSpacing/>
        <w:rPr>
          <w:sz w:val="28"/>
          <w:szCs w:val="28"/>
        </w:rPr>
      </w:pPr>
      <w:r w:rsidRPr="00ED3E35">
        <w:rPr>
          <w:sz w:val="28"/>
          <w:szCs w:val="28"/>
        </w:rPr>
        <w:t xml:space="preserve">Участие  граждан, организаций в трудовой (неденежной) форме  выражается в: </w:t>
      </w:r>
    </w:p>
    <w:p w:rsidR="0027154D" w:rsidRPr="00ED3E35" w:rsidRDefault="0027154D" w:rsidP="00ED3E35">
      <w:pPr>
        <w:pStyle w:val="ConsPlusNormal"/>
        <w:spacing w:line="276" w:lineRule="auto"/>
        <w:contextualSpacing/>
        <w:rPr>
          <w:sz w:val="28"/>
          <w:szCs w:val="28"/>
        </w:rPr>
      </w:pPr>
      <w:r w:rsidRPr="00ED3E35">
        <w:rPr>
          <w:sz w:val="28"/>
          <w:szCs w:val="28"/>
        </w:rPr>
        <w:t>-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27154D" w:rsidRPr="00ED3E35" w:rsidRDefault="0027154D" w:rsidP="00ED3E35">
      <w:pPr>
        <w:pStyle w:val="ConsPlusNormal"/>
        <w:spacing w:line="276" w:lineRule="auto"/>
        <w:contextualSpacing/>
        <w:rPr>
          <w:sz w:val="28"/>
          <w:szCs w:val="28"/>
        </w:rPr>
      </w:pPr>
      <w:r w:rsidRPr="00ED3E35">
        <w:rPr>
          <w:sz w:val="28"/>
          <w:szCs w:val="28"/>
        </w:rPr>
        <w:t>- предоставление строительных материалов, техники и т.д.;</w:t>
      </w:r>
    </w:p>
    <w:p w:rsidR="0027154D" w:rsidRPr="00ED3E35" w:rsidRDefault="0027154D" w:rsidP="00ED3E35">
      <w:pPr>
        <w:pStyle w:val="ConsPlusNormal"/>
        <w:spacing w:line="276" w:lineRule="auto"/>
        <w:contextualSpacing/>
        <w:rPr>
          <w:sz w:val="28"/>
          <w:szCs w:val="28"/>
        </w:rPr>
      </w:pPr>
      <w:r w:rsidRPr="00ED3E35">
        <w:rPr>
          <w:sz w:val="28"/>
          <w:szCs w:val="28"/>
        </w:rPr>
        <w:t>-  обеспечение благоприятных условий для работы подрядной организации, выполняющей работы и для ее работников.</w:t>
      </w:r>
    </w:p>
    <w:p w:rsidR="0027154D" w:rsidRPr="00ED3E35" w:rsidRDefault="0027154D" w:rsidP="00ED3E35">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Документами  (материалами),  подтверждающими  трудовое  участие являются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rsidR="002F1C02" w:rsidRDefault="002F1C02" w:rsidP="00ED3E35">
      <w:pPr>
        <w:pStyle w:val="ConsPlusNormal"/>
        <w:spacing w:line="276" w:lineRule="auto"/>
        <w:contextualSpacing/>
        <w:jc w:val="center"/>
        <w:outlineLvl w:val="1"/>
        <w:rPr>
          <w:sz w:val="28"/>
          <w:szCs w:val="28"/>
        </w:rPr>
      </w:pPr>
    </w:p>
    <w:p w:rsidR="00B07AD0" w:rsidRPr="00ED3E35" w:rsidRDefault="00B07AD0" w:rsidP="00ED3E35">
      <w:pPr>
        <w:pStyle w:val="ConsPlusNormal"/>
        <w:spacing w:line="276" w:lineRule="auto"/>
        <w:contextualSpacing/>
        <w:jc w:val="center"/>
        <w:outlineLvl w:val="1"/>
        <w:rPr>
          <w:sz w:val="28"/>
          <w:szCs w:val="28"/>
        </w:rPr>
      </w:pPr>
      <w:r w:rsidRPr="00ED3E35">
        <w:rPr>
          <w:sz w:val="28"/>
          <w:szCs w:val="28"/>
        </w:rPr>
        <w:t>XI. Особенности осуществления контроля за реализацией</w:t>
      </w:r>
    </w:p>
    <w:p w:rsidR="00B07AD0" w:rsidRPr="00ED3E35" w:rsidRDefault="00B07AD0" w:rsidP="00ED3E35">
      <w:pPr>
        <w:pStyle w:val="ConsPlusNormal"/>
        <w:spacing w:line="276" w:lineRule="auto"/>
        <w:contextualSpacing/>
        <w:jc w:val="center"/>
        <w:rPr>
          <w:sz w:val="28"/>
          <w:szCs w:val="28"/>
        </w:rPr>
      </w:pPr>
      <w:r w:rsidRPr="00ED3E35">
        <w:rPr>
          <w:sz w:val="28"/>
          <w:szCs w:val="28"/>
        </w:rPr>
        <w:t>Программы в рамках Приоритетного проекта</w:t>
      </w:r>
    </w:p>
    <w:p w:rsidR="00B07AD0" w:rsidRPr="00ED3E35" w:rsidRDefault="00B07AD0" w:rsidP="00ED3E35">
      <w:pPr>
        <w:pStyle w:val="ConsPlusNormal"/>
        <w:spacing w:line="276" w:lineRule="auto"/>
        <w:contextualSpacing/>
        <w:rPr>
          <w:sz w:val="28"/>
          <w:szCs w:val="28"/>
        </w:rPr>
      </w:pPr>
    </w:p>
    <w:p w:rsidR="008A7F71" w:rsidRPr="00ED3E35" w:rsidRDefault="00B07AD0" w:rsidP="00ED3E35">
      <w:pPr>
        <w:pStyle w:val="ConsPlusNormal"/>
        <w:spacing w:line="276" w:lineRule="auto"/>
        <w:contextualSpacing/>
        <w:rPr>
          <w:sz w:val="28"/>
          <w:szCs w:val="28"/>
        </w:rPr>
      </w:pPr>
      <w:r w:rsidRPr="00ED3E35">
        <w:rPr>
          <w:sz w:val="28"/>
          <w:szCs w:val="28"/>
        </w:rPr>
        <w:t>К</w:t>
      </w:r>
      <w:r w:rsidR="005A2475" w:rsidRPr="00ED3E35">
        <w:rPr>
          <w:sz w:val="28"/>
          <w:szCs w:val="28"/>
        </w:rPr>
        <w:t>оординацию и к</w:t>
      </w:r>
      <w:r w:rsidRPr="00ED3E35">
        <w:rPr>
          <w:sz w:val="28"/>
          <w:szCs w:val="28"/>
        </w:rPr>
        <w:t>онтроль за ходом выполнения П</w:t>
      </w:r>
      <w:r w:rsidR="008A7F71" w:rsidRPr="00ED3E35">
        <w:rPr>
          <w:sz w:val="28"/>
          <w:szCs w:val="28"/>
        </w:rPr>
        <w:t>рограммы</w:t>
      </w:r>
      <w:r w:rsidRPr="00ED3E35">
        <w:rPr>
          <w:sz w:val="28"/>
          <w:szCs w:val="28"/>
        </w:rPr>
        <w:t>, в том числе за реализацией конкретных мероприятий</w:t>
      </w:r>
      <w:r w:rsidR="008A7F71" w:rsidRPr="00ED3E35">
        <w:rPr>
          <w:sz w:val="28"/>
          <w:szCs w:val="28"/>
        </w:rPr>
        <w:t xml:space="preserve"> в рамках Программы</w:t>
      </w:r>
      <w:r w:rsidRPr="00ED3E35">
        <w:rPr>
          <w:sz w:val="28"/>
          <w:szCs w:val="28"/>
        </w:rPr>
        <w:t>,</w:t>
      </w:r>
      <w:r w:rsidR="005A2475" w:rsidRPr="00ED3E35">
        <w:rPr>
          <w:sz w:val="28"/>
          <w:szCs w:val="28"/>
        </w:rPr>
        <w:t xml:space="preserve"> организацию общественных обсуждений проекта Программы, оценку предложений заинтересованных лиц для включения в Программу, </w:t>
      </w:r>
      <w:r w:rsidR="004D7EFC" w:rsidRPr="00ED3E35">
        <w:rPr>
          <w:sz w:val="28"/>
          <w:szCs w:val="28"/>
        </w:rPr>
        <w:t>осуществляет</w:t>
      </w:r>
      <w:r w:rsidRPr="00ED3E35">
        <w:rPr>
          <w:sz w:val="28"/>
          <w:szCs w:val="28"/>
        </w:rPr>
        <w:t xml:space="preserve"> </w:t>
      </w:r>
      <w:r w:rsidR="008A7F71" w:rsidRPr="00ED3E35">
        <w:rPr>
          <w:sz w:val="28"/>
          <w:szCs w:val="28"/>
        </w:rPr>
        <w:t>общественная комиссия по оценке предложений заинтересованных лиц, осуществлению ко</w:t>
      </w:r>
      <w:r w:rsidR="004D7EFC" w:rsidRPr="00ED3E35">
        <w:rPr>
          <w:sz w:val="28"/>
          <w:szCs w:val="28"/>
        </w:rPr>
        <w:t xml:space="preserve">нтроля за реализацией муниципальной программы «Формирование современной городской среды </w:t>
      </w:r>
      <w:r w:rsidR="00EA46C7">
        <w:rPr>
          <w:sz w:val="28"/>
          <w:szCs w:val="28"/>
        </w:rPr>
        <w:t>в муниципальном районе «</w:t>
      </w:r>
      <w:r w:rsidR="006816DE" w:rsidRPr="00DC048E">
        <w:rPr>
          <w:rStyle w:val="aff"/>
          <w:i w:val="0"/>
          <w:color w:val="auto"/>
          <w:sz w:val="28"/>
          <w:szCs w:val="28"/>
        </w:rPr>
        <w:t>Гу</w:t>
      </w:r>
      <w:r w:rsidR="00694056">
        <w:rPr>
          <w:rStyle w:val="aff"/>
          <w:i w:val="0"/>
          <w:color w:val="auto"/>
          <w:sz w:val="28"/>
          <w:szCs w:val="28"/>
        </w:rPr>
        <w:t>мбетов</w:t>
      </w:r>
      <w:r w:rsidR="000F26E9">
        <w:rPr>
          <w:sz w:val="28"/>
          <w:szCs w:val="28"/>
        </w:rPr>
        <w:t>ский район» на 2018-2022 годы</w:t>
      </w:r>
      <w:r w:rsidR="008A7F71" w:rsidRPr="00ED3E35">
        <w:rPr>
          <w:sz w:val="28"/>
          <w:szCs w:val="28"/>
        </w:rPr>
        <w:t xml:space="preserve">, образованная постановлением администрации </w:t>
      </w:r>
      <w:r w:rsidR="00AE077D">
        <w:rPr>
          <w:sz w:val="28"/>
          <w:szCs w:val="28"/>
        </w:rPr>
        <w:t>муниципального района</w:t>
      </w:r>
      <w:r w:rsidR="00EA46C7">
        <w:rPr>
          <w:sz w:val="28"/>
          <w:szCs w:val="28"/>
        </w:rPr>
        <w:t xml:space="preserve"> «</w:t>
      </w:r>
      <w:r w:rsidR="006816DE" w:rsidRPr="00DC048E">
        <w:rPr>
          <w:rStyle w:val="aff"/>
          <w:i w:val="0"/>
          <w:color w:val="auto"/>
          <w:sz w:val="28"/>
          <w:szCs w:val="28"/>
        </w:rPr>
        <w:t>Гу</w:t>
      </w:r>
      <w:r w:rsidR="00694056">
        <w:rPr>
          <w:rStyle w:val="aff"/>
          <w:i w:val="0"/>
          <w:color w:val="auto"/>
          <w:sz w:val="28"/>
          <w:szCs w:val="28"/>
        </w:rPr>
        <w:t>мбетов</w:t>
      </w:r>
      <w:r w:rsidR="004D7EFC" w:rsidRPr="00ED3E35">
        <w:rPr>
          <w:sz w:val="28"/>
          <w:szCs w:val="28"/>
        </w:rPr>
        <w:t>ский район»</w:t>
      </w:r>
      <w:r w:rsidR="008A7F71" w:rsidRPr="00ED3E35">
        <w:rPr>
          <w:sz w:val="28"/>
          <w:szCs w:val="28"/>
        </w:rPr>
        <w:t xml:space="preserve"> </w:t>
      </w:r>
      <w:r w:rsidR="00EA46C7" w:rsidRPr="00ED3E35">
        <w:rPr>
          <w:sz w:val="28"/>
          <w:szCs w:val="28"/>
        </w:rPr>
        <w:t>(далее - общественная комиссия)</w:t>
      </w:r>
      <w:r w:rsidR="00EA46C7">
        <w:rPr>
          <w:sz w:val="28"/>
          <w:szCs w:val="28"/>
        </w:rPr>
        <w:t>.</w:t>
      </w:r>
    </w:p>
    <w:p w:rsidR="008A7F71" w:rsidRPr="00ED3E35" w:rsidRDefault="008A7F71" w:rsidP="00ED3E35">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lastRenderedPageBreak/>
        <w:t>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w:t>
      </w:r>
      <w:r w:rsidR="004D7EFC" w:rsidRPr="00ED3E35">
        <w:rPr>
          <w:rFonts w:ascii="Times New Roman" w:eastAsia="Times New Roman" w:hAnsi="Times New Roman" w:cs="Times New Roman"/>
          <w:sz w:val="28"/>
          <w:szCs w:val="28"/>
        </w:rPr>
        <w:t>нной  городской  среды  на  2018-2022</w:t>
      </w:r>
      <w:r w:rsidRPr="00ED3E35">
        <w:rPr>
          <w:rFonts w:ascii="Times New Roman" w:eastAsia="Times New Roman" w:hAnsi="Times New Roman" w:cs="Times New Roman"/>
          <w:sz w:val="28"/>
          <w:szCs w:val="28"/>
        </w:rPr>
        <w:t xml:space="preserve">  год</w:t>
      </w:r>
      <w:r w:rsidR="004D7EFC" w:rsidRPr="00ED3E35">
        <w:rPr>
          <w:rFonts w:ascii="Times New Roman" w:eastAsia="Times New Roman" w:hAnsi="Times New Roman" w:cs="Times New Roman"/>
          <w:sz w:val="28"/>
          <w:szCs w:val="28"/>
        </w:rPr>
        <w:t>ов</w:t>
      </w:r>
      <w:r w:rsidRPr="00ED3E35">
        <w:rPr>
          <w:rFonts w:ascii="Times New Roman" w:eastAsia="Times New Roman" w:hAnsi="Times New Roman" w:cs="Times New Roman"/>
          <w:sz w:val="28"/>
          <w:szCs w:val="28"/>
        </w:rPr>
        <w:t>, утвержденными приказом Министерства строительства и жилищно-коммунального хозя</w:t>
      </w:r>
      <w:r w:rsidR="004D7EFC" w:rsidRPr="00ED3E35">
        <w:rPr>
          <w:rFonts w:ascii="Times New Roman" w:eastAsia="Times New Roman" w:hAnsi="Times New Roman" w:cs="Times New Roman"/>
          <w:sz w:val="28"/>
          <w:szCs w:val="28"/>
        </w:rPr>
        <w:t>йства Российской Федерации от 6 апреля 2017 г. № 691/пр</w:t>
      </w:r>
      <w:r w:rsidRPr="00ED3E35">
        <w:rPr>
          <w:rFonts w:ascii="Times New Roman" w:eastAsia="Times New Roman" w:hAnsi="Times New Roman" w:cs="Times New Roman"/>
          <w:sz w:val="28"/>
          <w:szCs w:val="28"/>
        </w:rPr>
        <w:t xml:space="preserve">, включены представители органов местного самоуправления </w:t>
      </w:r>
      <w:r w:rsidR="00EA46C7">
        <w:rPr>
          <w:rFonts w:ascii="Times New Roman" w:hAnsi="Times New Roman" w:cs="Times New Roman"/>
          <w:sz w:val="28"/>
          <w:szCs w:val="28"/>
        </w:rPr>
        <w:t>муниципального района «</w:t>
      </w:r>
      <w:r w:rsidR="006816DE" w:rsidRPr="00DC048E">
        <w:rPr>
          <w:rStyle w:val="aff"/>
          <w:rFonts w:ascii="Times New Roman" w:hAnsi="Times New Roman" w:cs="Times New Roman"/>
          <w:i w:val="0"/>
          <w:color w:val="auto"/>
          <w:sz w:val="28"/>
          <w:szCs w:val="28"/>
        </w:rPr>
        <w:t>Гу</w:t>
      </w:r>
      <w:r w:rsidR="00694056">
        <w:rPr>
          <w:rStyle w:val="aff"/>
          <w:rFonts w:ascii="Times New Roman" w:hAnsi="Times New Roman" w:cs="Times New Roman"/>
          <w:i w:val="0"/>
          <w:color w:val="auto"/>
          <w:sz w:val="28"/>
          <w:szCs w:val="28"/>
        </w:rPr>
        <w:t>мбетов</w:t>
      </w:r>
      <w:r w:rsidR="004D7EFC" w:rsidRPr="00ED3E35">
        <w:rPr>
          <w:rFonts w:ascii="Times New Roman" w:hAnsi="Times New Roman" w:cs="Times New Roman"/>
          <w:sz w:val="28"/>
          <w:szCs w:val="28"/>
        </w:rPr>
        <w:t>ский район»</w:t>
      </w:r>
      <w:r w:rsidRPr="00ED3E35">
        <w:rPr>
          <w:rFonts w:ascii="Times New Roman" w:eastAsia="Times New Roman" w:hAnsi="Times New Roman" w:cs="Times New Roman"/>
          <w:sz w:val="28"/>
          <w:szCs w:val="28"/>
        </w:rPr>
        <w:t xml:space="preserve">, местных отделений политических партий, общественных организаций, функционирующих на территории </w:t>
      </w:r>
      <w:r w:rsidR="006816DE" w:rsidRPr="00DC048E">
        <w:rPr>
          <w:rStyle w:val="aff"/>
          <w:rFonts w:ascii="Times New Roman" w:hAnsi="Times New Roman" w:cs="Times New Roman"/>
          <w:i w:val="0"/>
          <w:color w:val="auto"/>
          <w:sz w:val="28"/>
          <w:szCs w:val="28"/>
        </w:rPr>
        <w:t>Гу</w:t>
      </w:r>
      <w:r w:rsidR="00694056">
        <w:rPr>
          <w:rStyle w:val="aff"/>
          <w:rFonts w:ascii="Times New Roman" w:hAnsi="Times New Roman" w:cs="Times New Roman"/>
          <w:i w:val="0"/>
          <w:color w:val="auto"/>
          <w:sz w:val="28"/>
          <w:szCs w:val="28"/>
        </w:rPr>
        <w:t>мбетов</w:t>
      </w:r>
      <w:r w:rsidR="004D7EFC" w:rsidRPr="00ED3E35">
        <w:rPr>
          <w:rFonts w:ascii="Times New Roman" w:hAnsi="Times New Roman" w:cs="Times New Roman"/>
          <w:sz w:val="28"/>
          <w:szCs w:val="28"/>
        </w:rPr>
        <w:t>ского района</w:t>
      </w:r>
      <w:r w:rsidRPr="00ED3E35">
        <w:rPr>
          <w:rFonts w:ascii="Times New Roman" w:eastAsia="Times New Roman" w:hAnsi="Times New Roman" w:cs="Times New Roman"/>
          <w:sz w:val="28"/>
          <w:szCs w:val="28"/>
        </w:rPr>
        <w:t>.</w:t>
      </w:r>
    </w:p>
    <w:p w:rsidR="008A7F71" w:rsidRPr="00ED3E35" w:rsidRDefault="008A7F71" w:rsidP="00ED3E35">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rsidR="008A7F71" w:rsidRPr="00ED3E35" w:rsidRDefault="000C1C5F" w:rsidP="00ED3E35">
      <w:pPr>
        <w:pStyle w:val="ConsPlusNormal"/>
        <w:spacing w:line="276" w:lineRule="auto"/>
        <w:contextualSpacing/>
        <w:rPr>
          <w:sz w:val="28"/>
          <w:szCs w:val="28"/>
        </w:rPr>
      </w:pPr>
      <w:r w:rsidRPr="00ED3E35">
        <w:rPr>
          <w:sz w:val="28"/>
          <w:szCs w:val="28"/>
        </w:rPr>
        <w:t>При  этом,</w:t>
      </w:r>
      <w:r w:rsidR="008A7F71" w:rsidRPr="00ED3E35">
        <w:rPr>
          <w:sz w:val="28"/>
          <w:szCs w:val="28"/>
        </w:rPr>
        <w:t xml:space="preserve">  проведение  заседаний  общественной комиссии  осуществляются  в  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94056" w:rsidRDefault="0069405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6A57D6" w:rsidRDefault="006A57D6" w:rsidP="00206597">
      <w:pPr>
        <w:contextualSpacing/>
        <w:jc w:val="right"/>
        <w:rPr>
          <w:rFonts w:ascii="Times New Roman" w:hAnsi="Times New Roman" w:cs="Times New Roman"/>
          <w:sz w:val="24"/>
          <w:szCs w:val="24"/>
        </w:rPr>
      </w:pPr>
    </w:p>
    <w:p w:rsidR="003C060D" w:rsidRPr="003C060D" w:rsidRDefault="003C060D" w:rsidP="00206597">
      <w:pPr>
        <w:contextualSpacing/>
        <w:jc w:val="right"/>
        <w:rPr>
          <w:rFonts w:ascii="Times New Roman" w:hAnsi="Times New Roman" w:cs="Times New Roman"/>
          <w:sz w:val="24"/>
          <w:szCs w:val="24"/>
        </w:rPr>
      </w:pPr>
      <w:r w:rsidRPr="003C060D">
        <w:rPr>
          <w:rFonts w:ascii="Times New Roman" w:hAnsi="Times New Roman" w:cs="Times New Roman"/>
          <w:sz w:val="24"/>
          <w:szCs w:val="24"/>
        </w:rPr>
        <w:lastRenderedPageBreak/>
        <w:t>Приложение № 1</w:t>
      </w:r>
    </w:p>
    <w:p w:rsidR="00580CEE" w:rsidRDefault="00580CEE" w:rsidP="00206597">
      <w:pPr>
        <w:contextualSpacing/>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3C060D" w:rsidRPr="003C060D">
        <w:rPr>
          <w:rFonts w:ascii="Times New Roman" w:hAnsi="Times New Roman" w:cs="Times New Roman"/>
          <w:sz w:val="24"/>
          <w:szCs w:val="24"/>
        </w:rPr>
        <w:t xml:space="preserve">программе </w:t>
      </w:r>
    </w:p>
    <w:p w:rsidR="003C060D" w:rsidRPr="003C060D" w:rsidRDefault="003C060D"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ED3E35" w:rsidRDefault="00ED3E35" w:rsidP="00ED3E35">
      <w:pPr>
        <w:contextualSpacing/>
        <w:jc w:val="right"/>
        <w:rPr>
          <w:rFonts w:ascii="Times New Roman" w:hAnsi="Times New Roman" w:cs="Times New Roman"/>
          <w:sz w:val="24"/>
          <w:szCs w:val="24"/>
        </w:rPr>
      </w:pPr>
      <w:r>
        <w:rPr>
          <w:rFonts w:ascii="Times New Roman" w:hAnsi="Times New Roman" w:cs="Times New Roman"/>
          <w:sz w:val="24"/>
          <w:szCs w:val="24"/>
        </w:rPr>
        <w:t xml:space="preserve">в </w:t>
      </w:r>
      <w:r w:rsidR="00694056">
        <w:rPr>
          <w:rFonts w:ascii="Times New Roman" w:hAnsi="Times New Roman" w:cs="Times New Roman"/>
          <w:sz w:val="24"/>
          <w:szCs w:val="24"/>
        </w:rPr>
        <w:t>муниципальном районе «Гумбетов</w:t>
      </w:r>
      <w:r>
        <w:rPr>
          <w:rFonts w:ascii="Times New Roman" w:hAnsi="Times New Roman" w:cs="Times New Roman"/>
          <w:sz w:val="24"/>
          <w:szCs w:val="24"/>
        </w:rPr>
        <w:t xml:space="preserve">ский район» </w:t>
      </w:r>
    </w:p>
    <w:p w:rsidR="003C060D" w:rsidRPr="00ED3E35" w:rsidRDefault="00ED3E35" w:rsidP="00ED3E35">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3C060D" w:rsidRPr="003C060D" w:rsidRDefault="003C060D" w:rsidP="007B3401">
      <w:pPr>
        <w:contextualSpacing/>
        <w:jc w:val="center"/>
        <w:rPr>
          <w:rFonts w:ascii="Times New Roman" w:hAnsi="Times New Roman" w:cs="Times New Roman"/>
          <w:sz w:val="24"/>
          <w:szCs w:val="24"/>
        </w:rPr>
      </w:pPr>
    </w:p>
    <w:p w:rsidR="00ED3E35" w:rsidRPr="00ED3E35" w:rsidRDefault="00ED3E35" w:rsidP="00ED3E35">
      <w:pPr>
        <w:ind w:firstLine="0"/>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ОСНОВНЫЕ МЕРОПРИЯТИЯ И ПОКАЗАТЕЛИ (ИНДИКАТОРЫ)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sidR="00694056">
        <w:rPr>
          <w:rFonts w:ascii="Times New Roman" w:hAnsi="Times New Roman" w:cs="Times New Roman"/>
          <w:sz w:val="24"/>
          <w:szCs w:val="24"/>
        </w:rPr>
        <w:t>МУНИЦИПАЛЬНОМ РАЙОНЕ «ГУМБЕТОВ</w:t>
      </w:r>
      <w:r>
        <w:rPr>
          <w:rFonts w:ascii="Times New Roman" w:hAnsi="Times New Roman" w:cs="Times New Roman"/>
          <w:sz w:val="24"/>
          <w:szCs w:val="24"/>
        </w:rPr>
        <w:t xml:space="preserve">СКИЙ РАЙОН» </w:t>
      </w:r>
      <w:r w:rsidR="000F26E9">
        <w:rPr>
          <w:rFonts w:ascii="Times New Roman" w:hAnsi="Times New Roman" w:cs="Times New Roman"/>
          <w:sz w:val="24"/>
          <w:szCs w:val="24"/>
        </w:rPr>
        <w:t>НА 2018-2022 ГОДЫ</w:t>
      </w:r>
    </w:p>
    <w:p w:rsidR="003C060D" w:rsidRPr="003C060D" w:rsidRDefault="003C060D" w:rsidP="00ED3E35">
      <w:pPr>
        <w:contextualSpacing/>
        <w:jc w:val="center"/>
        <w:rPr>
          <w:rFonts w:ascii="Times New Roman" w:hAnsi="Times New Roman" w:cs="Times New Roman"/>
          <w:sz w:val="24"/>
          <w:szCs w:val="24"/>
        </w:rPr>
      </w:pPr>
    </w:p>
    <w:tbl>
      <w:tblPr>
        <w:tblStyle w:val="a7"/>
        <w:tblW w:w="10314" w:type="dxa"/>
        <w:tblLayout w:type="fixed"/>
        <w:tblLook w:val="04A0" w:firstRow="1" w:lastRow="0" w:firstColumn="1" w:lastColumn="0" w:noHBand="0" w:noVBand="1"/>
      </w:tblPr>
      <w:tblGrid>
        <w:gridCol w:w="445"/>
        <w:gridCol w:w="3065"/>
        <w:gridCol w:w="2694"/>
        <w:gridCol w:w="567"/>
        <w:gridCol w:w="708"/>
        <w:gridCol w:w="709"/>
        <w:gridCol w:w="709"/>
        <w:gridCol w:w="709"/>
        <w:gridCol w:w="708"/>
      </w:tblGrid>
      <w:tr w:rsidR="00273C7C" w:rsidRPr="003C060D" w:rsidTr="00273C7C">
        <w:trPr>
          <w:trHeight w:val="359"/>
        </w:trPr>
        <w:tc>
          <w:tcPr>
            <w:tcW w:w="445" w:type="dxa"/>
            <w:vMerge w:val="restart"/>
          </w:tcPr>
          <w:p w:rsidR="000D4692" w:rsidRPr="003C060D" w:rsidRDefault="000D4692" w:rsidP="00C97D58">
            <w:pPr>
              <w:ind w:firstLine="0"/>
              <w:jc w:val="center"/>
              <w:rPr>
                <w:sz w:val="24"/>
                <w:szCs w:val="24"/>
              </w:rPr>
            </w:pPr>
            <w:r w:rsidRPr="003C060D">
              <w:rPr>
                <w:sz w:val="24"/>
                <w:szCs w:val="24"/>
              </w:rPr>
              <w:t>№</w:t>
            </w:r>
          </w:p>
        </w:tc>
        <w:tc>
          <w:tcPr>
            <w:tcW w:w="3065" w:type="dxa"/>
            <w:vMerge w:val="restart"/>
          </w:tcPr>
          <w:p w:rsidR="000D4692" w:rsidRDefault="000D4692" w:rsidP="00C97D58">
            <w:pPr>
              <w:ind w:firstLine="0"/>
              <w:jc w:val="center"/>
              <w:rPr>
                <w:sz w:val="24"/>
                <w:szCs w:val="24"/>
              </w:rPr>
            </w:pPr>
            <w:r w:rsidRPr="003C060D">
              <w:rPr>
                <w:sz w:val="24"/>
                <w:szCs w:val="24"/>
              </w:rPr>
              <w:t>Основные</w:t>
            </w:r>
          </w:p>
          <w:p w:rsidR="000D4692" w:rsidRPr="003C060D" w:rsidRDefault="000D4692" w:rsidP="00C97D58">
            <w:pPr>
              <w:ind w:firstLine="0"/>
              <w:jc w:val="center"/>
              <w:rPr>
                <w:sz w:val="24"/>
                <w:szCs w:val="24"/>
              </w:rPr>
            </w:pPr>
            <w:r w:rsidRPr="003C060D">
              <w:rPr>
                <w:sz w:val="24"/>
                <w:szCs w:val="24"/>
              </w:rPr>
              <w:t>мероприятия</w:t>
            </w:r>
          </w:p>
        </w:tc>
        <w:tc>
          <w:tcPr>
            <w:tcW w:w="2694" w:type="dxa"/>
            <w:vMerge w:val="restart"/>
          </w:tcPr>
          <w:p w:rsidR="000D4692" w:rsidRDefault="000D4692" w:rsidP="00C97D58">
            <w:pPr>
              <w:ind w:firstLine="0"/>
              <w:jc w:val="center"/>
              <w:rPr>
                <w:sz w:val="24"/>
                <w:szCs w:val="24"/>
              </w:rPr>
            </w:pPr>
            <w:r w:rsidRPr="003C060D">
              <w:rPr>
                <w:sz w:val="24"/>
                <w:szCs w:val="24"/>
              </w:rPr>
              <w:t>Наименование</w:t>
            </w:r>
          </w:p>
          <w:p w:rsidR="000D4692" w:rsidRPr="003C060D" w:rsidRDefault="000D4692" w:rsidP="00C97D58">
            <w:pPr>
              <w:ind w:firstLine="0"/>
              <w:jc w:val="center"/>
              <w:rPr>
                <w:sz w:val="24"/>
                <w:szCs w:val="24"/>
              </w:rPr>
            </w:pPr>
            <w:r w:rsidRPr="003C060D">
              <w:rPr>
                <w:sz w:val="24"/>
                <w:szCs w:val="24"/>
              </w:rPr>
              <w:t>показателя (индикатора)</w:t>
            </w:r>
          </w:p>
        </w:tc>
        <w:tc>
          <w:tcPr>
            <w:tcW w:w="567" w:type="dxa"/>
            <w:vMerge w:val="restart"/>
            <w:tcBorders>
              <w:right w:val="single" w:sz="4" w:space="0" w:color="auto"/>
            </w:tcBorders>
          </w:tcPr>
          <w:p w:rsidR="000D4692" w:rsidRPr="003C060D" w:rsidRDefault="000D4692" w:rsidP="000D4692">
            <w:pPr>
              <w:ind w:left="-108" w:right="-108" w:firstLine="0"/>
              <w:jc w:val="center"/>
              <w:rPr>
                <w:sz w:val="24"/>
                <w:szCs w:val="24"/>
              </w:rPr>
            </w:pPr>
            <w:r>
              <w:rPr>
                <w:sz w:val="24"/>
                <w:szCs w:val="24"/>
              </w:rPr>
              <w:t>Ед. изм.</w:t>
            </w:r>
          </w:p>
        </w:tc>
        <w:tc>
          <w:tcPr>
            <w:tcW w:w="3543" w:type="dxa"/>
            <w:gridSpan w:val="5"/>
            <w:tcBorders>
              <w:left w:val="single" w:sz="4" w:space="0" w:color="auto"/>
              <w:bottom w:val="single" w:sz="4" w:space="0" w:color="auto"/>
            </w:tcBorders>
          </w:tcPr>
          <w:p w:rsidR="000D4692" w:rsidRPr="003C060D" w:rsidRDefault="000D4692" w:rsidP="00273C7C">
            <w:pPr>
              <w:ind w:left="-108" w:firstLine="0"/>
              <w:jc w:val="center"/>
              <w:rPr>
                <w:sz w:val="24"/>
                <w:szCs w:val="24"/>
              </w:rPr>
            </w:pPr>
            <w:r w:rsidRPr="003C060D">
              <w:rPr>
                <w:sz w:val="24"/>
                <w:szCs w:val="24"/>
              </w:rPr>
              <w:t>Значения показателей</w:t>
            </w:r>
            <w:r w:rsidR="008567C3">
              <w:rPr>
                <w:sz w:val="24"/>
                <w:szCs w:val="24"/>
              </w:rPr>
              <w:t xml:space="preserve"> по годам</w:t>
            </w:r>
          </w:p>
        </w:tc>
      </w:tr>
      <w:tr w:rsidR="00273C7C" w:rsidRPr="003C060D" w:rsidTr="00273C7C">
        <w:trPr>
          <w:trHeight w:val="393"/>
        </w:trPr>
        <w:tc>
          <w:tcPr>
            <w:tcW w:w="445" w:type="dxa"/>
            <w:vMerge/>
          </w:tcPr>
          <w:p w:rsidR="008567C3" w:rsidRPr="003C060D" w:rsidRDefault="008567C3" w:rsidP="00C97D58">
            <w:pPr>
              <w:ind w:firstLine="0"/>
              <w:jc w:val="center"/>
              <w:rPr>
                <w:sz w:val="24"/>
                <w:szCs w:val="24"/>
              </w:rPr>
            </w:pPr>
          </w:p>
        </w:tc>
        <w:tc>
          <w:tcPr>
            <w:tcW w:w="3065" w:type="dxa"/>
            <w:vMerge/>
          </w:tcPr>
          <w:p w:rsidR="008567C3" w:rsidRPr="003C060D" w:rsidRDefault="008567C3" w:rsidP="00C97D58">
            <w:pPr>
              <w:ind w:firstLine="0"/>
              <w:jc w:val="center"/>
              <w:rPr>
                <w:sz w:val="24"/>
                <w:szCs w:val="24"/>
              </w:rPr>
            </w:pPr>
          </w:p>
        </w:tc>
        <w:tc>
          <w:tcPr>
            <w:tcW w:w="2694" w:type="dxa"/>
            <w:vMerge/>
          </w:tcPr>
          <w:p w:rsidR="008567C3" w:rsidRPr="003C060D" w:rsidRDefault="008567C3" w:rsidP="00C97D58">
            <w:pPr>
              <w:ind w:firstLine="0"/>
              <w:jc w:val="center"/>
              <w:rPr>
                <w:sz w:val="24"/>
                <w:szCs w:val="24"/>
              </w:rPr>
            </w:pPr>
          </w:p>
        </w:tc>
        <w:tc>
          <w:tcPr>
            <w:tcW w:w="567" w:type="dxa"/>
            <w:vMerge/>
            <w:tcBorders>
              <w:right w:val="single" w:sz="4" w:space="0" w:color="auto"/>
            </w:tcBorders>
          </w:tcPr>
          <w:p w:rsidR="008567C3" w:rsidRDefault="008567C3" w:rsidP="000D4692">
            <w:pPr>
              <w:ind w:left="-108" w:right="-108" w:firstLine="0"/>
              <w:jc w:val="center"/>
              <w:rPr>
                <w:sz w:val="24"/>
                <w:szCs w:val="24"/>
              </w:rPr>
            </w:pPr>
          </w:p>
        </w:tc>
        <w:tc>
          <w:tcPr>
            <w:tcW w:w="708" w:type="dxa"/>
            <w:tcBorders>
              <w:top w:val="single" w:sz="4" w:space="0" w:color="auto"/>
              <w:left w:val="single" w:sz="4" w:space="0" w:color="auto"/>
              <w:right w:val="single" w:sz="4" w:space="0" w:color="auto"/>
            </w:tcBorders>
          </w:tcPr>
          <w:p w:rsidR="008567C3" w:rsidRPr="003C060D" w:rsidRDefault="008567C3" w:rsidP="00224512">
            <w:pPr>
              <w:ind w:left="-108" w:firstLine="0"/>
              <w:jc w:val="center"/>
              <w:rPr>
                <w:sz w:val="24"/>
                <w:szCs w:val="24"/>
              </w:rPr>
            </w:pPr>
            <w:r>
              <w:rPr>
                <w:sz w:val="24"/>
                <w:szCs w:val="24"/>
              </w:rPr>
              <w:t>2018</w:t>
            </w:r>
          </w:p>
        </w:tc>
        <w:tc>
          <w:tcPr>
            <w:tcW w:w="709" w:type="dxa"/>
            <w:tcBorders>
              <w:top w:val="single" w:sz="4" w:space="0" w:color="auto"/>
              <w:left w:val="single" w:sz="4" w:space="0" w:color="auto"/>
              <w:right w:val="single" w:sz="4" w:space="0" w:color="auto"/>
            </w:tcBorders>
          </w:tcPr>
          <w:p w:rsidR="008567C3" w:rsidRPr="003C060D" w:rsidRDefault="008567C3" w:rsidP="00224512">
            <w:pPr>
              <w:ind w:left="-134" w:right="-108" w:hanging="17"/>
              <w:jc w:val="center"/>
              <w:rPr>
                <w:sz w:val="24"/>
                <w:szCs w:val="24"/>
              </w:rPr>
            </w:pPr>
            <w:r>
              <w:rPr>
                <w:sz w:val="24"/>
                <w:szCs w:val="24"/>
              </w:rPr>
              <w:t>2019</w:t>
            </w:r>
          </w:p>
        </w:tc>
        <w:tc>
          <w:tcPr>
            <w:tcW w:w="709" w:type="dxa"/>
            <w:tcBorders>
              <w:top w:val="single" w:sz="4" w:space="0" w:color="auto"/>
              <w:left w:val="single" w:sz="4" w:space="0" w:color="auto"/>
              <w:right w:val="single" w:sz="4" w:space="0" w:color="auto"/>
            </w:tcBorders>
          </w:tcPr>
          <w:p w:rsidR="008567C3" w:rsidRPr="003C060D" w:rsidRDefault="008567C3" w:rsidP="00224512">
            <w:pPr>
              <w:ind w:left="-108" w:firstLine="0"/>
              <w:jc w:val="center"/>
              <w:rPr>
                <w:sz w:val="24"/>
                <w:szCs w:val="24"/>
              </w:rPr>
            </w:pPr>
            <w:r>
              <w:rPr>
                <w:sz w:val="24"/>
                <w:szCs w:val="24"/>
              </w:rPr>
              <w:t>2020</w:t>
            </w:r>
          </w:p>
        </w:tc>
        <w:tc>
          <w:tcPr>
            <w:tcW w:w="709" w:type="dxa"/>
            <w:tcBorders>
              <w:top w:val="single" w:sz="4" w:space="0" w:color="auto"/>
              <w:left w:val="single" w:sz="4" w:space="0" w:color="auto"/>
              <w:right w:val="single" w:sz="4" w:space="0" w:color="auto"/>
            </w:tcBorders>
          </w:tcPr>
          <w:p w:rsidR="008567C3" w:rsidRPr="003C060D" w:rsidRDefault="008567C3" w:rsidP="00224512">
            <w:pPr>
              <w:ind w:left="-108" w:firstLine="0"/>
              <w:jc w:val="center"/>
              <w:rPr>
                <w:sz w:val="24"/>
                <w:szCs w:val="24"/>
              </w:rPr>
            </w:pPr>
            <w:r>
              <w:rPr>
                <w:sz w:val="24"/>
                <w:szCs w:val="24"/>
              </w:rPr>
              <w:t>2021</w:t>
            </w:r>
          </w:p>
        </w:tc>
        <w:tc>
          <w:tcPr>
            <w:tcW w:w="708" w:type="dxa"/>
            <w:tcBorders>
              <w:top w:val="single" w:sz="4" w:space="0" w:color="auto"/>
              <w:left w:val="single" w:sz="4" w:space="0" w:color="auto"/>
            </w:tcBorders>
          </w:tcPr>
          <w:p w:rsidR="008567C3" w:rsidRPr="003C060D" w:rsidRDefault="008567C3" w:rsidP="00224512">
            <w:pPr>
              <w:ind w:left="-108" w:firstLine="0"/>
              <w:jc w:val="center"/>
              <w:rPr>
                <w:sz w:val="24"/>
                <w:szCs w:val="24"/>
              </w:rPr>
            </w:pPr>
            <w:r>
              <w:rPr>
                <w:sz w:val="24"/>
                <w:szCs w:val="24"/>
              </w:rPr>
              <w:t>2022</w:t>
            </w:r>
          </w:p>
        </w:tc>
      </w:tr>
      <w:tr w:rsidR="00273C7C" w:rsidRPr="003C060D" w:rsidTr="00273C7C">
        <w:trPr>
          <w:trHeight w:val="469"/>
        </w:trPr>
        <w:tc>
          <w:tcPr>
            <w:tcW w:w="445" w:type="dxa"/>
          </w:tcPr>
          <w:p w:rsidR="008567C3" w:rsidRPr="003C060D" w:rsidRDefault="008567C3" w:rsidP="0054228D">
            <w:pPr>
              <w:ind w:firstLine="0"/>
              <w:jc w:val="left"/>
              <w:rPr>
                <w:sz w:val="24"/>
                <w:szCs w:val="24"/>
              </w:rPr>
            </w:pPr>
            <w:r w:rsidRPr="003C060D">
              <w:rPr>
                <w:sz w:val="24"/>
                <w:szCs w:val="24"/>
              </w:rPr>
              <w:t>1.</w:t>
            </w:r>
          </w:p>
        </w:tc>
        <w:tc>
          <w:tcPr>
            <w:tcW w:w="3065" w:type="dxa"/>
          </w:tcPr>
          <w:p w:rsidR="008567C3" w:rsidRPr="003C060D" w:rsidRDefault="008567C3" w:rsidP="003179CE">
            <w:pPr>
              <w:ind w:left="-19" w:firstLine="0"/>
              <w:contextualSpacing/>
              <w:jc w:val="left"/>
              <w:rPr>
                <w:sz w:val="24"/>
                <w:szCs w:val="24"/>
              </w:rPr>
            </w:pPr>
            <w:r>
              <w:rPr>
                <w:sz w:val="24"/>
                <w:szCs w:val="24"/>
              </w:rPr>
              <w:t>Благоустройство</w:t>
            </w:r>
            <w:r w:rsidR="00273C7C">
              <w:rPr>
                <w:sz w:val="24"/>
                <w:szCs w:val="24"/>
              </w:rPr>
              <w:t xml:space="preserve"> </w:t>
            </w:r>
            <w:r>
              <w:rPr>
                <w:sz w:val="24"/>
                <w:szCs w:val="24"/>
              </w:rPr>
              <w:t xml:space="preserve">дворовых  </w:t>
            </w:r>
            <w:r w:rsidRPr="003C060D">
              <w:rPr>
                <w:sz w:val="24"/>
                <w:szCs w:val="24"/>
              </w:rPr>
              <w:t>территорий</w:t>
            </w:r>
            <w:r w:rsidR="00273C7C">
              <w:rPr>
                <w:sz w:val="24"/>
                <w:szCs w:val="24"/>
              </w:rPr>
              <w:t xml:space="preserve"> </w:t>
            </w:r>
            <w:r>
              <w:rPr>
                <w:sz w:val="24"/>
                <w:szCs w:val="24"/>
              </w:rPr>
              <w:t>многоквар</w:t>
            </w:r>
            <w:r w:rsidR="003179CE">
              <w:rPr>
                <w:sz w:val="24"/>
                <w:szCs w:val="24"/>
              </w:rPr>
              <w:t xml:space="preserve">тирных домов в </w:t>
            </w:r>
            <w:r w:rsidR="00577E08">
              <w:rPr>
                <w:sz w:val="24"/>
                <w:szCs w:val="24"/>
              </w:rPr>
              <w:t xml:space="preserve">с. </w:t>
            </w:r>
            <w:r w:rsidR="003179CE">
              <w:rPr>
                <w:sz w:val="24"/>
                <w:szCs w:val="24"/>
              </w:rPr>
              <w:t>Гуниб</w:t>
            </w:r>
          </w:p>
        </w:tc>
        <w:tc>
          <w:tcPr>
            <w:tcW w:w="2694" w:type="dxa"/>
          </w:tcPr>
          <w:p w:rsidR="008567C3" w:rsidRPr="003C060D" w:rsidRDefault="008567C3" w:rsidP="00095744">
            <w:pPr>
              <w:ind w:firstLine="34"/>
              <w:contextualSpacing/>
              <w:jc w:val="left"/>
              <w:rPr>
                <w:sz w:val="24"/>
                <w:szCs w:val="24"/>
              </w:rPr>
            </w:pPr>
            <w:r>
              <w:rPr>
                <w:sz w:val="24"/>
                <w:szCs w:val="24"/>
              </w:rPr>
              <w:t>у</w:t>
            </w:r>
            <w:r w:rsidRPr="00156EDE">
              <w:rPr>
                <w:sz w:val="24"/>
                <w:szCs w:val="24"/>
              </w:rPr>
              <w:t>величение количества благоустроенных дворовых территорий</w:t>
            </w:r>
            <w:r>
              <w:rPr>
                <w:sz w:val="24"/>
                <w:szCs w:val="24"/>
              </w:rPr>
              <w:t xml:space="preserve"> </w:t>
            </w:r>
            <w:r w:rsidR="00577E08">
              <w:rPr>
                <w:sz w:val="24"/>
                <w:szCs w:val="24"/>
              </w:rPr>
              <w:t xml:space="preserve">многоквартирных домов </w:t>
            </w:r>
          </w:p>
        </w:tc>
        <w:tc>
          <w:tcPr>
            <w:tcW w:w="567" w:type="dxa"/>
            <w:tcBorders>
              <w:right w:val="single" w:sz="4" w:space="0" w:color="auto"/>
            </w:tcBorders>
          </w:tcPr>
          <w:p w:rsidR="008567C3" w:rsidRDefault="008567C3" w:rsidP="002C6025">
            <w:pPr>
              <w:ind w:firstLine="0"/>
              <w:jc w:val="center"/>
              <w:rPr>
                <w:sz w:val="24"/>
                <w:szCs w:val="24"/>
              </w:rPr>
            </w:pPr>
            <w:r>
              <w:rPr>
                <w:sz w:val="24"/>
                <w:szCs w:val="24"/>
              </w:rPr>
              <w:t>е</w:t>
            </w:r>
            <w:r w:rsidRPr="00156EDE">
              <w:rPr>
                <w:sz w:val="24"/>
                <w:szCs w:val="24"/>
              </w:rPr>
              <w:t>д</w:t>
            </w:r>
            <w:r>
              <w:rPr>
                <w:sz w:val="24"/>
                <w:szCs w:val="24"/>
              </w:rPr>
              <w:t>.</w:t>
            </w: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Pr="003C060D" w:rsidRDefault="008567C3" w:rsidP="002C6025">
            <w:pPr>
              <w:ind w:firstLine="0"/>
              <w:jc w:val="center"/>
              <w:rPr>
                <w:sz w:val="24"/>
                <w:szCs w:val="24"/>
              </w:rPr>
            </w:pPr>
          </w:p>
        </w:tc>
        <w:tc>
          <w:tcPr>
            <w:tcW w:w="708" w:type="dxa"/>
            <w:tcBorders>
              <w:left w:val="single" w:sz="4" w:space="0" w:color="auto"/>
              <w:right w:val="single" w:sz="4" w:space="0" w:color="auto"/>
            </w:tcBorders>
          </w:tcPr>
          <w:p w:rsidR="008567C3" w:rsidRPr="003C060D" w:rsidRDefault="003179CE"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Pr="003C060D" w:rsidRDefault="003179CE"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Pr="003C060D" w:rsidRDefault="003179CE"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Pr="003C060D" w:rsidRDefault="003179CE" w:rsidP="00224512">
            <w:pPr>
              <w:ind w:firstLine="0"/>
              <w:jc w:val="center"/>
              <w:rPr>
                <w:sz w:val="24"/>
                <w:szCs w:val="24"/>
              </w:rPr>
            </w:pPr>
            <w:r>
              <w:rPr>
                <w:sz w:val="24"/>
                <w:szCs w:val="24"/>
              </w:rPr>
              <w:t>0</w:t>
            </w:r>
          </w:p>
        </w:tc>
        <w:tc>
          <w:tcPr>
            <w:tcW w:w="708" w:type="dxa"/>
            <w:tcBorders>
              <w:left w:val="single" w:sz="4" w:space="0" w:color="auto"/>
            </w:tcBorders>
          </w:tcPr>
          <w:p w:rsidR="008567C3" w:rsidRPr="003C060D" w:rsidRDefault="00017B2D" w:rsidP="00224512">
            <w:pPr>
              <w:ind w:firstLine="0"/>
              <w:jc w:val="center"/>
              <w:rPr>
                <w:sz w:val="24"/>
                <w:szCs w:val="24"/>
              </w:rPr>
            </w:pPr>
            <w:r>
              <w:rPr>
                <w:sz w:val="24"/>
                <w:szCs w:val="24"/>
              </w:rPr>
              <w:t>1</w:t>
            </w:r>
          </w:p>
        </w:tc>
      </w:tr>
      <w:tr w:rsidR="00273C7C" w:rsidRPr="003C060D" w:rsidTr="00273C7C">
        <w:trPr>
          <w:trHeight w:val="469"/>
        </w:trPr>
        <w:tc>
          <w:tcPr>
            <w:tcW w:w="445" w:type="dxa"/>
          </w:tcPr>
          <w:p w:rsidR="008567C3" w:rsidRPr="003C060D" w:rsidRDefault="008567C3" w:rsidP="0054228D">
            <w:pPr>
              <w:ind w:firstLine="0"/>
              <w:jc w:val="left"/>
              <w:rPr>
                <w:sz w:val="24"/>
                <w:szCs w:val="24"/>
              </w:rPr>
            </w:pPr>
            <w:r w:rsidRPr="003C060D">
              <w:rPr>
                <w:sz w:val="24"/>
                <w:szCs w:val="24"/>
              </w:rPr>
              <w:t>2.</w:t>
            </w:r>
          </w:p>
        </w:tc>
        <w:tc>
          <w:tcPr>
            <w:tcW w:w="3065" w:type="dxa"/>
          </w:tcPr>
          <w:p w:rsidR="008567C3" w:rsidRPr="003C060D" w:rsidRDefault="008567C3" w:rsidP="00694056">
            <w:pPr>
              <w:ind w:firstLine="0"/>
              <w:contextualSpacing/>
              <w:jc w:val="left"/>
              <w:rPr>
                <w:sz w:val="24"/>
                <w:szCs w:val="24"/>
              </w:rPr>
            </w:pPr>
            <w:r>
              <w:rPr>
                <w:sz w:val="24"/>
                <w:szCs w:val="24"/>
              </w:rPr>
              <w:t xml:space="preserve">Благоустройство общественных </w:t>
            </w:r>
            <w:r w:rsidRPr="003C060D">
              <w:rPr>
                <w:sz w:val="24"/>
                <w:szCs w:val="24"/>
              </w:rPr>
              <w:t xml:space="preserve">территорий </w:t>
            </w:r>
            <w:r>
              <w:rPr>
                <w:sz w:val="24"/>
                <w:szCs w:val="24"/>
              </w:rPr>
              <w:t>в</w:t>
            </w:r>
            <w:r w:rsidR="00577E08">
              <w:rPr>
                <w:sz w:val="24"/>
                <w:szCs w:val="24"/>
              </w:rPr>
              <w:t xml:space="preserve"> сс. </w:t>
            </w:r>
            <w:r w:rsidR="00694056" w:rsidRPr="00694056">
              <w:rPr>
                <w:sz w:val="24"/>
                <w:szCs w:val="24"/>
                <w:shd w:val="clear" w:color="auto" w:fill="FFFFFF"/>
              </w:rPr>
              <w:t>Мехельта, Игали, Чирката</w:t>
            </w:r>
            <w:r w:rsidR="00694056" w:rsidRPr="00694056">
              <w:rPr>
                <w:bCs/>
                <w:sz w:val="24"/>
                <w:szCs w:val="24"/>
              </w:rPr>
              <w:t xml:space="preserve">, </w:t>
            </w:r>
            <w:r w:rsidR="00694056" w:rsidRPr="00694056">
              <w:rPr>
                <w:sz w:val="24"/>
                <w:szCs w:val="24"/>
                <w:shd w:val="clear" w:color="auto" w:fill="FFFFFF"/>
              </w:rPr>
              <w:t>Новое Аргвани</w:t>
            </w:r>
            <w:r w:rsidR="00694056" w:rsidRPr="00694056">
              <w:rPr>
                <w:bCs/>
                <w:sz w:val="24"/>
                <w:szCs w:val="24"/>
              </w:rPr>
              <w:t xml:space="preserve">, </w:t>
            </w:r>
            <w:r w:rsidR="00694056" w:rsidRPr="00694056">
              <w:rPr>
                <w:sz w:val="24"/>
                <w:szCs w:val="24"/>
                <w:shd w:val="clear" w:color="auto" w:fill="FFFFFF"/>
              </w:rPr>
              <w:t>Нижнее Инхо</w:t>
            </w:r>
            <w:r w:rsidR="00694056" w:rsidRPr="00694056">
              <w:rPr>
                <w:bCs/>
                <w:sz w:val="24"/>
                <w:szCs w:val="24"/>
              </w:rPr>
              <w:t xml:space="preserve">, </w:t>
            </w:r>
            <w:r w:rsidR="00694056" w:rsidRPr="00694056">
              <w:rPr>
                <w:sz w:val="24"/>
                <w:szCs w:val="24"/>
                <w:shd w:val="clear" w:color="auto" w:fill="FFFFFF"/>
              </w:rPr>
              <w:t>Верхнее Инхо, Цияб-Цилитли, Килятль</w:t>
            </w:r>
            <w:r w:rsidR="00694056" w:rsidRPr="003179CE">
              <w:rPr>
                <w:bCs/>
                <w:sz w:val="24"/>
                <w:szCs w:val="24"/>
              </w:rPr>
              <w:t xml:space="preserve"> </w:t>
            </w:r>
            <w:r w:rsidR="00577E08" w:rsidRPr="003179CE">
              <w:rPr>
                <w:sz w:val="24"/>
                <w:szCs w:val="24"/>
              </w:rPr>
              <w:t>(далее</w:t>
            </w:r>
            <w:r w:rsidR="00095744" w:rsidRPr="003179CE">
              <w:rPr>
                <w:sz w:val="24"/>
                <w:szCs w:val="24"/>
              </w:rPr>
              <w:t xml:space="preserve"> – муниципальные образования)</w:t>
            </w:r>
          </w:p>
        </w:tc>
        <w:tc>
          <w:tcPr>
            <w:tcW w:w="2694" w:type="dxa"/>
          </w:tcPr>
          <w:p w:rsidR="008567C3" w:rsidRDefault="008567C3" w:rsidP="00095744">
            <w:pPr>
              <w:ind w:firstLine="34"/>
              <w:contextualSpacing/>
              <w:jc w:val="left"/>
              <w:rPr>
                <w:sz w:val="24"/>
                <w:szCs w:val="24"/>
              </w:rPr>
            </w:pPr>
            <w:r>
              <w:rPr>
                <w:sz w:val="24"/>
                <w:szCs w:val="24"/>
              </w:rPr>
              <w:t>у</w:t>
            </w:r>
            <w:r w:rsidRPr="00156EDE">
              <w:rPr>
                <w:sz w:val="24"/>
                <w:szCs w:val="24"/>
              </w:rPr>
              <w:t>величение кол</w:t>
            </w:r>
            <w:r>
              <w:rPr>
                <w:sz w:val="24"/>
                <w:szCs w:val="24"/>
              </w:rPr>
              <w:t>ичества благоустроенных общественных</w:t>
            </w:r>
            <w:r w:rsidRPr="00156EDE">
              <w:rPr>
                <w:sz w:val="24"/>
                <w:szCs w:val="24"/>
              </w:rPr>
              <w:t xml:space="preserve"> территорий</w:t>
            </w:r>
            <w:r>
              <w:rPr>
                <w:sz w:val="24"/>
                <w:szCs w:val="24"/>
              </w:rPr>
              <w:t>;</w:t>
            </w:r>
            <w:r w:rsidRPr="007511E7">
              <w:rPr>
                <w:sz w:val="24"/>
                <w:szCs w:val="24"/>
              </w:rPr>
              <w:t xml:space="preserve"> </w:t>
            </w:r>
          </w:p>
          <w:p w:rsidR="008567C3" w:rsidRDefault="008567C3" w:rsidP="00095744">
            <w:pPr>
              <w:ind w:firstLine="34"/>
              <w:contextualSpacing/>
              <w:jc w:val="left"/>
              <w:rPr>
                <w:sz w:val="24"/>
                <w:szCs w:val="24"/>
              </w:rPr>
            </w:pPr>
          </w:p>
          <w:p w:rsidR="00A143CB" w:rsidRDefault="008567C3" w:rsidP="00095744">
            <w:pPr>
              <w:ind w:firstLine="34"/>
              <w:contextualSpacing/>
              <w:jc w:val="left"/>
              <w:rPr>
                <w:sz w:val="24"/>
                <w:szCs w:val="24"/>
              </w:rPr>
            </w:pPr>
            <w:r>
              <w:rPr>
                <w:sz w:val="24"/>
                <w:szCs w:val="24"/>
              </w:rPr>
              <w:t>увеличение доли площади</w:t>
            </w:r>
            <w:r w:rsidR="00A143CB">
              <w:rPr>
                <w:sz w:val="24"/>
                <w:szCs w:val="24"/>
              </w:rPr>
              <w:t xml:space="preserve"> </w:t>
            </w:r>
            <w:r w:rsidRPr="007511E7">
              <w:rPr>
                <w:sz w:val="24"/>
                <w:szCs w:val="24"/>
              </w:rPr>
              <w:t>благоустро</w:t>
            </w:r>
          </w:p>
          <w:p w:rsidR="008567C3" w:rsidRPr="007511E7" w:rsidRDefault="008567C3" w:rsidP="00095744">
            <w:pPr>
              <w:ind w:firstLine="34"/>
              <w:contextualSpacing/>
              <w:jc w:val="left"/>
              <w:rPr>
                <w:sz w:val="24"/>
                <w:szCs w:val="24"/>
              </w:rPr>
            </w:pPr>
            <w:r w:rsidRPr="007511E7">
              <w:rPr>
                <w:sz w:val="24"/>
                <w:szCs w:val="24"/>
              </w:rPr>
              <w:t xml:space="preserve">енных общественных </w:t>
            </w:r>
          </w:p>
          <w:p w:rsidR="008567C3" w:rsidRPr="003C060D" w:rsidRDefault="008567C3" w:rsidP="00095744">
            <w:pPr>
              <w:ind w:firstLine="33"/>
              <w:contextualSpacing/>
              <w:jc w:val="left"/>
              <w:rPr>
                <w:sz w:val="24"/>
                <w:szCs w:val="24"/>
              </w:rPr>
            </w:pPr>
            <w:r w:rsidRPr="007511E7">
              <w:rPr>
                <w:sz w:val="24"/>
                <w:szCs w:val="24"/>
              </w:rPr>
              <w:t>терри</w:t>
            </w:r>
            <w:r w:rsidR="00095744">
              <w:rPr>
                <w:sz w:val="24"/>
                <w:szCs w:val="24"/>
              </w:rPr>
              <w:t xml:space="preserve">торий, приходящихся на 1 жителя </w:t>
            </w:r>
          </w:p>
        </w:tc>
        <w:tc>
          <w:tcPr>
            <w:tcW w:w="567" w:type="dxa"/>
            <w:tcBorders>
              <w:right w:val="single" w:sz="4" w:space="0" w:color="auto"/>
            </w:tcBorders>
          </w:tcPr>
          <w:p w:rsidR="008567C3" w:rsidRDefault="008567C3" w:rsidP="002C6025">
            <w:pPr>
              <w:ind w:firstLine="0"/>
              <w:jc w:val="center"/>
              <w:rPr>
                <w:sz w:val="24"/>
                <w:szCs w:val="24"/>
              </w:rPr>
            </w:pPr>
            <w:r>
              <w:rPr>
                <w:sz w:val="24"/>
                <w:szCs w:val="24"/>
              </w:rPr>
              <w:t>е</w:t>
            </w:r>
            <w:r w:rsidRPr="00156EDE">
              <w:rPr>
                <w:sz w:val="24"/>
                <w:szCs w:val="24"/>
              </w:rPr>
              <w:t>д</w:t>
            </w:r>
            <w:r>
              <w:rPr>
                <w:sz w:val="24"/>
                <w:szCs w:val="24"/>
              </w:rPr>
              <w:t>.</w:t>
            </w: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Default="008567C3" w:rsidP="002C6025">
            <w:pPr>
              <w:ind w:firstLine="0"/>
              <w:jc w:val="center"/>
              <w:rPr>
                <w:sz w:val="24"/>
                <w:szCs w:val="24"/>
              </w:rPr>
            </w:pPr>
          </w:p>
          <w:p w:rsidR="008567C3" w:rsidRPr="003C060D" w:rsidRDefault="008567C3" w:rsidP="002C6025">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8567C3" w:rsidRDefault="00742458" w:rsidP="00224512">
            <w:pPr>
              <w:ind w:firstLine="0"/>
              <w:jc w:val="center"/>
              <w:rPr>
                <w:sz w:val="24"/>
                <w:szCs w:val="24"/>
              </w:rPr>
            </w:pPr>
            <w:r>
              <w:rPr>
                <w:sz w:val="24"/>
                <w:szCs w:val="24"/>
              </w:rPr>
              <w:t>0</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00171C"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Default="005F2FFA" w:rsidP="00224512">
            <w:pPr>
              <w:ind w:firstLine="0"/>
              <w:jc w:val="center"/>
              <w:rPr>
                <w:sz w:val="24"/>
                <w:szCs w:val="24"/>
              </w:rPr>
            </w:pPr>
            <w:r>
              <w:rPr>
                <w:sz w:val="24"/>
                <w:szCs w:val="24"/>
              </w:rPr>
              <w:t>3</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55139A" w:rsidP="00224512">
            <w:pPr>
              <w:ind w:firstLine="0"/>
              <w:jc w:val="center"/>
              <w:rPr>
                <w:sz w:val="24"/>
                <w:szCs w:val="24"/>
              </w:rPr>
            </w:pPr>
            <w:r>
              <w:rPr>
                <w:sz w:val="24"/>
                <w:szCs w:val="24"/>
              </w:rPr>
              <w:t>35</w:t>
            </w:r>
          </w:p>
        </w:tc>
        <w:tc>
          <w:tcPr>
            <w:tcW w:w="709" w:type="dxa"/>
            <w:tcBorders>
              <w:left w:val="single" w:sz="4" w:space="0" w:color="auto"/>
              <w:right w:val="single" w:sz="4" w:space="0" w:color="auto"/>
            </w:tcBorders>
          </w:tcPr>
          <w:p w:rsidR="008567C3" w:rsidRDefault="00C520E1" w:rsidP="00224512">
            <w:pPr>
              <w:ind w:firstLine="0"/>
              <w:jc w:val="center"/>
              <w:rPr>
                <w:sz w:val="24"/>
                <w:szCs w:val="24"/>
              </w:rPr>
            </w:pPr>
            <w:r>
              <w:rPr>
                <w:sz w:val="24"/>
                <w:szCs w:val="24"/>
              </w:rPr>
              <w:t>6</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55139A" w:rsidP="00224512">
            <w:pPr>
              <w:ind w:firstLine="0"/>
              <w:jc w:val="center"/>
              <w:rPr>
                <w:sz w:val="24"/>
                <w:szCs w:val="24"/>
              </w:rPr>
            </w:pPr>
            <w:r>
              <w:rPr>
                <w:sz w:val="24"/>
                <w:szCs w:val="24"/>
              </w:rPr>
              <w:t>8</w:t>
            </w:r>
            <w:r w:rsidR="0000171C">
              <w:rPr>
                <w:sz w:val="24"/>
                <w:szCs w:val="24"/>
              </w:rPr>
              <w:t>0</w:t>
            </w:r>
          </w:p>
        </w:tc>
        <w:tc>
          <w:tcPr>
            <w:tcW w:w="709" w:type="dxa"/>
            <w:tcBorders>
              <w:left w:val="single" w:sz="4" w:space="0" w:color="auto"/>
              <w:right w:val="single" w:sz="4" w:space="0" w:color="auto"/>
            </w:tcBorders>
          </w:tcPr>
          <w:p w:rsidR="008567C3" w:rsidRDefault="00C520E1" w:rsidP="00224512">
            <w:pPr>
              <w:ind w:firstLine="0"/>
              <w:jc w:val="center"/>
              <w:rPr>
                <w:sz w:val="24"/>
                <w:szCs w:val="24"/>
              </w:rPr>
            </w:pPr>
            <w:r>
              <w:rPr>
                <w:sz w:val="24"/>
                <w:szCs w:val="24"/>
              </w:rPr>
              <w:t>9</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55139A" w:rsidP="00224512">
            <w:pPr>
              <w:ind w:firstLine="0"/>
              <w:jc w:val="center"/>
              <w:rPr>
                <w:sz w:val="24"/>
                <w:szCs w:val="24"/>
              </w:rPr>
            </w:pPr>
            <w:r>
              <w:rPr>
                <w:sz w:val="24"/>
                <w:szCs w:val="24"/>
              </w:rPr>
              <w:t>115</w:t>
            </w:r>
          </w:p>
        </w:tc>
        <w:tc>
          <w:tcPr>
            <w:tcW w:w="708" w:type="dxa"/>
            <w:tcBorders>
              <w:left w:val="single" w:sz="4" w:space="0" w:color="auto"/>
            </w:tcBorders>
          </w:tcPr>
          <w:p w:rsidR="008567C3" w:rsidRDefault="00742458" w:rsidP="00224512">
            <w:pPr>
              <w:ind w:firstLine="0"/>
              <w:jc w:val="center"/>
              <w:rPr>
                <w:sz w:val="24"/>
                <w:szCs w:val="24"/>
              </w:rPr>
            </w:pPr>
            <w:r>
              <w:rPr>
                <w:sz w:val="24"/>
                <w:szCs w:val="24"/>
              </w:rPr>
              <w:t>1</w:t>
            </w:r>
            <w:r w:rsidR="00C520E1">
              <w:rPr>
                <w:sz w:val="24"/>
                <w:szCs w:val="24"/>
              </w:rPr>
              <w:t>2</w:t>
            </w: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Default="008567C3" w:rsidP="00224512">
            <w:pPr>
              <w:ind w:firstLine="0"/>
              <w:jc w:val="center"/>
              <w:rPr>
                <w:sz w:val="24"/>
                <w:szCs w:val="24"/>
              </w:rPr>
            </w:pPr>
          </w:p>
          <w:p w:rsidR="008567C3" w:rsidRPr="003C060D" w:rsidRDefault="0055139A" w:rsidP="00224512">
            <w:pPr>
              <w:ind w:firstLine="0"/>
              <w:jc w:val="center"/>
              <w:rPr>
                <w:sz w:val="24"/>
                <w:szCs w:val="24"/>
              </w:rPr>
            </w:pPr>
            <w:r>
              <w:rPr>
                <w:sz w:val="24"/>
                <w:szCs w:val="24"/>
              </w:rPr>
              <w:t>15</w:t>
            </w:r>
            <w:r w:rsidR="00F545B9">
              <w:rPr>
                <w:sz w:val="24"/>
                <w:szCs w:val="24"/>
              </w:rPr>
              <w:t>0</w:t>
            </w:r>
          </w:p>
        </w:tc>
      </w:tr>
      <w:tr w:rsidR="00273C7C" w:rsidRPr="003C060D" w:rsidTr="00273C7C">
        <w:trPr>
          <w:trHeight w:val="273"/>
        </w:trPr>
        <w:tc>
          <w:tcPr>
            <w:tcW w:w="445" w:type="dxa"/>
          </w:tcPr>
          <w:p w:rsidR="008567C3" w:rsidRPr="003C060D" w:rsidRDefault="008567C3" w:rsidP="00D524BE">
            <w:pPr>
              <w:ind w:firstLine="0"/>
              <w:rPr>
                <w:sz w:val="24"/>
                <w:szCs w:val="24"/>
              </w:rPr>
            </w:pPr>
            <w:r>
              <w:rPr>
                <w:sz w:val="24"/>
                <w:szCs w:val="24"/>
              </w:rPr>
              <w:t>3.</w:t>
            </w:r>
          </w:p>
        </w:tc>
        <w:tc>
          <w:tcPr>
            <w:tcW w:w="3065" w:type="dxa"/>
          </w:tcPr>
          <w:p w:rsidR="008567C3" w:rsidRPr="00C64588" w:rsidRDefault="008567C3" w:rsidP="00095744">
            <w:pPr>
              <w:ind w:firstLine="0"/>
              <w:contextualSpacing/>
              <w:jc w:val="left"/>
              <w:rPr>
                <w:sz w:val="24"/>
                <w:szCs w:val="24"/>
              </w:rPr>
            </w:pPr>
            <w:r>
              <w:rPr>
                <w:sz w:val="24"/>
                <w:szCs w:val="24"/>
              </w:rPr>
              <w:t>Р</w:t>
            </w:r>
            <w:r w:rsidRPr="00C64588">
              <w:rPr>
                <w:sz w:val="24"/>
                <w:szCs w:val="24"/>
              </w:rPr>
              <w:t>еализация комплексных проектов благоустройства террит</w:t>
            </w:r>
            <w:r>
              <w:rPr>
                <w:sz w:val="24"/>
                <w:szCs w:val="24"/>
              </w:rPr>
              <w:t>орий в</w:t>
            </w:r>
            <w:r w:rsidR="00577E08">
              <w:rPr>
                <w:sz w:val="24"/>
                <w:szCs w:val="24"/>
              </w:rPr>
              <w:t xml:space="preserve"> муниципальных образованиях </w:t>
            </w:r>
          </w:p>
        </w:tc>
        <w:tc>
          <w:tcPr>
            <w:tcW w:w="2694" w:type="dxa"/>
          </w:tcPr>
          <w:p w:rsidR="008567C3" w:rsidRDefault="008567C3" w:rsidP="00A143CB">
            <w:pPr>
              <w:ind w:right="-108" w:firstLine="0"/>
              <w:contextualSpacing/>
              <w:jc w:val="left"/>
              <w:rPr>
                <w:sz w:val="24"/>
                <w:szCs w:val="24"/>
              </w:rPr>
            </w:pPr>
            <w:r>
              <w:rPr>
                <w:sz w:val="24"/>
                <w:szCs w:val="24"/>
              </w:rPr>
              <w:t>доля реализованных комплексных проектов благоустройства от общего количества реализованных</w:t>
            </w:r>
            <w:r w:rsidR="00A143CB">
              <w:rPr>
                <w:sz w:val="24"/>
                <w:szCs w:val="24"/>
              </w:rPr>
              <w:t xml:space="preserve"> </w:t>
            </w:r>
            <w:r>
              <w:rPr>
                <w:sz w:val="24"/>
                <w:szCs w:val="24"/>
              </w:rPr>
              <w:t>проектов</w:t>
            </w:r>
          </w:p>
          <w:p w:rsidR="008567C3" w:rsidRPr="003C060D" w:rsidRDefault="008567C3" w:rsidP="00095744">
            <w:pPr>
              <w:ind w:firstLine="34"/>
              <w:contextualSpacing/>
              <w:jc w:val="left"/>
              <w:rPr>
                <w:sz w:val="24"/>
                <w:szCs w:val="24"/>
              </w:rPr>
            </w:pPr>
            <w:r>
              <w:rPr>
                <w:sz w:val="24"/>
                <w:szCs w:val="24"/>
              </w:rPr>
              <w:t>благоустройства</w:t>
            </w:r>
          </w:p>
        </w:tc>
        <w:tc>
          <w:tcPr>
            <w:tcW w:w="567" w:type="dxa"/>
            <w:tcBorders>
              <w:right w:val="single" w:sz="4" w:space="0" w:color="auto"/>
            </w:tcBorders>
          </w:tcPr>
          <w:p w:rsidR="008567C3" w:rsidRPr="003C060D" w:rsidRDefault="008567C3" w:rsidP="00C64588">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Pr="003C060D" w:rsidRDefault="00D91D30" w:rsidP="00224512">
            <w:pPr>
              <w:ind w:firstLine="0"/>
              <w:jc w:val="center"/>
              <w:rPr>
                <w:sz w:val="24"/>
                <w:szCs w:val="24"/>
              </w:rPr>
            </w:pPr>
            <w:r>
              <w:rPr>
                <w:sz w:val="24"/>
                <w:szCs w:val="24"/>
              </w:rPr>
              <w:t>10</w:t>
            </w:r>
            <w:r w:rsidR="00956BDF">
              <w:rPr>
                <w:sz w:val="24"/>
                <w:szCs w:val="24"/>
              </w:rPr>
              <w:t>0</w:t>
            </w:r>
          </w:p>
        </w:tc>
        <w:tc>
          <w:tcPr>
            <w:tcW w:w="709" w:type="dxa"/>
            <w:tcBorders>
              <w:left w:val="single" w:sz="4" w:space="0" w:color="auto"/>
              <w:right w:val="single" w:sz="4" w:space="0" w:color="auto"/>
            </w:tcBorders>
          </w:tcPr>
          <w:p w:rsidR="008567C3" w:rsidRPr="003C060D" w:rsidRDefault="00D91D30" w:rsidP="00224512">
            <w:pPr>
              <w:ind w:firstLine="0"/>
              <w:jc w:val="center"/>
              <w:rPr>
                <w:sz w:val="24"/>
                <w:szCs w:val="24"/>
              </w:rPr>
            </w:pPr>
            <w:r>
              <w:rPr>
                <w:sz w:val="24"/>
                <w:szCs w:val="24"/>
              </w:rPr>
              <w:t>10</w:t>
            </w:r>
            <w:r w:rsidR="00956BDF">
              <w:rPr>
                <w:sz w:val="24"/>
                <w:szCs w:val="24"/>
              </w:rPr>
              <w:t>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8" w:type="dxa"/>
            <w:tcBorders>
              <w:left w:val="single" w:sz="4" w:space="0" w:color="auto"/>
            </w:tcBorders>
          </w:tcPr>
          <w:p w:rsidR="008567C3" w:rsidRPr="003C060D" w:rsidRDefault="00D91D30" w:rsidP="00224512">
            <w:pPr>
              <w:ind w:firstLine="0"/>
              <w:jc w:val="center"/>
              <w:rPr>
                <w:sz w:val="24"/>
                <w:szCs w:val="24"/>
              </w:rPr>
            </w:pPr>
            <w:r>
              <w:rPr>
                <w:sz w:val="24"/>
                <w:szCs w:val="24"/>
              </w:rPr>
              <w:t>100</w:t>
            </w:r>
          </w:p>
        </w:tc>
      </w:tr>
      <w:tr w:rsidR="00273C7C" w:rsidRPr="003C060D" w:rsidTr="00273C7C">
        <w:trPr>
          <w:trHeight w:val="273"/>
        </w:trPr>
        <w:tc>
          <w:tcPr>
            <w:tcW w:w="445" w:type="dxa"/>
          </w:tcPr>
          <w:p w:rsidR="008567C3" w:rsidRPr="003C060D" w:rsidRDefault="008567C3" w:rsidP="00D524BE">
            <w:pPr>
              <w:ind w:firstLine="0"/>
              <w:rPr>
                <w:sz w:val="24"/>
                <w:szCs w:val="24"/>
              </w:rPr>
            </w:pPr>
            <w:r>
              <w:rPr>
                <w:sz w:val="24"/>
                <w:szCs w:val="24"/>
              </w:rPr>
              <w:t>4.</w:t>
            </w:r>
          </w:p>
        </w:tc>
        <w:tc>
          <w:tcPr>
            <w:tcW w:w="3065" w:type="dxa"/>
          </w:tcPr>
          <w:p w:rsidR="008567C3" w:rsidRPr="00C64588" w:rsidRDefault="008567C3" w:rsidP="00095744">
            <w:pPr>
              <w:ind w:firstLine="0"/>
              <w:contextualSpacing/>
              <w:jc w:val="left"/>
              <w:rPr>
                <w:sz w:val="24"/>
                <w:szCs w:val="24"/>
              </w:rPr>
            </w:pPr>
            <w:r>
              <w:rPr>
                <w:sz w:val="24"/>
                <w:szCs w:val="24"/>
              </w:rPr>
              <w:t>П</w:t>
            </w:r>
            <w:r w:rsidRPr="00C64588">
              <w:rPr>
                <w:sz w:val="24"/>
                <w:szCs w:val="24"/>
              </w:rPr>
              <w:t xml:space="preserve">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 </w:t>
            </w:r>
            <w:r w:rsidR="00577E08">
              <w:rPr>
                <w:sz w:val="24"/>
                <w:szCs w:val="24"/>
              </w:rPr>
              <w:t xml:space="preserve">муниципальных образований </w:t>
            </w:r>
          </w:p>
        </w:tc>
        <w:tc>
          <w:tcPr>
            <w:tcW w:w="2694" w:type="dxa"/>
          </w:tcPr>
          <w:p w:rsidR="008567C3" w:rsidRPr="003C060D" w:rsidRDefault="008567C3" w:rsidP="00095744">
            <w:pPr>
              <w:ind w:left="34" w:firstLine="33"/>
              <w:jc w:val="left"/>
              <w:rPr>
                <w:sz w:val="24"/>
                <w:szCs w:val="24"/>
              </w:rPr>
            </w:pPr>
            <w:r w:rsidRPr="003979FE">
              <w:rPr>
                <w:sz w:val="24"/>
                <w:szCs w:val="24"/>
              </w:rPr>
              <w:t>доля дворовых и общественных территорий, благоустроенных с учетом их доступности для маломобильных групп населения</w:t>
            </w:r>
            <w:r>
              <w:rPr>
                <w:sz w:val="24"/>
                <w:szCs w:val="24"/>
              </w:rPr>
              <w:t xml:space="preserve"> </w:t>
            </w:r>
          </w:p>
        </w:tc>
        <w:tc>
          <w:tcPr>
            <w:tcW w:w="567" w:type="dxa"/>
            <w:tcBorders>
              <w:right w:val="single" w:sz="4" w:space="0" w:color="auto"/>
            </w:tcBorders>
          </w:tcPr>
          <w:p w:rsidR="008567C3" w:rsidRPr="003C060D" w:rsidRDefault="008567C3" w:rsidP="00C64588">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8567C3" w:rsidRPr="003C060D" w:rsidRDefault="00956BDF" w:rsidP="00224512">
            <w:pPr>
              <w:ind w:firstLine="0"/>
              <w:jc w:val="center"/>
              <w:rPr>
                <w:sz w:val="24"/>
                <w:szCs w:val="24"/>
              </w:rPr>
            </w:pPr>
            <w:r>
              <w:rPr>
                <w:sz w:val="24"/>
                <w:szCs w:val="24"/>
              </w:rPr>
              <w:t>100</w:t>
            </w:r>
          </w:p>
        </w:tc>
        <w:tc>
          <w:tcPr>
            <w:tcW w:w="708" w:type="dxa"/>
            <w:tcBorders>
              <w:left w:val="single" w:sz="4" w:space="0" w:color="auto"/>
            </w:tcBorders>
          </w:tcPr>
          <w:p w:rsidR="008567C3" w:rsidRPr="003C060D" w:rsidRDefault="00D91D30" w:rsidP="00224512">
            <w:pPr>
              <w:ind w:firstLine="0"/>
              <w:jc w:val="center"/>
              <w:rPr>
                <w:sz w:val="24"/>
                <w:szCs w:val="24"/>
              </w:rPr>
            </w:pPr>
            <w:r>
              <w:rPr>
                <w:sz w:val="24"/>
                <w:szCs w:val="24"/>
              </w:rPr>
              <w:t>100</w:t>
            </w:r>
          </w:p>
        </w:tc>
      </w:tr>
    </w:tbl>
    <w:p w:rsidR="003C060D" w:rsidRPr="003C060D" w:rsidRDefault="00A92592" w:rsidP="00A92592">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3C060D" w:rsidRPr="003C060D">
        <w:rPr>
          <w:rFonts w:ascii="Times New Roman" w:hAnsi="Times New Roman" w:cs="Times New Roman"/>
          <w:sz w:val="24"/>
          <w:szCs w:val="24"/>
        </w:rPr>
        <w:t xml:space="preserve"> </w:t>
      </w:r>
    </w:p>
    <w:p w:rsidR="00580CEE" w:rsidRDefault="00580CEE"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rsidR="00580CEE" w:rsidRPr="003C060D" w:rsidRDefault="00580CEE"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02368B" w:rsidRDefault="00580CEE" w:rsidP="0002368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00DD6BD5">
        <w:rPr>
          <w:rFonts w:ascii="Times New Roman" w:hAnsi="Times New Roman" w:cs="Times New Roman"/>
          <w:sz w:val="24"/>
          <w:szCs w:val="24"/>
        </w:rPr>
        <w:t>муниципальном районе «Гумбетов</w:t>
      </w:r>
      <w:r w:rsidR="0002368B">
        <w:rPr>
          <w:rFonts w:ascii="Times New Roman" w:hAnsi="Times New Roman" w:cs="Times New Roman"/>
          <w:sz w:val="24"/>
          <w:szCs w:val="24"/>
        </w:rPr>
        <w:t xml:space="preserve">ский район» </w:t>
      </w:r>
    </w:p>
    <w:p w:rsidR="00580CEE" w:rsidRDefault="0002368B" w:rsidP="0002368B">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700269" w:rsidRDefault="00700269" w:rsidP="00580CEE">
      <w:pPr>
        <w:contextualSpacing/>
        <w:jc w:val="right"/>
        <w:rPr>
          <w:rFonts w:ascii="Times New Roman" w:hAnsi="Times New Roman" w:cs="Times New Roman"/>
          <w:sz w:val="24"/>
          <w:szCs w:val="24"/>
        </w:rPr>
      </w:pPr>
    </w:p>
    <w:p w:rsidR="0002368B" w:rsidRPr="00ED3E35" w:rsidRDefault="00700269" w:rsidP="0002368B">
      <w:pPr>
        <w:ind w:firstLine="0"/>
        <w:contextualSpacing/>
        <w:jc w:val="center"/>
        <w:rPr>
          <w:rFonts w:ascii="Times New Roman" w:hAnsi="Times New Roman" w:cs="Times New Roman"/>
          <w:sz w:val="24"/>
          <w:szCs w:val="24"/>
        </w:rPr>
      </w:pPr>
      <w:r w:rsidRPr="0070026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sidR="00DD6BD5">
        <w:rPr>
          <w:rFonts w:ascii="Times New Roman" w:hAnsi="Times New Roman" w:cs="Times New Roman"/>
          <w:sz w:val="24"/>
          <w:szCs w:val="24"/>
        </w:rPr>
        <w:t>МУНИЦИПАЛЬНОМ РАЙОНЕ «ГУМБЕТОВ</w:t>
      </w:r>
      <w:r w:rsidR="0002368B">
        <w:rPr>
          <w:rFonts w:ascii="Times New Roman" w:hAnsi="Times New Roman" w:cs="Times New Roman"/>
          <w:sz w:val="24"/>
          <w:szCs w:val="24"/>
        </w:rPr>
        <w:t>СКИЙ РАЙОН» НА 2018-2022 ГОДЫ</w:t>
      </w:r>
    </w:p>
    <w:p w:rsidR="00700269" w:rsidRPr="003C060D" w:rsidRDefault="00700269" w:rsidP="00580CEE">
      <w:pPr>
        <w:contextualSpacing/>
        <w:jc w:val="right"/>
        <w:rPr>
          <w:rFonts w:ascii="Times New Roman" w:hAnsi="Times New Roman" w:cs="Times New Roman"/>
          <w:sz w:val="24"/>
          <w:szCs w:val="24"/>
        </w:rPr>
      </w:pPr>
    </w:p>
    <w:tbl>
      <w:tblPr>
        <w:tblW w:w="4948" w:type="pct"/>
        <w:tblLayout w:type="fixed"/>
        <w:tblLook w:val="04A0" w:firstRow="1" w:lastRow="0" w:firstColumn="1" w:lastColumn="0" w:noHBand="0" w:noVBand="1"/>
      </w:tblPr>
      <w:tblGrid>
        <w:gridCol w:w="2102"/>
        <w:gridCol w:w="1982"/>
        <w:gridCol w:w="1555"/>
        <w:gridCol w:w="850"/>
        <w:gridCol w:w="708"/>
        <w:gridCol w:w="850"/>
        <w:gridCol w:w="712"/>
        <w:gridCol w:w="101"/>
        <w:gridCol w:w="753"/>
        <w:gridCol w:w="701"/>
      </w:tblGrid>
      <w:tr w:rsidR="00C92BF2" w:rsidRPr="003C060D" w:rsidTr="00C92BF2">
        <w:trPr>
          <w:trHeight w:val="785"/>
        </w:trPr>
        <w:tc>
          <w:tcPr>
            <w:tcW w:w="1019" w:type="pct"/>
            <w:vMerge w:val="restart"/>
            <w:tcBorders>
              <w:top w:val="single" w:sz="4" w:space="0" w:color="auto"/>
              <w:left w:val="single" w:sz="4" w:space="0" w:color="auto"/>
              <w:right w:val="single" w:sz="4" w:space="0" w:color="auto"/>
            </w:tcBorders>
            <w:vAlign w:val="center"/>
            <w:hideMark/>
          </w:tcPr>
          <w:p w:rsidR="00BF794E" w:rsidRDefault="00BF794E" w:rsidP="00956BDF">
            <w:pPr>
              <w:ind w:left="-142"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Наименование</w:t>
            </w:r>
          </w:p>
          <w:p w:rsidR="00BF794E" w:rsidRPr="003C060D" w:rsidRDefault="002A4518" w:rsidP="00C92BF2">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961" w:type="pct"/>
            <w:vMerge w:val="restart"/>
            <w:tcBorders>
              <w:top w:val="single" w:sz="4" w:space="0" w:color="auto"/>
              <w:left w:val="single" w:sz="4" w:space="0" w:color="auto"/>
              <w:right w:val="single" w:sz="4" w:space="0" w:color="auto"/>
            </w:tcBorders>
            <w:vAlign w:val="center"/>
            <w:hideMark/>
          </w:tcPr>
          <w:p w:rsidR="00BF794E"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Ответственный</w:t>
            </w:r>
          </w:p>
          <w:p w:rsidR="00BF794E" w:rsidRDefault="00C92BF2"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исполнитель</w:t>
            </w:r>
          </w:p>
          <w:p w:rsidR="00BF794E" w:rsidRPr="003C060D" w:rsidRDefault="002A4518"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BF794E">
              <w:rPr>
                <w:rFonts w:ascii="Times New Roman" w:hAnsi="Times New Roman" w:cs="Times New Roman"/>
                <w:sz w:val="24"/>
                <w:szCs w:val="24"/>
              </w:rPr>
              <w:t>рограммы</w:t>
            </w:r>
          </w:p>
        </w:tc>
        <w:tc>
          <w:tcPr>
            <w:tcW w:w="754" w:type="pct"/>
            <w:vMerge w:val="restart"/>
            <w:tcBorders>
              <w:top w:val="single" w:sz="4" w:space="0" w:color="auto"/>
              <w:left w:val="nil"/>
              <w:right w:val="single" w:sz="4" w:space="0" w:color="auto"/>
            </w:tcBorders>
            <w:hideMark/>
          </w:tcPr>
          <w:p w:rsidR="00BF794E" w:rsidRDefault="00BF794E" w:rsidP="00956BDF">
            <w:pPr>
              <w:contextualSpacing/>
              <w:jc w:val="center"/>
              <w:rPr>
                <w:rFonts w:ascii="Times New Roman" w:hAnsi="Times New Roman" w:cs="Times New Roman"/>
                <w:sz w:val="24"/>
                <w:szCs w:val="24"/>
              </w:rPr>
            </w:pPr>
          </w:p>
          <w:p w:rsidR="00BF794E"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Источник</w:t>
            </w:r>
          </w:p>
          <w:p w:rsidR="00C92BF2" w:rsidRDefault="00C92BF2"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ф</w:t>
            </w:r>
            <w:r w:rsidR="00BF794E" w:rsidRPr="003C060D">
              <w:rPr>
                <w:rFonts w:ascii="Times New Roman" w:hAnsi="Times New Roman" w:cs="Times New Roman"/>
                <w:sz w:val="24"/>
                <w:szCs w:val="24"/>
              </w:rPr>
              <w:t>инансиро</w:t>
            </w:r>
          </w:p>
          <w:p w:rsidR="00BF794E" w:rsidRPr="003C060D"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вания</w:t>
            </w:r>
          </w:p>
        </w:tc>
        <w:tc>
          <w:tcPr>
            <w:tcW w:w="2266" w:type="pct"/>
            <w:gridSpan w:val="7"/>
            <w:tcBorders>
              <w:top w:val="single" w:sz="4" w:space="0" w:color="auto"/>
              <w:left w:val="nil"/>
              <w:bottom w:val="single" w:sz="4" w:space="0" w:color="auto"/>
              <w:right w:val="single" w:sz="4" w:space="0" w:color="auto"/>
            </w:tcBorders>
            <w:vAlign w:val="center"/>
            <w:hideMark/>
          </w:tcPr>
          <w:p w:rsidR="004969AF" w:rsidRDefault="00BF794E" w:rsidP="00956BDF">
            <w:pPr>
              <w:ind w:left="-110"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Объемы бюджетных</w:t>
            </w:r>
          </w:p>
          <w:p w:rsidR="00BF794E" w:rsidRPr="003C060D" w:rsidRDefault="00BF794E" w:rsidP="00956BDF">
            <w:pPr>
              <w:ind w:left="-110"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ассигнований (тыс. рублей)</w:t>
            </w:r>
          </w:p>
        </w:tc>
      </w:tr>
      <w:tr w:rsidR="0014178F" w:rsidRPr="003C060D" w:rsidTr="00C92BF2">
        <w:trPr>
          <w:trHeight w:val="180"/>
        </w:trPr>
        <w:tc>
          <w:tcPr>
            <w:tcW w:w="1019" w:type="pct"/>
            <w:vMerge/>
            <w:tcBorders>
              <w:left w:val="single" w:sz="4" w:space="0" w:color="auto"/>
              <w:right w:val="single" w:sz="4" w:space="0" w:color="auto"/>
            </w:tcBorders>
            <w:vAlign w:val="center"/>
            <w:hideMark/>
          </w:tcPr>
          <w:p w:rsidR="00BF794E" w:rsidRPr="003C060D" w:rsidRDefault="00BF794E" w:rsidP="00956BDF">
            <w:pPr>
              <w:ind w:left="-142" w:right="-108"/>
              <w:contextualSpacing/>
              <w:jc w:val="center"/>
              <w:rPr>
                <w:rFonts w:ascii="Times New Roman" w:hAnsi="Times New Roman" w:cs="Times New Roman"/>
                <w:sz w:val="24"/>
                <w:szCs w:val="24"/>
              </w:rPr>
            </w:pPr>
          </w:p>
        </w:tc>
        <w:tc>
          <w:tcPr>
            <w:tcW w:w="961" w:type="pct"/>
            <w:vMerge/>
            <w:tcBorders>
              <w:left w:val="single" w:sz="4" w:space="0" w:color="auto"/>
              <w:right w:val="single" w:sz="4" w:space="0" w:color="auto"/>
            </w:tcBorders>
            <w:vAlign w:val="center"/>
            <w:hideMark/>
          </w:tcPr>
          <w:p w:rsidR="00BF794E" w:rsidRPr="003C060D" w:rsidRDefault="00BF794E" w:rsidP="00956BDF">
            <w:pPr>
              <w:contextualSpacing/>
              <w:jc w:val="center"/>
              <w:rPr>
                <w:rFonts w:ascii="Times New Roman" w:hAnsi="Times New Roman" w:cs="Times New Roman"/>
                <w:sz w:val="24"/>
                <w:szCs w:val="24"/>
              </w:rPr>
            </w:pPr>
          </w:p>
        </w:tc>
        <w:tc>
          <w:tcPr>
            <w:tcW w:w="754" w:type="pct"/>
            <w:vMerge/>
            <w:tcBorders>
              <w:left w:val="nil"/>
              <w:right w:val="single" w:sz="4" w:space="0" w:color="auto"/>
            </w:tcBorders>
            <w:hideMark/>
          </w:tcPr>
          <w:p w:rsidR="00BF794E" w:rsidRDefault="00BF794E" w:rsidP="00956BDF">
            <w:pPr>
              <w:contextualSpacing/>
              <w:jc w:val="center"/>
              <w:rPr>
                <w:rFonts w:ascii="Times New Roman" w:hAnsi="Times New Roman" w:cs="Times New Roman"/>
                <w:sz w:val="24"/>
                <w:szCs w:val="24"/>
              </w:rPr>
            </w:pPr>
          </w:p>
        </w:tc>
        <w:tc>
          <w:tcPr>
            <w:tcW w:w="412" w:type="pct"/>
            <w:vMerge w:val="restart"/>
            <w:tcBorders>
              <w:top w:val="single" w:sz="4" w:space="0" w:color="auto"/>
              <w:left w:val="nil"/>
              <w:right w:val="single" w:sz="4" w:space="0" w:color="auto"/>
            </w:tcBorders>
            <w:vAlign w:val="center"/>
            <w:hideMark/>
          </w:tcPr>
          <w:p w:rsidR="00BF794E" w:rsidRPr="003C060D" w:rsidRDefault="00BF794E"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всего</w:t>
            </w:r>
          </w:p>
        </w:tc>
        <w:tc>
          <w:tcPr>
            <w:tcW w:w="1854" w:type="pct"/>
            <w:gridSpan w:val="6"/>
            <w:tcBorders>
              <w:top w:val="single" w:sz="4" w:space="0" w:color="auto"/>
              <w:left w:val="nil"/>
              <w:bottom w:val="single" w:sz="4" w:space="0" w:color="auto"/>
              <w:right w:val="single" w:sz="4" w:space="0" w:color="auto"/>
            </w:tcBorders>
            <w:vAlign w:val="center"/>
          </w:tcPr>
          <w:p w:rsidR="00BF794E" w:rsidRPr="003C060D" w:rsidRDefault="00BF794E" w:rsidP="0014178F">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в том числе</w:t>
            </w:r>
            <w:r w:rsidR="0014178F">
              <w:rPr>
                <w:rFonts w:ascii="Times New Roman" w:hAnsi="Times New Roman" w:cs="Times New Roman"/>
                <w:sz w:val="24"/>
                <w:szCs w:val="24"/>
              </w:rPr>
              <w:t xml:space="preserve"> по годам</w:t>
            </w:r>
            <w:r>
              <w:rPr>
                <w:rFonts w:ascii="Times New Roman" w:hAnsi="Times New Roman" w:cs="Times New Roman"/>
                <w:sz w:val="24"/>
                <w:szCs w:val="24"/>
              </w:rPr>
              <w:t>:</w:t>
            </w:r>
          </w:p>
        </w:tc>
      </w:tr>
      <w:tr w:rsidR="00C92BF2" w:rsidRPr="003C060D" w:rsidTr="00C92BF2">
        <w:trPr>
          <w:trHeight w:val="148"/>
        </w:trPr>
        <w:tc>
          <w:tcPr>
            <w:tcW w:w="1019" w:type="pct"/>
            <w:vMerge/>
            <w:tcBorders>
              <w:left w:val="single" w:sz="4" w:space="0" w:color="auto"/>
              <w:bottom w:val="single" w:sz="4" w:space="0" w:color="auto"/>
              <w:right w:val="single" w:sz="4" w:space="0" w:color="auto"/>
            </w:tcBorders>
            <w:vAlign w:val="center"/>
            <w:hideMark/>
          </w:tcPr>
          <w:p w:rsidR="00956BDF" w:rsidRPr="003C060D" w:rsidRDefault="00956BDF" w:rsidP="00956BDF">
            <w:pPr>
              <w:ind w:left="-142" w:right="-108"/>
              <w:contextualSpacing/>
              <w:jc w:val="center"/>
              <w:rPr>
                <w:rFonts w:ascii="Times New Roman" w:hAnsi="Times New Roman" w:cs="Times New Roman"/>
                <w:sz w:val="24"/>
                <w:szCs w:val="24"/>
              </w:rPr>
            </w:pPr>
          </w:p>
        </w:tc>
        <w:tc>
          <w:tcPr>
            <w:tcW w:w="961" w:type="pct"/>
            <w:vMerge/>
            <w:tcBorders>
              <w:left w:val="single" w:sz="4" w:space="0" w:color="auto"/>
              <w:bottom w:val="single" w:sz="4" w:space="0" w:color="auto"/>
              <w:right w:val="single" w:sz="4" w:space="0" w:color="auto"/>
            </w:tcBorders>
            <w:vAlign w:val="center"/>
            <w:hideMark/>
          </w:tcPr>
          <w:p w:rsidR="00956BDF" w:rsidRPr="003C060D" w:rsidRDefault="00956BDF" w:rsidP="00956BDF">
            <w:pPr>
              <w:contextualSpacing/>
              <w:jc w:val="center"/>
              <w:rPr>
                <w:rFonts w:ascii="Times New Roman" w:hAnsi="Times New Roman" w:cs="Times New Roman"/>
                <w:sz w:val="24"/>
                <w:szCs w:val="24"/>
              </w:rPr>
            </w:pPr>
          </w:p>
        </w:tc>
        <w:tc>
          <w:tcPr>
            <w:tcW w:w="754" w:type="pct"/>
            <w:vMerge/>
            <w:tcBorders>
              <w:left w:val="nil"/>
              <w:bottom w:val="single" w:sz="4" w:space="0" w:color="auto"/>
              <w:right w:val="single" w:sz="4" w:space="0" w:color="auto"/>
            </w:tcBorders>
            <w:hideMark/>
          </w:tcPr>
          <w:p w:rsidR="00956BDF" w:rsidRDefault="00956BDF" w:rsidP="00956BDF">
            <w:pPr>
              <w:contextualSpacing/>
              <w:jc w:val="center"/>
              <w:rPr>
                <w:rFonts w:ascii="Times New Roman" w:hAnsi="Times New Roman" w:cs="Times New Roman"/>
                <w:sz w:val="24"/>
                <w:szCs w:val="24"/>
              </w:rPr>
            </w:pPr>
          </w:p>
        </w:tc>
        <w:tc>
          <w:tcPr>
            <w:tcW w:w="412" w:type="pct"/>
            <w:vMerge/>
            <w:tcBorders>
              <w:left w:val="nil"/>
              <w:right w:val="single" w:sz="4" w:space="0" w:color="auto"/>
            </w:tcBorders>
            <w:vAlign w:val="center"/>
            <w:hideMark/>
          </w:tcPr>
          <w:p w:rsidR="00956BDF" w:rsidRDefault="00956BDF" w:rsidP="00956BDF">
            <w:pPr>
              <w:ind w:left="-110" w:right="-108"/>
              <w:contextualSpacing/>
              <w:jc w:val="center"/>
              <w:rPr>
                <w:rFonts w:ascii="Times New Roman" w:hAnsi="Times New Roman" w:cs="Times New Roman"/>
                <w:sz w:val="24"/>
                <w:szCs w:val="24"/>
              </w:rPr>
            </w:pPr>
          </w:p>
        </w:tc>
        <w:tc>
          <w:tcPr>
            <w:tcW w:w="343"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412"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345"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414" w:type="pct"/>
            <w:gridSpan w:val="2"/>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341" w:type="pct"/>
            <w:tcBorders>
              <w:top w:val="single" w:sz="4" w:space="0" w:color="auto"/>
              <w:left w:val="nil"/>
              <w:right w:val="single" w:sz="4" w:space="0" w:color="auto"/>
            </w:tcBorders>
            <w:vAlign w:val="center"/>
          </w:tcPr>
          <w:p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C92BF2" w:rsidRPr="003C060D" w:rsidTr="00CB393F">
        <w:trPr>
          <w:trHeight w:val="3300"/>
        </w:trPr>
        <w:tc>
          <w:tcPr>
            <w:tcW w:w="1019" w:type="pct"/>
            <w:tcBorders>
              <w:top w:val="single" w:sz="4" w:space="0" w:color="auto"/>
              <w:left w:val="single" w:sz="4" w:space="0" w:color="auto"/>
              <w:bottom w:val="single" w:sz="4" w:space="0" w:color="auto"/>
              <w:right w:val="single" w:sz="4" w:space="0" w:color="auto"/>
            </w:tcBorders>
            <w:hideMark/>
          </w:tcPr>
          <w:p w:rsidR="00956BDF" w:rsidRPr="003C060D" w:rsidRDefault="00956BDF" w:rsidP="00CB393F">
            <w:pPr>
              <w:ind w:firstLine="0"/>
              <w:contextualSpacing/>
              <w:rPr>
                <w:rFonts w:ascii="Times New Roman" w:hAnsi="Times New Roman" w:cs="Times New Roman"/>
                <w:sz w:val="24"/>
                <w:szCs w:val="24"/>
              </w:rPr>
            </w:pPr>
            <w:r>
              <w:rPr>
                <w:rFonts w:ascii="Times New Roman" w:hAnsi="Times New Roman" w:cs="Times New Roman"/>
                <w:sz w:val="24"/>
                <w:szCs w:val="24"/>
              </w:rPr>
              <w:t>Муниципальная п</w:t>
            </w:r>
            <w:r w:rsidRPr="003C060D">
              <w:rPr>
                <w:rFonts w:ascii="Times New Roman" w:hAnsi="Times New Roman" w:cs="Times New Roman"/>
                <w:sz w:val="24"/>
                <w:szCs w:val="24"/>
              </w:rPr>
              <w:t xml:space="preserve">рограмма «Формирование современной городской среды </w:t>
            </w:r>
            <w:r w:rsidRPr="00580CEE">
              <w:rPr>
                <w:rFonts w:ascii="Times New Roman" w:hAnsi="Times New Roman" w:cs="Times New Roman"/>
                <w:sz w:val="24"/>
                <w:szCs w:val="24"/>
              </w:rPr>
              <w:t xml:space="preserve">в </w:t>
            </w:r>
            <w:r w:rsidR="00CB393F">
              <w:rPr>
                <w:rFonts w:ascii="Times New Roman" w:hAnsi="Times New Roman" w:cs="Times New Roman"/>
                <w:sz w:val="24"/>
                <w:szCs w:val="24"/>
              </w:rPr>
              <w:t>муници</w:t>
            </w:r>
            <w:r w:rsidR="00DD6BD5">
              <w:rPr>
                <w:rFonts w:ascii="Times New Roman" w:hAnsi="Times New Roman" w:cs="Times New Roman"/>
                <w:sz w:val="24"/>
                <w:szCs w:val="24"/>
              </w:rPr>
              <w:t>пальном районе Гумбетов</w:t>
            </w:r>
            <w:r>
              <w:rPr>
                <w:rFonts w:ascii="Times New Roman" w:hAnsi="Times New Roman" w:cs="Times New Roman"/>
                <w:sz w:val="24"/>
                <w:szCs w:val="24"/>
              </w:rPr>
              <w:t>ский район» на 2018-2022 годы</w:t>
            </w:r>
            <w:r w:rsidRPr="00ED3E35">
              <w:rPr>
                <w:rFonts w:ascii="Times New Roman" w:eastAsia="Times New Roman" w:hAnsi="Times New Roman" w:cs="Times New Roman"/>
                <w:sz w:val="24"/>
                <w:szCs w:val="24"/>
              </w:rPr>
              <w:t xml:space="preserve"> </w:t>
            </w:r>
          </w:p>
        </w:tc>
        <w:tc>
          <w:tcPr>
            <w:tcW w:w="961" w:type="pct"/>
            <w:tcBorders>
              <w:top w:val="single" w:sz="4" w:space="0" w:color="auto"/>
              <w:left w:val="nil"/>
              <w:bottom w:val="single" w:sz="4" w:space="0" w:color="auto"/>
              <w:right w:val="single" w:sz="4" w:space="0" w:color="auto"/>
            </w:tcBorders>
            <w:hideMark/>
          </w:tcPr>
          <w:p w:rsidR="00956BDF" w:rsidRDefault="00956BDF" w:rsidP="00956BDF">
            <w:pPr>
              <w:ind w:firstLine="0"/>
              <w:contextualSpacing/>
              <w:rPr>
                <w:rFonts w:ascii="Times New Roman" w:hAnsi="Times New Roman" w:cs="Times New Roman"/>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Pr>
                <w:rFonts w:ascii="Times New Roman" w:hAnsi="Times New Roman" w:cs="Times New Roman"/>
                <w:sz w:val="24"/>
                <w:szCs w:val="24"/>
              </w:rPr>
              <w:t>муниципального района</w:t>
            </w:r>
            <w:r w:rsidR="00DD6BD5">
              <w:rPr>
                <w:rFonts w:ascii="Times New Roman" w:hAnsi="Times New Roman" w:cs="Times New Roman"/>
                <w:sz w:val="24"/>
                <w:szCs w:val="24"/>
              </w:rPr>
              <w:t xml:space="preserve"> «Гумбетов</w:t>
            </w:r>
            <w:r>
              <w:rPr>
                <w:rFonts w:ascii="Times New Roman" w:hAnsi="Times New Roman" w:cs="Times New Roman"/>
                <w:sz w:val="24"/>
                <w:szCs w:val="24"/>
              </w:rPr>
              <w:t xml:space="preserve">ский район» </w:t>
            </w:r>
          </w:p>
          <w:p w:rsidR="00956BDF" w:rsidRPr="003C060D" w:rsidRDefault="00956BDF" w:rsidP="004969AF">
            <w:pPr>
              <w:ind w:firstLine="0"/>
              <w:rPr>
                <w:rFonts w:ascii="Times New Roman" w:hAnsi="Times New Roman" w:cs="Times New Roman"/>
                <w:sz w:val="24"/>
                <w:szCs w:val="24"/>
              </w:rPr>
            </w:pPr>
          </w:p>
        </w:tc>
        <w:tc>
          <w:tcPr>
            <w:tcW w:w="754" w:type="pct"/>
            <w:tcBorders>
              <w:top w:val="single" w:sz="4" w:space="0" w:color="auto"/>
              <w:left w:val="nil"/>
              <w:bottom w:val="single" w:sz="4" w:space="0" w:color="auto"/>
              <w:right w:val="single" w:sz="4" w:space="0" w:color="auto"/>
            </w:tcBorders>
          </w:tcPr>
          <w:p w:rsidR="00956BDF" w:rsidRPr="003C060D" w:rsidRDefault="00956BDF" w:rsidP="0014178F">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 xml:space="preserve">Всего, </w:t>
            </w:r>
          </w:p>
          <w:p w:rsidR="00956BDF" w:rsidRPr="003C060D" w:rsidRDefault="00956BDF" w:rsidP="004969AF">
            <w:pPr>
              <w:ind w:firstLine="0"/>
              <w:contextualSpacing/>
              <w:rPr>
                <w:rFonts w:ascii="Times New Roman" w:hAnsi="Times New Roman" w:cs="Times New Roman"/>
                <w:sz w:val="24"/>
                <w:szCs w:val="24"/>
              </w:rPr>
            </w:pPr>
            <w:r w:rsidRPr="003C060D">
              <w:rPr>
                <w:rFonts w:ascii="Times New Roman" w:hAnsi="Times New Roman" w:cs="Times New Roman"/>
                <w:sz w:val="24"/>
                <w:szCs w:val="24"/>
              </w:rPr>
              <w:t>в том числе:</w:t>
            </w:r>
          </w:p>
          <w:p w:rsidR="00956BDF" w:rsidRDefault="00956BDF" w:rsidP="004969AF">
            <w:pPr>
              <w:contextualSpacing/>
              <w:rPr>
                <w:rFonts w:ascii="Times New Roman" w:hAnsi="Times New Roman" w:cs="Times New Roman"/>
                <w:sz w:val="24"/>
                <w:szCs w:val="24"/>
              </w:rPr>
            </w:pPr>
          </w:p>
          <w:p w:rsidR="00956BDF" w:rsidRPr="003C060D" w:rsidRDefault="00956BDF" w:rsidP="0014178F">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Федеральный бюджет</w:t>
            </w:r>
          </w:p>
          <w:p w:rsidR="00956BDF" w:rsidRPr="003C060D" w:rsidRDefault="00956BDF" w:rsidP="004969AF">
            <w:pPr>
              <w:contextualSpacing/>
              <w:rPr>
                <w:rFonts w:ascii="Times New Roman" w:hAnsi="Times New Roman" w:cs="Times New Roman"/>
                <w:sz w:val="24"/>
                <w:szCs w:val="24"/>
              </w:rPr>
            </w:pPr>
          </w:p>
          <w:p w:rsidR="0014178F" w:rsidRDefault="00956BDF" w:rsidP="004969AF">
            <w:pPr>
              <w:ind w:right="-109" w:firstLine="0"/>
              <w:contextualSpacing/>
              <w:rPr>
                <w:rFonts w:ascii="Times New Roman" w:hAnsi="Times New Roman" w:cs="Times New Roman"/>
                <w:sz w:val="24"/>
                <w:szCs w:val="24"/>
              </w:rPr>
            </w:pPr>
            <w:r w:rsidRPr="003C060D">
              <w:rPr>
                <w:rFonts w:ascii="Times New Roman" w:hAnsi="Times New Roman" w:cs="Times New Roman"/>
                <w:sz w:val="24"/>
                <w:szCs w:val="24"/>
              </w:rPr>
              <w:t>Республикан</w:t>
            </w:r>
          </w:p>
          <w:p w:rsidR="00956BDF" w:rsidRPr="003C060D" w:rsidRDefault="0014178F" w:rsidP="0014178F">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ский </w:t>
            </w:r>
            <w:r w:rsidR="00956BDF" w:rsidRPr="003C060D">
              <w:rPr>
                <w:rFonts w:ascii="Times New Roman" w:hAnsi="Times New Roman" w:cs="Times New Roman"/>
                <w:sz w:val="24"/>
                <w:szCs w:val="24"/>
              </w:rPr>
              <w:t>бюджет Республики Дагестан</w:t>
            </w:r>
          </w:p>
        </w:tc>
        <w:tc>
          <w:tcPr>
            <w:tcW w:w="412" w:type="pct"/>
            <w:tcBorders>
              <w:top w:val="single" w:sz="4" w:space="0" w:color="auto"/>
              <w:left w:val="nil"/>
              <w:bottom w:val="single" w:sz="4" w:space="0" w:color="auto"/>
              <w:right w:val="single" w:sz="4" w:space="0" w:color="auto"/>
            </w:tcBorders>
            <w:hideMark/>
          </w:tcPr>
          <w:p w:rsidR="0014178F" w:rsidRDefault="00EE7F88" w:rsidP="002C6F8C">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15512,0</w:t>
            </w:r>
          </w:p>
          <w:p w:rsidR="0014178F" w:rsidRDefault="0014178F" w:rsidP="002C6F8C">
            <w:pPr>
              <w:ind w:left="-114" w:right="-106" w:firstLine="0"/>
              <w:contextualSpacing/>
              <w:jc w:val="center"/>
              <w:rPr>
                <w:rFonts w:ascii="Times New Roman" w:hAnsi="Times New Roman" w:cs="Times New Roman"/>
                <w:sz w:val="24"/>
                <w:szCs w:val="24"/>
              </w:rPr>
            </w:pPr>
          </w:p>
          <w:p w:rsidR="0014178F" w:rsidRDefault="0014178F" w:rsidP="002C6F8C">
            <w:pPr>
              <w:ind w:left="-114" w:right="-106" w:firstLine="0"/>
              <w:contextualSpacing/>
              <w:jc w:val="center"/>
              <w:rPr>
                <w:rFonts w:ascii="Times New Roman" w:hAnsi="Times New Roman" w:cs="Times New Roman"/>
                <w:sz w:val="24"/>
                <w:szCs w:val="24"/>
              </w:rPr>
            </w:pPr>
          </w:p>
          <w:p w:rsidR="00956BDF" w:rsidRDefault="00EE7F88" w:rsidP="002C6F8C">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14736,4</w:t>
            </w:r>
          </w:p>
          <w:p w:rsidR="0014178F" w:rsidRDefault="0014178F" w:rsidP="002C6F8C">
            <w:pPr>
              <w:ind w:left="-114" w:right="-106" w:firstLine="0"/>
              <w:contextualSpacing/>
              <w:jc w:val="center"/>
              <w:rPr>
                <w:rFonts w:ascii="Times New Roman" w:hAnsi="Times New Roman" w:cs="Times New Roman"/>
                <w:sz w:val="24"/>
                <w:szCs w:val="24"/>
              </w:rPr>
            </w:pPr>
          </w:p>
          <w:p w:rsidR="0014178F" w:rsidRDefault="0014178F" w:rsidP="002C6F8C">
            <w:pPr>
              <w:ind w:left="-114" w:right="-106" w:firstLine="0"/>
              <w:contextualSpacing/>
              <w:jc w:val="center"/>
              <w:rPr>
                <w:rFonts w:ascii="Times New Roman" w:hAnsi="Times New Roman" w:cs="Times New Roman"/>
                <w:sz w:val="24"/>
                <w:szCs w:val="24"/>
              </w:rPr>
            </w:pPr>
          </w:p>
          <w:p w:rsidR="0014178F" w:rsidRPr="00CC78DE" w:rsidRDefault="003E2F50" w:rsidP="002C6F8C">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7</w:t>
            </w:r>
            <w:r w:rsidR="00EE7F88">
              <w:rPr>
                <w:rFonts w:ascii="Times New Roman" w:hAnsi="Times New Roman" w:cs="Times New Roman"/>
                <w:sz w:val="24"/>
                <w:szCs w:val="24"/>
              </w:rPr>
              <w:t>75,6</w:t>
            </w:r>
          </w:p>
        </w:tc>
        <w:tc>
          <w:tcPr>
            <w:tcW w:w="343" w:type="pct"/>
            <w:tcBorders>
              <w:top w:val="single" w:sz="4" w:space="0" w:color="auto"/>
              <w:left w:val="nil"/>
              <w:bottom w:val="single" w:sz="4" w:space="0" w:color="auto"/>
              <w:right w:val="single" w:sz="4" w:space="0" w:color="auto"/>
            </w:tcBorders>
          </w:tcPr>
          <w:p w:rsidR="00956BDF" w:rsidRDefault="00EE7F88" w:rsidP="002C6F8C">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0</w:t>
            </w:r>
          </w:p>
          <w:p w:rsidR="00C92BF2" w:rsidRDefault="00C92BF2" w:rsidP="002C6F8C">
            <w:pPr>
              <w:ind w:left="-107" w:right="-108" w:firstLine="0"/>
              <w:contextualSpacing/>
              <w:jc w:val="center"/>
              <w:rPr>
                <w:rFonts w:ascii="Times New Roman" w:hAnsi="Times New Roman" w:cs="Times New Roman"/>
                <w:sz w:val="24"/>
                <w:szCs w:val="24"/>
              </w:rPr>
            </w:pPr>
          </w:p>
          <w:p w:rsidR="00C92BF2" w:rsidRDefault="00C92BF2" w:rsidP="002C6F8C">
            <w:pPr>
              <w:ind w:left="-107" w:right="-108" w:firstLine="0"/>
              <w:contextualSpacing/>
              <w:jc w:val="center"/>
              <w:rPr>
                <w:rFonts w:ascii="Times New Roman" w:hAnsi="Times New Roman" w:cs="Times New Roman"/>
                <w:sz w:val="24"/>
                <w:szCs w:val="24"/>
              </w:rPr>
            </w:pPr>
          </w:p>
          <w:p w:rsidR="00C92BF2" w:rsidRDefault="00EE7F88" w:rsidP="002C6F8C">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0</w:t>
            </w:r>
          </w:p>
          <w:p w:rsidR="00C92BF2" w:rsidRDefault="00C92BF2" w:rsidP="002C6F8C">
            <w:pPr>
              <w:ind w:left="-107" w:right="-108" w:firstLine="0"/>
              <w:contextualSpacing/>
              <w:jc w:val="center"/>
              <w:rPr>
                <w:rFonts w:ascii="Times New Roman" w:hAnsi="Times New Roman" w:cs="Times New Roman"/>
                <w:sz w:val="24"/>
                <w:szCs w:val="24"/>
              </w:rPr>
            </w:pPr>
          </w:p>
          <w:p w:rsidR="00C92BF2" w:rsidRDefault="00C92BF2" w:rsidP="002C6F8C">
            <w:pPr>
              <w:ind w:left="-107" w:right="-108" w:firstLine="0"/>
              <w:contextualSpacing/>
              <w:jc w:val="center"/>
              <w:rPr>
                <w:rFonts w:ascii="Times New Roman" w:hAnsi="Times New Roman" w:cs="Times New Roman"/>
                <w:sz w:val="24"/>
                <w:szCs w:val="24"/>
              </w:rPr>
            </w:pPr>
          </w:p>
          <w:p w:rsidR="00C92BF2" w:rsidRPr="00BF794E" w:rsidRDefault="00EE7F88" w:rsidP="002C6F8C">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412" w:type="pct"/>
            <w:tcBorders>
              <w:top w:val="single" w:sz="4" w:space="0" w:color="auto"/>
              <w:left w:val="nil"/>
              <w:bottom w:val="single" w:sz="4" w:space="0" w:color="auto"/>
              <w:right w:val="single" w:sz="4" w:space="0" w:color="auto"/>
            </w:tcBorders>
          </w:tcPr>
          <w:p w:rsidR="00CB393F" w:rsidRDefault="00EE7F88" w:rsidP="00CB393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3878</w:t>
            </w:r>
            <w:r w:rsidR="003E2F50">
              <w:rPr>
                <w:rFonts w:ascii="Times New Roman" w:hAnsi="Times New Roman" w:cs="Times New Roman"/>
                <w:sz w:val="24"/>
                <w:szCs w:val="24"/>
              </w:rPr>
              <w:t>,0</w:t>
            </w:r>
          </w:p>
          <w:p w:rsidR="00CB393F" w:rsidRDefault="00CB393F" w:rsidP="00CB393F">
            <w:pPr>
              <w:ind w:left="-107" w:right="-108" w:firstLine="0"/>
              <w:contextualSpacing/>
              <w:jc w:val="center"/>
              <w:rPr>
                <w:rFonts w:ascii="Times New Roman" w:hAnsi="Times New Roman" w:cs="Times New Roman"/>
                <w:sz w:val="24"/>
                <w:szCs w:val="24"/>
              </w:rPr>
            </w:pPr>
          </w:p>
          <w:p w:rsidR="00CB393F" w:rsidRDefault="00CB393F" w:rsidP="00CB393F">
            <w:pPr>
              <w:ind w:left="-107" w:right="-108" w:firstLine="0"/>
              <w:contextualSpacing/>
              <w:jc w:val="center"/>
              <w:rPr>
                <w:rFonts w:ascii="Times New Roman" w:hAnsi="Times New Roman" w:cs="Times New Roman"/>
                <w:sz w:val="24"/>
                <w:szCs w:val="24"/>
              </w:rPr>
            </w:pPr>
          </w:p>
          <w:p w:rsidR="00CB393F" w:rsidRDefault="00EE7F88" w:rsidP="00CB393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3684,1</w:t>
            </w:r>
          </w:p>
          <w:p w:rsidR="00CB393F" w:rsidRDefault="00CB393F" w:rsidP="00CB393F">
            <w:pPr>
              <w:ind w:left="-107" w:right="-108" w:firstLine="0"/>
              <w:contextualSpacing/>
              <w:jc w:val="center"/>
              <w:rPr>
                <w:rFonts w:ascii="Times New Roman" w:hAnsi="Times New Roman" w:cs="Times New Roman"/>
                <w:sz w:val="24"/>
                <w:szCs w:val="24"/>
              </w:rPr>
            </w:pPr>
          </w:p>
          <w:p w:rsidR="00CB393F" w:rsidRDefault="00CB393F" w:rsidP="00CB393F">
            <w:pPr>
              <w:ind w:left="-107" w:right="-108" w:firstLine="0"/>
              <w:contextualSpacing/>
              <w:jc w:val="center"/>
              <w:rPr>
                <w:rFonts w:ascii="Times New Roman" w:hAnsi="Times New Roman" w:cs="Times New Roman"/>
                <w:sz w:val="24"/>
                <w:szCs w:val="24"/>
              </w:rPr>
            </w:pPr>
          </w:p>
          <w:p w:rsidR="00CB393F" w:rsidRDefault="00EE7F88" w:rsidP="00CB393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193,9</w:t>
            </w:r>
          </w:p>
          <w:p w:rsidR="00C92BF2" w:rsidRPr="00BF794E" w:rsidRDefault="00C92BF2" w:rsidP="002C6F8C">
            <w:pPr>
              <w:ind w:left="-108" w:right="-119" w:firstLine="0"/>
              <w:contextualSpacing/>
              <w:jc w:val="center"/>
              <w:rPr>
                <w:rFonts w:ascii="Times New Roman" w:hAnsi="Times New Roman" w:cs="Times New Roman"/>
                <w:sz w:val="24"/>
                <w:szCs w:val="24"/>
              </w:rPr>
            </w:pPr>
          </w:p>
        </w:tc>
        <w:tc>
          <w:tcPr>
            <w:tcW w:w="345" w:type="pct"/>
            <w:tcBorders>
              <w:top w:val="single" w:sz="4" w:space="0" w:color="auto"/>
              <w:left w:val="nil"/>
              <w:bottom w:val="single" w:sz="4" w:space="0" w:color="auto"/>
              <w:right w:val="single" w:sz="4" w:space="0" w:color="auto"/>
            </w:tcBorders>
          </w:tcPr>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3878,0</w:t>
            </w: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3684,1</w:t>
            </w: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193,9</w:t>
            </w:r>
          </w:p>
          <w:p w:rsidR="00C92BF2" w:rsidRPr="00BF794E" w:rsidRDefault="00C92BF2" w:rsidP="00EE7F88">
            <w:pPr>
              <w:ind w:left="-107" w:right="-108" w:firstLine="0"/>
              <w:contextualSpacing/>
              <w:jc w:val="center"/>
              <w:rPr>
                <w:rFonts w:ascii="Times New Roman" w:hAnsi="Times New Roman" w:cs="Times New Roman"/>
                <w:sz w:val="24"/>
                <w:szCs w:val="24"/>
              </w:rPr>
            </w:pPr>
          </w:p>
        </w:tc>
        <w:tc>
          <w:tcPr>
            <w:tcW w:w="414" w:type="pct"/>
            <w:gridSpan w:val="2"/>
            <w:tcBorders>
              <w:top w:val="single" w:sz="4" w:space="0" w:color="auto"/>
              <w:left w:val="nil"/>
              <w:bottom w:val="single" w:sz="4" w:space="0" w:color="auto"/>
              <w:right w:val="single" w:sz="4" w:space="0" w:color="auto"/>
            </w:tcBorders>
          </w:tcPr>
          <w:p w:rsidR="00EE7F88" w:rsidRDefault="00EE7F88" w:rsidP="00EE7F88">
            <w:pPr>
              <w:ind w:left="-107" w:right="-108" w:firstLine="0"/>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3878,0</w:t>
            </w: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3684,1</w:t>
            </w: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193,9</w:t>
            </w:r>
          </w:p>
          <w:p w:rsidR="00C92BF2" w:rsidRPr="00BF794E" w:rsidRDefault="00C92BF2" w:rsidP="00EE7F88">
            <w:pPr>
              <w:ind w:left="-107" w:right="-108" w:firstLine="0"/>
              <w:contextualSpacing/>
              <w:jc w:val="center"/>
              <w:rPr>
                <w:rFonts w:ascii="Times New Roman" w:hAnsi="Times New Roman" w:cs="Times New Roman"/>
                <w:sz w:val="24"/>
                <w:szCs w:val="24"/>
              </w:rPr>
            </w:pPr>
          </w:p>
        </w:tc>
        <w:tc>
          <w:tcPr>
            <w:tcW w:w="341" w:type="pct"/>
            <w:tcBorders>
              <w:top w:val="single" w:sz="4" w:space="0" w:color="auto"/>
              <w:left w:val="nil"/>
              <w:bottom w:val="single" w:sz="4" w:space="0" w:color="auto"/>
              <w:right w:val="single" w:sz="4" w:space="0" w:color="auto"/>
            </w:tcBorders>
          </w:tcPr>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3878,0</w:t>
            </w: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3684,1</w:t>
            </w: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p>
          <w:p w:rsidR="00EE7F88" w:rsidRDefault="00EE7F88" w:rsidP="00EE7F88">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193,9</w:t>
            </w:r>
          </w:p>
          <w:p w:rsidR="00C92BF2" w:rsidRPr="00BF794E" w:rsidRDefault="00C92BF2" w:rsidP="00EE7F88">
            <w:pPr>
              <w:ind w:left="-107" w:right="-108" w:firstLine="0"/>
              <w:contextualSpacing/>
              <w:jc w:val="center"/>
              <w:rPr>
                <w:rFonts w:ascii="Times New Roman" w:hAnsi="Times New Roman" w:cs="Times New Roman"/>
                <w:sz w:val="24"/>
                <w:szCs w:val="24"/>
              </w:rPr>
            </w:pPr>
          </w:p>
        </w:tc>
      </w:tr>
      <w:tr w:rsidR="007A1EEF" w:rsidTr="0014178F">
        <w:tblPrEx>
          <w:tblBorders>
            <w:top w:val="single" w:sz="4" w:space="0" w:color="auto"/>
          </w:tblBorders>
          <w:tblLook w:val="0000" w:firstRow="0" w:lastRow="0" w:firstColumn="0" w:lastColumn="0" w:noHBand="0" w:noVBand="0"/>
        </w:tblPrEx>
        <w:trPr>
          <w:gridBefore w:val="3"/>
          <w:gridAfter w:val="2"/>
          <w:wBefore w:w="2734" w:type="pct"/>
          <w:wAfter w:w="705" w:type="pct"/>
          <w:trHeight w:val="100"/>
        </w:trPr>
        <w:tc>
          <w:tcPr>
            <w:tcW w:w="1561" w:type="pct"/>
            <w:gridSpan w:val="5"/>
          </w:tcPr>
          <w:p w:rsidR="007A1EEF" w:rsidRDefault="007A1EEF" w:rsidP="007A1EEF">
            <w:pPr>
              <w:rPr>
                <w:rFonts w:ascii="Times New Roman" w:hAnsi="Times New Roman" w:cs="Times New Roman"/>
                <w:sz w:val="24"/>
                <w:szCs w:val="24"/>
              </w:rPr>
            </w:pPr>
          </w:p>
        </w:tc>
      </w:tr>
    </w:tbl>
    <w:p w:rsidR="003C060D" w:rsidRPr="003C060D" w:rsidRDefault="003C060D" w:rsidP="003C060D">
      <w:pPr>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3C060D" w:rsidRPr="003C060D" w:rsidRDefault="003C060D" w:rsidP="003C060D">
      <w:pPr>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2D47AE" w:rsidRDefault="002D47AE" w:rsidP="00700269">
      <w:pPr>
        <w:contextualSpacing/>
        <w:jc w:val="right"/>
        <w:rPr>
          <w:rFonts w:ascii="Times New Roman" w:hAnsi="Times New Roman" w:cs="Times New Roman"/>
          <w:sz w:val="24"/>
          <w:szCs w:val="24"/>
        </w:rPr>
      </w:pPr>
    </w:p>
    <w:p w:rsidR="004969AF" w:rsidRDefault="004969AF"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ED0790" w:rsidRDefault="00ED0790" w:rsidP="00700269">
      <w:pPr>
        <w:contextualSpacing/>
        <w:jc w:val="right"/>
        <w:rPr>
          <w:rFonts w:ascii="Times New Roman" w:hAnsi="Times New Roman" w:cs="Times New Roman"/>
          <w:sz w:val="24"/>
          <w:szCs w:val="24"/>
        </w:rPr>
      </w:pPr>
    </w:p>
    <w:p w:rsidR="00CB393F" w:rsidRDefault="00CB393F" w:rsidP="00700269">
      <w:pPr>
        <w:contextualSpacing/>
        <w:jc w:val="right"/>
        <w:rPr>
          <w:rFonts w:ascii="Times New Roman" w:hAnsi="Times New Roman" w:cs="Times New Roman"/>
          <w:sz w:val="24"/>
          <w:szCs w:val="24"/>
        </w:rPr>
      </w:pPr>
    </w:p>
    <w:p w:rsidR="00700269" w:rsidRDefault="00700269" w:rsidP="00700269">
      <w:pPr>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700269">
        <w:rPr>
          <w:rFonts w:ascii="Times New Roman" w:hAnsi="Times New Roman" w:cs="Times New Roman"/>
          <w:sz w:val="24"/>
          <w:szCs w:val="24"/>
        </w:rPr>
        <w:t xml:space="preserve"> </w:t>
      </w:r>
    </w:p>
    <w:p w:rsidR="00700269" w:rsidRDefault="00700269" w:rsidP="00700269">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rsidR="00700269" w:rsidRPr="003C060D" w:rsidRDefault="00700269" w:rsidP="00700269">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02368B" w:rsidRDefault="0002368B" w:rsidP="0002368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00DD6BD5">
        <w:rPr>
          <w:rFonts w:ascii="Times New Roman" w:hAnsi="Times New Roman" w:cs="Times New Roman"/>
          <w:sz w:val="24"/>
          <w:szCs w:val="24"/>
        </w:rPr>
        <w:t>муниципальном районе «Гумбетов</w:t>
      </w:r>
      <w:r>
        <w:rPr>
          <w:rFonts w:ascii="Times New Roman" w:hAnsi="Times New Roman" w:cs="Times New Roman"/>
          <w:sz w:val="24"/>
          <w:szCs w:val="24"/>
        </w:rPr>
        <w:t xml:space="preserve">ский район» </w:t>
      </w:r>
    </w:p>
    <w:p w:rsidR="0002368B" w:rsidRDefault="0002368B" w:rsidP="0002368B">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700269" w:rsidRDefault="00700269" w:rsidP="003C060D">
      <w:pPr>
        <w:contextualSpacing/>
        <w:jc w:val="center"/>
        <w:rPr>
          <w:rFonts w:ascii="Times New Roman" w:hAnsi="Times New Roman" w:cs="Times New Roman"/>
          <w:sz w:val="24"/>
          <w:szCs w:val="24"/>
        </w:rPr>
      </w:pPr>
    </w:p>
    <w:p w:rsidR="0002368B" w:rsidRDefault="003C060D" w:rsidP="0002368B">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 xml:space="preserve">ПЛАН РЕАЛИЗАЦИИ </w:t>
      </w:r>
      <w:r w:rsidR="005B7B94">
        <w:rPr>
          <w:rFonts w:ascii="Times New Roman" w:hAnsi="Times New Roman" w:cs="Times New Roman"/>
          <w:sz w:val="24"/>
          <w:szCs w:val="24"/>
        </w:rPr>
        <w:t>МУНИЦИПАЛЬНОЙ</w:t>
      </w:r>
      <w:r w:rsidR="005B7B94" w:rsidRPr="00580CEE">
        <w:rPr>
          <w:rFonts w:ascii="Times New Roman" w:hAnsi="Times New Roman" w:cs="Times New Roman"/>
          <w:sz w:val="24"/>
          <w:szCs w:val="24"/>
        </w:rPr>
        <w:t xml:space="preserve"> ПРОГРАММЫ </w:t>
      </w:r>
    </w:p>
    <w:p w:rsidR="005B7B94" w:rsidRDefault="005B7B94" w:rsidP="0002368B">
      <w:pPr>
        <w:ind w:firstLine="0"/>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«ФОРМИРОВАНИЕ СОВРЕМЕННОЙ ГОРОДСКОЙ СРЕДЫ  В </w:t>
      </w:r>
      <w:r w:rsidR="00DD6BD5">
        <w:rPr>
          <w:rFonts w:ascii="Times New Roman" w:hAnsi="Times New Roman" w:cs="Times New Roman"/>
          <w:sz w:val="24"/>
          <w:szCs w:val="24"/>
        </w:rPr>
        <w:t>МУНИЦИПАЛЬНОМ РАЙОНЕ «ГУМБЕТОВ</w:t>
      </w:r>
      <w:r w:rsidR="0002368B">
        <w:rPr>
          <w:rFonts w:ascii="Times New Roman" w:hAnsi="Times New Roman" w:cs="Times New Roman"/>
          <w:sz w:val="24"/>
          <w:szCs w:val="24"/>
        </w:rPr>
        <w:t>СКИЙ РАЙОН» НА 2018-2022 ГОДЫ</w:t>
      </w:r>
      <w:r w:rsidR="00F07389">
        <w:rPr>
          <w:rFonts w:ascii="Times New Roman" w:hAnsi="Times New Roman" w:cs="Times New Roman"/>
          <w:sz w:val="24"/>
          <w:szCs w:val="24"/>
        </w:rPr>
        <w:t xml:space="preserve"> (</w:t>
      </w:r>
      <w:r w:rsidR="00643317">
        <w:rPr>
          <w:rFonts w:ascii="Times New Roman" w:hAnsi="Times New Roman" w:cs="Times New Roman"/>
          <w:sz w:val="24"/>
          <w:szCs w:val="24"/>
        </w:rPr>
        <w:t>далее – П</w:t>
      </w:r>
      <w:r w:rsidR="00F07389">
        <w:rPr>
          <w:rFonts w:ascii="Times New Roman" w:hAnsi="Times New Roman" w:cs="Times New Roman"/>
          <w:sz w:val="24"/>
          <w:szCs w:val="24"/>
        </w:rPr>
        <w:t>рограмма)</w:t>
      </w:r>
    </w:p>
    <w:p w:rsidR="00D677F4" w:rsidRPr="00580CEE" w:rsidRDefault="00D677F4" w:rsidP="005B7B94">
      <w:pPr>
        <w:contextualSpacing/>
        <w:jc w:val="center"/>
        <w:rPr>
          <w:rFonts w:ascii="Times New Roman" w:hAnsi="Times New Roman" w:cs="Times New Roman"/>
          <w:sz w:val="24"/>
          <w:szCs w:val="24"/>
        </w:rPr>
      </w:pPr>
    </w:p>
    <w:tbl>
      <w:tblPr>
        <w:tblStyle w:val="a7"/>
        <w:tblW w:w="10314" w:type="dxa"/>
        <w:tblLayout w:type="fixed"/>
        <w:tblLook w:val="04A0" w:firstRow="1" w:lastRow="0" w:firstColumn="1" w:lastColumn="0" w:noHBand="0" w:noVBand="1"/>
      </w:tblPr>
      <w:tblGrid>
        <w:gridCol w:w="2793"/>
        <w:gridCol w:w="1568"/>
        <w:gridCol w:w="1701"/>
        <w:gridCol w:w="850"/>
        <w:gridCol w:w="851"/>
        <w:gridCol w:w="850"/>
        <w:gridCol w:w="851"/>
        <w:gridCol w:w="850"/>
      </w:tblGrid>
      <w:tr w:rsidR="003C060D" w:rsidRPr="003C060D" w:rsidTr="0040380F">
        <w:trPr>
          <w:trHeight w:val="255"/>
        </w:trPr>
        <w:tc>
          <w:tcPr>
            <w:tcW w:w="2793" w:type="dxa"/>
            <w:vMerge w:val="restart"/>
          </w:tcPr>
          <w:p w:rsidR="003C060D" w:rsidRPr="003C060D" w:rsidRDefault="003C060D" w:rsidP="005B7B94">
            <w:pPr>
              <w:ind w:firstLine="0"/>
              <w:jc w:val="center"/>
              <w:rPr>
                <w:sz w:val="24"/>
                <w:szCs w:val="24"/>
              </w:rPr>
            </w:pPr>
            <w:r w:rsidRPr="003C060D">
              <w:rPr>
                <w:sz w:val="24"/>
                <w:szCs w:val="24"/>
              </w:rPr>
              <w:t>Наимен</w:t>
            </w:r>
            <w:r w:rsidR="005B7B94">
              <w:rPr>
                <w:sz w:val="24"/>
                <w:szCs w:val="24"/>
              </w:rPr>
              <w:t>ование контрольного события П</w:t>
            </w:r>
            <w:r w:rsidRPr="003C060D">
              <w:rPr>
                <w:sz w:val="24"/>
                <w:szCs w:val="24"/>
              </w:rPr>
              <w:t>рограммы</w:t>
            </w:r>
          </w:p>
        </w:tc>
        <w:tc>
          <w:tcPr>
            <w:tcW w:w="1568" w:type="dxa"/>
            <w:vMerge w:val="restart"/>
          </w:tcPr>
          <w:p w:rsidR="003C060D" w:rsidRPr="003C060D" w:rsidRDefault="003C060D" w:rsidP="005B7B94">
            <w:pPr>
              <w:ind w:firstLine="0"/>
              <w:jc w:val="center"/>
              <w:rPr>
                <w:sz w:val="24"/>
                <w:szCs w:val="24"/>
              </w:rPr>
            </w:pPr>
            <w:r w:rsidRPr="003C060D">
              <w:rPr>
                <w:sz w:val="24"/>
                <w:szCs w:val="24"/>
              </w:rPr>
              <w:t>Статус</w:t>
            </w:r>
          </w:p>
        </w:tc>
        <w:tc>
          <w:tcPr>
            <w:tcW w:w="1701" w:type="dxa"/>
            <w:vMerge w:val="restart"/>
          </w:tcPr>
          <w:p w:rsidR="003C060D" w:rsidRPr="003C060D" w:rsidRDefault="003C060D" w:rsidP="005B7B94">
            <w:pPr>
              <w:ind w:left="-108" w:right="-108" w:firstLine="0"/>
              <w:jc w:val="center"/>
              <w:rPr>
                <w:sz w:val="24"/>
                <w:szCs w:val="24"/>
              </w:rPr>
            </w:pPr>
            <w:r w:rsidRPr="003C060D">
              <w:rPr>
                <w:sz w:val="24"/>
                <w:szCs w:val="24"/>
              </w:rPr>
              <w:t>Ответственный       исполнитель</w:t>
            </w:r>
          </w:p>
        </w:tc>
        <w:tc>
          <w:tcPr>
            <w:tcW w:w="4252" w:type="dxa"/>
            <w:gridSpan w:val="5"/>
          </w:tcPr>
          <w:p w:rsidR="003C060D" w:rsidRPr="003C060D" w:rsidRDefault="003C060D" w:rsidP="005B7B94">
            <w:pPr>
              <w:ind w:firstLine="0"/>
              <w:jc w:val="center"/>
              <w:rPr>
                <w:sz w:val="24"/>
                <w:szCs w:val="24"/>
              </w:rPr>
            </w:pPr>
            <w:r w:rsidRPr="003C060D">
              <w:rPr>
                <w:sz w:val="24"/>
                <w:szCs w:val="24"/>
              </w:rPr>
              <w:t>Срок наступления контрольного события (дата)</w:t>
            </w:r>
          </w:p>
        </w:tc>
      </w:tr>
      <w:tr w:rsidR="005B06CB" w:rsidRPr="003C060D" w:rsidTr="0040380F">
        <w:trPr>
          <w:trHeight w:val="255"/>
        </w:trPr>
        <w:tc>
          <w:tcPr>
            <w:tcW w:w="2793" w:type="dxa"/>
            <w:vMerge/>
          </w:tcPr>
          <w:p w:rsidR="005B06CB" w:rsidRPr="003C060D" w:rsidRDefault="005B06CB" w:rsidP="005B7B94">
            <w:pPr>
              <w:jc w:val="center"/>
              <w:rPr>
                <w:sz w:val="24"/>
                <w:szCs w:val="24"/>
              </w:rPr>
            </w:pPr>
          </w:p>
        </w:tc>
        <w:tc>
          <w:tcPr>
            <w:tcW w:w="1568" w:type="dxa"/>
            <w:vMerge/>
          </w:tcPr>
          <w:p w:rsidR="005B06CB" w:rsidRPr="003C060D" w:rsidRDefault="005B06CB" w:rsidP="005B7B94">
            <w:pPr>
              <w:jc w:val="center"/>
              <w:rPr>
                <w:sz w:val="24"/>
                <w:szCs w:val="24"/>
              </w:rPr>
            </w:pPr>
          </w:p>
        </w:tc>
        <w:tc>
          <w:tcPr>
            <w:tcW w:w="1701" w:type="dxa"/>
            <w:vMerge/>
          </w:tcPr>
          <w:p w:rsidR="005B06CB" w:rsidRPr="003C060D" w:rsidRDefault="005B06CB" w:rsidP="005B7B94">
            <w:pPr>
              <w:jc w:val="center"/>
              <w:rPr>
                <w:sz w:val="24"/>
                <w:szCs w:val="24"/>
              </w:rPr>
            </w:pPr>
          </w:p>
        </w:tc>
        <w:tc>
          <w:tcPr>
            <w:tcW w:w="850" w:type="dxa"/>
            <w:tcBorders>
              <w:right w:val="single" w:sz="4" w:space="0" w:color="auto"/>
            </w:tcBorders>
          </w:tcPr>
          <w:p w:rsidR="005B06CB" w:rsidRPr="003C060D" w:rsidRDefault="00F470BD" w:rsidP="00F470BD">
            <w:pPr>
              <w:ind w:left="-108" w:right="-108" w:firstLine="0"/>
              <w:jc w:val="center"/>
              <w:rPr>
                <w:sz w:val="24"/>
                <w:szCs w:val="24"/>
              </w:rPr>
            </w:pPr>
            <w:r>
              <w:rPr>
                <w:sz w:val="24"/>
                <w:szCs w:val="24"/>
              </w:rPr>
              <w:t>2017-</w:t>
            </w:r>
            <w:r w:rsidR="005B06CB">
              <w:rPr>
                <w:sz w:val="24"/>
                <w:szCs w:val="24"/>
              </w:rPr>
              <w:t>2018</w:t>
            </w:r>
            <w:r>
              <w:rPr>
                <w:sz w:val="24"/>
                <w:szCs w:val="24"/>
              </w:rPr>
              <w:t>г</w:t>
            </w:r>
            <w:r w:rsidR="0040380F">
              <w:rPr>
                <w:sz w:val="24"/>
                <w:szCs w:val="24"/>
              </w:rPr>
              <w:t>г.</w:t>
            </w:r>
          </w:p>
        </w:tc>
        <w:tc>
          <w:tcPr>
            <w:tcW w:w="851" w:type="dxa"/>
            <w:tcBorders>
              <w:left w:val="single" w:sz="4" w:space="0" w:color="auto"/>
              <w:right w:val="single" w:sz="4" w:space="0" w:color="auto"/>
            </w:tcBorders>
          </w:tcPr>
          <w:p w:rsidR="005B06CB" w:rsidRPr="003C060D" w:rsidRDefault="005B06CB" w:rsidP="0040380F">
            <w:pPr>
              <w:ind w:left="-108" w:right="-108" w:firstLine="0"/>
              <w:jc w:val="center"/>
              <w:rPr>
                <w:sz w:val="24"/>
                <w:szCs w:val="24"/>
              </w:rPr>
            </w:pPr>
            <w:r>
              <w:rPr>
                <w:sz w:val="24"/>
                <w:szCs w:val="24"/>
              </w:rPr>
              <w:t>2019</w:t>
            </w:r>
            <w:r w:rsidR="0040380F">
              <w:rPr>
                <w:sz w:val="24"/>
                <w:szCs w:val="24"/>
              </w:rPr>
              <w:t xml:space="preserve"> г.</w:t>
            </w:r>
          </w:p>
        </w:tc>
        <w:tc>
          <w:tcPr>
            <w:tcW w:w="850" w:type="dxa"/>
            <w:tcBorders>
              <w:left w:val="single" w:sz="4" w:space="0" w:color="auto"/>
              <w:right w:val="single" w:sz="4" w:space="0" w:color="auto"/>
            </w:tcBorders>
          </w:tcPr>
          <w:p w:rsidR="005B06CB" w:rsidRPr="003C060D" w:rsidRDefault="005B06CB" w:rsidP="0040380F">
            <w:pPr>
              <w:ind w:left="-108" w:right="-108" w:firstLine="0"/>
              <w:jc w:val="center"/>
              <w:rPr>
                <w:sz w:val="24"/>
                <w:szCs w:val="24"/>
              </w:rPr>
            </w:pPr>
            <w:r w:rsidRPr="003C060D">
              <w:rPr>
                <w:sz w:val="24"/>
                <w:szCs w:val="24"/>
              </w:rPr>
              <w:t>20</w:t>
            </w:r>
            <w:r>
              <w:rPr>
                <w:sz w:val="24"/>
                <w:szCs w:val="24"/>
              </w:rPr>
              <w:t>20</w:t>
            </w:r>
            <w:r w:rsidR="0040380F">
              <w:rPr>
                <w:sz w:val="24"/>
                <w:szCs w:val="24"/>
              </w:rPr>
              <w:t xml:space="preserve"> г.</w:t>
            </w:r>
          </w:p>
        </w:tc>
        <w:tc>
          <w:tcPr>
            <w:tcW w:w="851" w:type="dxa"/>
            <w:tcBorders>
              <w:left w:val="single" w:sz="4" w:space="0" w:color="auto"/>
              <w:right w:val="single" w:sz="4" w:space="0" w:color="auto"/>
            </w:tcBorders>
          </w:tcPr>
          <w:p w:rsidR="005B06CB" w:rsidRPr="003C060D" w:rsidRDefault="005B06CB" w:rsidP="0040380F">
            <w:pPr>
              <w:ind w:left="-108" w:right="-108" w:firstLine="0"/>
              <w:jc w:val="center"/>
              <w:rPr>
                <w:sz w:val="24"/>
                <w:szCs w:val="24"/>
              </w:rPr>
            </w:pPr>
            <w:r>
              <w:rPr>
                <w:sz w:val="24"/>
                <w:szCs w:val="24"/>
              </w:rPr>
              <w:t>2021</w:t>
            </w:r>
            <w:r w:rsidR="0040380F">
              <w:rPr>
                <w:sz w:val="24"/>
                <w:szCs w:val="24"/>
              </w:rPr>
              <w:t xml:space="preserve"> г.</w:t>
            </w:r>
          </w:p>
        </w:tc>
        <w:tc>
          <w:tcPr>
            <w:tcW w:w="850" w:type="dxa"/>
            <w:tcBorders>
              <w:left w:val="single" w:sz="4" w:space="0" w:color="auto"/>
            </w:tcBorders>
          </w:tcPr>
          <w:p w:rsidR="005B06CB" w:rsidRPr="003C060D" w:rsidRDefault="005B06CB" w:rsidP="0040380F">
            <w:pPr>
              <w:ind w:left="-108" w:right="-108" w:firstLine="0"/>
              <w:jc w:val="center"/>
              <w:rPr>
                <w:sz w:val="24"/>
                <w:szCs w:val="24"/>
              </w:rPr>
            </w:pPr>
            <w:r>
              <w:rPr>
                <w:sz w:val="24"/>
                <w:szCs w:val="24"/>
              </w:rPr>
              <w:t>2022</w:t>
            </w:r>
            <w:r w:rsidR="0040380F">
              <w:rPr>
                <w:sz w:val="24"/>
                <w:szCs w:val="24"/>
              </w:rPr>
              <w:t xml:space="preserve"> г.</w:t>
            </w:r>
            <w:r>
              <w:rPr>
                <w:sz w:val="24"/>
                <w:szCs w:val="24"/>
              </w:rPr>
              <w:t xml:space="preserve"> </w:t>
            </w:r>
          </w:p>
        </w:tc>
      </w:tr>
      <w:tr w:rsidR="0040380F" w:rsidRPr="003C060D" w:rsidTr="0040380F">
        <w:trPr>
          <w:trHeight w:val="255"/>
        </w:trPr>
        <w:tc>
          <w:tcPr>
            <w:tcW w:w="2793" w:type="dxa"/>
          </w:tcPr>
          <w:p w:rsidR="00ED3936" w:rsidRPr="003C060D" w:rsidRDefault="00ED3936" w:rsidP="00ED3936">
            <w:pPr>
              <w:ind w:firstLine="0"/>
              <w:jc w:val="center"/>
              <w:rPr>
                <w:sz w:val="24"/>
                <w:szCs w:val="24"/>
              </w:rPr>
            </w:pPr>
            <w:r>
              <w:rPr>
                <w:sz w:val="24"/>
                <w:szCs w:val="24"/>
              </w:rPr>
              <w:t>1</w:t>
            </w:r>
          </w:p>
        </w:tc>
        <w:tc>
          <w:tcPr>
            <w:tcW w:w="1568" w:type="dxa"/>
          </w:tcPr>
          <w:p w:rsidR="00ED3936" w:rsidRPr="003C060D" w:rsidRDefault="00ED3936" w:rsidP="00ED3936">
            <w:pPr>
              <w:ind w:firstLine="0"/>
              <w:jc w:val="center"/>
              <w:rPr>
                <w:sz w:val="24"/>
                <w:szCs w:val="24"/>
              </w:rPr>
            </w:pPr>
            <w:r>
              <w:rPr>
                <w:sz w:val="24"/>
                <w:szCs w:val="24"/>
              </w:rPr>
              <w:t>2</w:t>
            </w:r>
          </w:p>
        </w:tc>
        <w:tc>
          <w:tcPr>
            <w:tcW w:w="1701" w:type="dxa"/>
          </w:tcPr>
          <w:p w:rsidR="00ED3936" w:rsidRPr="003C060D" w:rsidRDefault="00ED3936" w:rsidP="00ED3936">
            <w:pPr>
              <w:ind w:firstLine="0"/>
              <w:jc w:val="center"/>
              <w:rPr>
                <w:sz w:val="24"/>
                <w:szCs w:val="24"/>
              </w:rPr>
            </w:pPr>
            <w:r>
              <w:rPr>
                <w:sz w:val="24"/>
                <w:szCs w:val="24"/>
              </w:rPr>
              <w:t>3</w:t>
            </w:r>
          </w:p>
        </w:tc>
        <w:tc>
          <w:tcPr>
            <w:tcW w:w="850" w:type="dxa"/>
            <w:tcBorders>
              <w:right w:val="single" w:sz="4" w:space="0" w:color="auto"/>
            </w:tcBorders>
          </w:tcPr>
          <w:p w:rsidR="00ED3936" w:rsidRPr="003C060D" w:rsidRDefault="005B06CB" w:rsidP="00F470BD">
            <w:pPr>
              <w:ind w:left="-108" w:right="-108" w:firstLine="0"/>
              <w:jc w:val="center"/>
              <w:rPr>
                <w:sz w:val="24"/>
                <w:szCs w:val="24"/>
              </w:rPr>
            </w:pPr>
            <w:r>
              <w:rPr>
                <w:sz w:val="24"/>
                <w:szCs w:val="24"/>
              </w:rPr>
              <w:t>4</w:t>
            </w:r>
          </w:p>
        </w:tc>
        <w:tc>
          <w:tcPr>
            <w:tcW w:w="851" w:type="dxa"/>
            <w:tcBorders>
              <w:left w:val="single" w:sz="4" w:space="0" w:color="auto"/>
              <w:right w:val="single" w:sz="4" w:space="0" w:color="auto"/>
            </w:tcBorders>
          </w:tcPr>
          <w:p w:rsidR="00ED3936" w:rsidRPr="003C060D" w:rsidRDefault="005B06CB" w:rsidP="005B7B94">
            <w:pPr>
              <w:ind w:firstLine="0"/>
              <w:jc w:val="center"/>
              <w:rPr>
                <w:sz w:val="24"/>
                <w:szCs w:val="24"/>
              </w:rPr>
            </w:pPr>
            <w:r>
              <w:rPr>
                <w:sz w:val="24"/>
                <w:szCs w:val="24"/>
              </w:rPr>
              <w:t>5</w:t>
            </w:r>
          </w:p>
        </w:tc>
        <w:tc>
          <w:tcPr>
            <w:tcW w:w="850" w:type="dxa"/>
            <w:tcBorders>
              <w:left w:val="single" w:sz="4" w:space="0" w:color="auto"/>
              <w:right w:val="single" w:sz="4" w:space="0" w:color="auto"/>
            </w:tcBorders>
          </w:tcPr>
          <w:p w:rsidR="00ED3936" w:rsidRPr="003C060D" w:rsidRDefault="005B06CB" w:rsidP="005B7B94">
            <w:pPr>
              <w:ind w:firstLine="0"/>
              <w:jc w:val="center"/>
              <w:rPr>
                <w:sz w:val="24"/>
                <w:szCs w:val="24"/>
              </w:rPr>
            </w:pPr>
            <w:r>
              <w:rPr>
                <w:sz w:val="24"/>
                <w:szCs w:val="24"/>
              </w:rPr>
              <w:t>6</w:t>
            </w:r>
          </w:p>
        </w:tc>
        <w:tc>
          <w:tcPr>
            <w:tcW w:w="851" w:type="dxa"/>
            <w:tcBorders>
              <w:left w:val="single" w:sz="4" w:space="0" w:color="auto"/>
              <w:right w:val="single" w:sz="4" w:space="0" w:color="auto"/>
            </w:tcBorders>
          </w:tcPr>
          <w:p w:rsidR="00ED3936" w:rsidRPr="003C060D" w:rsidRDefault="005B06CB" w:rsidP="005B7B94">
            <w:pPr>
              <w:ind w:firstLine="0"/>
              <w:jc w:val="center"/>
              <w:rPr>
                <w:sz w:val="24"/>
                <w:szCs w:val="24"/>
              </w:rPr>
            </w:pPr>
            <w:r>
              <w:rPr>
                <w:sz w:val="24"/>
                <w:szCs w:val="24"/>
              </w:rPr>
              <w:t>7</w:t>
            </w:r>
          </w:p>
        </w:tc>
        <w:tc>
          <w:tcPr>
            <w:tcW w:w="850" w:type="dxa"/>
            <w:tcBorders>
              <w:left w:val="single" w:sz="4" w:space="0" w:color="auto"/>
            </w:tcBorders>
          </w:tcPr>
          <w:p w:rsidR="00ED3936" w:rsidRPr="003C060D" w:rsidRDefault="005B06CB" w:rsidP="005B7B94">
            <w:pPr>
              <w:ind w:firstLine="0"/>
              <w:jc w:val="center"/>
              <w:rPr>
                <w:sz w:val="24"/>
                <w:szCs w:val="24"/>
              </w:rPr>
            </w:pPr>
            <w:r>
              <w:rPr>
                <w:sz w:val="24"/>
                <w:szCs w:val="24"/>
              </w:rPr>
              <w:t>8</w:t>
            </w:r>
          </w:p>
        </w:tc>
      </w:tr>
      <w:tr w:rsidR="0040380F" w:rsidRPr="003C060D" w:rsidTr="00BC1692">
        <w:trPr>
          <w:trHeight w:val="255"/>
        </w:trPr>
        <w:tc>
          <w:tcPr>
            <w:tcW w:w="2793" w:type="dxa"/>
          </w:tcPr>
          <w:p w:rsidR="00A634BF" w:rsidRDefault="00B729A9" w:rsidP="00B729A9">
            <w:pPr>
              <w:ind w:firstLine="0"/>
              <w:jc w:val="left"/>
              <w:rPr>
                <w:sz w:val="24"/>
                <w:szCs w:val="24"/>
              </w:rPr>
            </w:pPr>
            <w:r>
              <w:rPr>
                <w:sz w:val="24"/>
                <w:szCs w:val="24"/>
              </w:rPr>
              <w:t xml:space="preserve">1. </w:t>
            </w:r>
            <w:r w:rsidR="00ED3936" w:rsidRPr="00ED3936">
              <w:rPr>
                <w:sz w:val="24"/>
                <w:szCs w:val="24"/>
              </w:rPr>
              <w:t>Проведение инвентаризации благоустройства дворовых территорий, общественных территорий</w:t>
            </w:r>
            <w:r w:rsidR="00A634BF">
              <w:rPr>
                <w:sz w:val="24"/>
                <w:szCs w:val="24"/>
              </w:rPr>
              <w:t xml:space="preserve"> (1 этап)</w:t>
            </w:r>
            <w:r w:rsidR="00ED3936" w:rsidRPr="00ED3936">
              <w:rPr>
                <w:sz w:val="24"/>
                <w:szCs w:val="24"/>
              </w:rPr>
              <w:t>, территорий индивидуальной жилой застройки и территорий, находящихся в ведении юридических лиц и индивидуальных предпринимателей</w:t>
            </w:r>
            <w:r w:rsidR="00A634BF">
              <w:rPr>
                <w:sz w:val="24"/>
                <w:szCs w:val="24"/>
              </w:rPr>
              <w:t xml:space="preserve"> </w:t>
            </w:r>
          </w:p>
          <w:p w:rsidR="00ED3936" w:rsidRPr="00ED3936" w:rsidRDefault="00A634BF" w:rsidP="00B729A9">
            <w:pPr>
              <w:ind w:firstLine="0"/>
              <w:jc w:val="left"/>
              <w:rPr>
                <w:sz w:val="24"/>
                <w:szCs w:val="24"/>
              </w:rPr>
            </w:pPr>
            <w:r>
              <w:rPr>
                <w:sz w:val="24"/>
                <w:szCs w:val="24"/>
              </w:rPr>
              <w:t>(2 этап)</w:t>
            </w:r>
            <w:r w:rsidR="00ED3936">
              <w:rPr>
                <w:sz w:val="24"/>
                <w:szCs w:val="24"/>
              </w:rPr>
              <w:t xml:space="preserve"> и подготовка паспортов благоустройства</w:t>
            </w:r>
          </w:p>
        </w:tc>
        <w:tc>
          <w:tcPr>
            <w:tcW w:w="1568" w:type="dxa"/>
          </w:tcPr>
          <w:p w:rsidR="00BC1692" w:rsidRDefault="0040380F" w:rsidP="00BC1692">
            <w:pPr>
              <w:ind w:firstLine="0"/>
              <w:rPr>
                <w:sz w:val="24"/>
                <w:szCs w:val="24"/>
              </w:rPr>
            </w:pPr>
            <w:r>
              <w:rPr>
                <w:sz w:val="24"/>
                <w:szCs w:val="24"/>
              </w:rPr>
              <w:t>норматив</w:t>
            </w:r>
          </w:p>
          <w:p w:rsidR="00BC1692" w:rsidRDefault="0040380F" w:rsidP="00BC1692">
            <w:pPr>
              <w:ind w:firstLine="0"/>
              <w:rPr>
                <w:sz w:val="24"/>
                <w:szCs w:val="24"/>
              </w:rPr>
            </w:pPr>
            <w:r>
              <w:rPr>
                <w:sz w:val="24"/>
                <w:szCs w:val="24"/>
              </w:rPr>
              <w:t>ный правовой акт администра</w:t>
            </w:r>
          </w:p>
          <w:p w:rsidR="00DD6BD5" w:rsidRDefault="0040380F" w:rsidP="00BC1692">
            <w:pPr>
              <w:ind w:firstLine="0"/>
              <w:rPr>
                <w:sz w:val="24"/>
                <w:szCs w:val="24"/>
              </w:rPr>
            </w:pPr>
            <w:r>
              <w:rPr>
                <w:sz w:val="24"/>
                <w:szCs w:val="24"/>
              </w:rPr>
              <w:t>ции</w:t>
            </w:r>
            <w:r w:rsidR="00DD6BD5">
              <w:rPr>
                <w:sz w:val="24"/>
                <w:szCs w:val="24"/>
              </w:rPr>
              <w:t xml:space="preserve"> муниципального района «Гумбетов</w:t>
            </w:r>
          </w:p>
          <w:p w:rsidR="00ED3936" w:rsidRPr="003C060D" w:rsidRDefault="00BC1692" w:rsidP="00BC1692">
            <w:pPr>
              <w:ind w:firstLine="0"/>
              <w:rPr>
                <w:sz w:val="24"/>
                <w:szCs w:val="24"/>
              </w:rPr>
            </w:pPr>
            <w:r>
              <w:rPr>
                <w:sz w:val="24"/>
                <w:szCs w:val="24"/>
              </w:rPr>
              <w:t>ский район» (далее – Администрация)</w:t>
            </w:r>
          </w:p>
        </w:tc>
        <w:tc>
          <w:tcPr>
            <w:tcW w:w="1701" w:type="dxa"/>
          </w:tcPr>
          <w:p w:rsidR="00BC1692" w:rsidRDefault="0040380F" w:rsidP="00BC1692">
            <w:pPr>
              <w:ind w:firstLine="0"/>
              <w:rPr>
                <w:color w:val="000000"/>
                <w:sz w:val="24"/>
                <w:szCs w:val="24"/>
              </w:rPr>
            </w:pPr>
            <w:r>
              <w:rPr>
                <w:color w:val="000000"/>
                <w:sz w:val="24"/>
                <w:szCs w:val="24"/>
              </w:rPr>
              <w:t>А</w:t>
            </w:r>
            <w:r w:rsidRPr="001179F8">
              <w:rPr>
                <w:color w:val="000000"/>
                <w:sz w:val="24"/>
                <w:szCs w:val="24"/>
              </w:rPr>
              <w:t>дминистра</w:t>
            </w:r>
          </w:p>
          <w:p w:rsidR="00ED3936" w:rsidRPr="003C060D" w:rsidRDefault="0040380F" w:rsidP="00BC1692">
            <w:pPr>
              <w:ind w:firstLine="0"/>
              <w:rPr>
                <w:sz w:val="24"/>
                <w:szCs w:val="24"/>
              </w:rPr>
            </w:pPr>
            <w:r w:rsidRPr="001179F8">
              <w:rPr>
                <w:color w:val="000000"/>
                <w:sz w:val="24"/>
                <w:szCs w:val="24"/>
              </w:rPr>
              <w:t>ция</w:t>
            </w:r>
          </w:p>
        </w:tc>
        <w:tc>
          <w:tcPr>
            <w:tcW w:w="850" w:type="dxa"/>
          </w:tcPr>
          <w:p w:rsidR="00A634BF" w:rsidRDefault="00F470BD" w:rsidP="00F470BD">
            <w:pPr>
              <w:ind w:left="-108" w:right="-108" w:firstLine="0"/>
              <w:jc w:val="center"/>
              <w:rPr>
                <w:sz w:val="24"/>
                <w:szCs w:val="24"/>
              </w:rPr>
            </w:pPr>
            <w:r>
              <w:rPr>
                <w:sz w:val="24"/>
                <w:szCs w:val="24"/>
              </w:rPr>
              <w:t>3</w:t>
            </w:r>
            <w:r w:rsidR="00A634BF">
              <w:rPr>
                <w:sz w:val="24"/>
                <w:szCs w:val="24"/>
              </w:rPr>
              <w:t>1</w:t>
            </w:r>
          </w:p>
          <w:p w:rsidR="00ED3936" w:rsidRDefault="00F470BD" w:rsidP="00F470BD">
            <w:pPr>
              <w:ind w:left="-108" w:right="-108" w:firstLine="0"/>
              <w:jc w:val="center"/>
              <w:rPr>
                <w:sz w:val="24"/>
                <w:szCs w:val="24"/>
              </w:rPr>
            </w:pPr>
            <w:r>
              <w:rPr>
                <w:sz w:val="24"/>
                <w:szCs w:val="24"/>
              </w:rPr>
              <w:t>декабря</w:t>
            </w:r>
          </w:p>
          <w:p w:rsidR="00A634BF" w:rsidRDefault="00F470BD" w:rsidP="00F470BD">
            <w:pPr>
              <w:ind w:left="-108" w:right="-108" w:firstLine="0"/>
              <w:jc w:val="center"/>
              <w:rPr>
                <w:sz w:val="24"/>
                <w:szCs w:val="24"/>
              </w:rPr>
            </w:pPr>
            <w:r>
              <w:rPr>
                <w:sz w:val="24"/>
                <w:szCs w:val="24"/>
              </w:rPr>
              <w:t>2017 г.</w:t>
            </w:r>
          </w:p>
          <w:p w:rsidR="00A634BF" w:rsidRDefault="00A634BF" w:rsidP="00F470BD">
            <w:pPr>
              <w:ind w:left="-108" w:right="-108" w:firstLine="0"/>
              <w:jc w:val="center"/>
              <w:rPr>
                <w:sz w:val="24"/>
                <w:szCs w:val="24"/>
              </w:rPr>
            </w:pPr>
          </w:p>
          <w:p w:rsidR="00A634BF" w:rsidRDefault="00A634BF" w:rsidP="00F470BD">
            <w:pPr>
              <w:ind w:left="-108" w:right="-108" w:firstLine="0"/>
              <w:jc w:val="center"/>
              <w:rPr>
                <w:sz w:val="24"/>
                <w:szCs w:val="24"/>
              </w:rPr>
            </w:pPr>
          </w:p>
          <w:p w:rsidR="00A634BF" w:rsidRDefault="00A634BF" w:rsidP="00F470BD">
            <w:pPr>
              <w:ind w:left="-108" w:right="-108" w:firstLine="0"/>
              <w:jc w:val="center"/>
              <w:rPr>
                <w:sz w:val="24"/>
                <w:szCs w:val="24"/>
              </w:rPr>
            </w:pPr>
          </w:p>
          <w:p w:rsidR="00A634BF" w:rsidRDefault="006A350D" w:rsidP="00F470BD">
            <w:pPr>
              <w:ind w:left="-108" w:right="-108" w:firstLine="0"/>
              <w:jc w:val="center"/>
              <w:rPr>
                <w:sz w:val="24"/>
                <w:szCs w:val="24"/>
              </w:rPr>
            </w:pPr>
            <w:r>
              <w:rPr>
                <w:sz w:val="24"/>
                <w:szCs w:val="24"/>
              </w:rPr>
              <w:t>31 марта</w:t>
            </w:r>
          </w:p>
          <w:p w:rsidR="00A634BF" w:rsidRPr="003C060D" w:rsidRDefault="00F470BD" w:rsidP="00F470BD">
            <w:pPr>
              <w:ind w:left="-108" w:right="-108" w:firstLine="0"/>
              <w:jc w:val="center"/>
              <w:rPr>
                <w:sz w:val="24"/>
                <w:szCs w:val="24"/>
              </w:rPr>
            </w:pPr>
            <w:r>
              <w:rPr>
                <w:sz w:val="24"/>
                <w:szCs w:val="24"/>
              </w:rPr>
              <w:t>2018 г.</w:t>
            </w:r>
          </w:p>
        </w:tc>
        <w:tc>
          <w:tcPr>
            <w:tcW w:w="851" w:type="dxa"/>
          </w:tcPr>
          <w:p w:rsidR="00ED3936" w:rsidRPr="003C060D" w:rsidRDefault="00ED3936" w:rsidP="00DE0C5A">
            <w:pPr>
              <w:ind w:left="-108" w:right="-108" w:firstLine="0"/>
              <w:jc w:val="center"/>
              <w:rPr>
                <w:sz w:val="24"/>
                <w:szCs w:val="24"/>
              </w:rPr>
            </w:pPr>
          </w:p>
        </w:tc>
        <w:tc>
          <w:tcPr>
            <w:tcW w:w="850" w:type="dxa"/>
          </w:tcPr>
          <w:p w:rsidR="00ED3936" w:rsidRPr="0040380F" w:rsidRDefault="00ED3936" w:rsidP="00DE0C5A">
            <w:pPr>
              <w:ind w:left="-108" w:right="-108" w:firstLine="0"/>
              <w:jc w:val="center"/>
              <w:rPr>
                <w:sz w:val="24"/>
                <w:szCs w:val="24"/>
              </w:rPr>
            </w:pPr>
          </w:p>
        </w:tc>
        <w:tc>
          <w:tcPr>
            <w:tcW w:w="851" w:type="dxa"/>
            <w:tcBorders>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632D86" w:rsidRPr="003C060D" w:rsidTr="00BC1692">
        <w:trPr>
          <w:trHeight w:val="255"/>
        </w:trPr>
        <w:tc>
          <w:tcPr>
            <w:tcW w:w="2793" w:type="dxa"/>
          </w:tcPr>
          <w:p w:rsidR="00014D8B" w:rsidRDefault="003B5D1B" w:rsidP="00014D8B">
            <w:pPr>
              <w:ind w:firstLine="0"/>
              <w:jc w:val="left"/>
              <w:rPr>
                <w:sz w:val="24"/>
                <w:szCs w:val="24"/>
              </w:rPr>
            </w:pPr>
            <w:r>
              <w:rPr>
                <w:sz w:val="24"/>
                <w:szCs w:val="24"/>
              </w:rPr>
              <w:t>2. Заключение</w:t>
            </w:r>
            <w:r w:rsidR="00014D8B">
              <w:rPr>
                <w:sz w:val="24"/>
                <w:szCs w:val="24"/>
              </w:rPr>
              <w:t xml:space="preserve"> </w:t>
            </w:r>
            <w:r>
              <w:rPr>
                <w:sz w:val="24"/>
                <w:szCs w:val="24"/>
              </w:rPr>
              <w:t>соглаше</w:t>
            </w:r>
          </w:p>
          <w:p w:rsidR="00014D8B" w:rsidRDefault="003B5D1B" w:rsidP="00014D8B">
            <w:pPr>
              <w:ind w:firstLine="0"/>
              <w:jc w:val="left"/>
              <w:rPr>
                <w:sz w:val="24"/>
                <w:szCs w:val="24"/>
              </w:rPr>
            </w:pPr>
            <w:r>
              <w:rPr>
                <w:sz w:val="24"/>
                <w:szCs w:val="24"/>
              </w:rPr>
              <w:t>ний и обеспечение благоустройства</w:t>
            </w:r>
            <w:r w:rsidR="00014D8B">
              <w:rPr>
                <w:sz w:val="24"/>
                <w:szCs w:val="24"/>
              </w:rPr>
              <w:t xml:space="preserve"> </w:t>
            </w:r>
            <w:r w:rsidRPr="00ED3936">
              <w:rPr>
                <w:sz w:val="24"/>
                <w:szCs w:val="24"/>
              </w:rPr>
              <w:t>терри</w:t>
            </w:r>
          </w:p>
          <w:p w:rsidR="00014D8B" w:rsidRDefault="003B5D1B" w:rsidP="00014D8B">
            <w:pPr>
              <w:ind w:firstLine="0"/>
              <w:jc w:val="left"/>
              <w:rPr>
                <w:sz w:val="24"/>
                <w:szCs w:val="24"/>
              </w:rPr>
            </w:pPr>
            <w:r w:rsidRPr="00ED3936">
              <w:rPr>
                <w:sz w:val="24"/>
                <w:szCs w:val="24"/>
              </w:rPr>
              <w:t>торий индивидуальн</w:t>
            </w:r>
            <w:r w:rsidR="00014D8B">
              <w:rPr>
                <w:sz w:val="24"/>
                <w:szCs w:val="24"/>
              </w:rPr>
              <w:t>ой жилой застройки и территорий,</w:t>
            </w:r>
            <w:r w:rsidRPr="00ED3936">
              <w:rPr>
                <w:sz w:val="24"/>
                <w:szCs w:val="24"/>
              </w:rPr>
              <w:t xml:space="preserve"> </w:t>
            </w:r>
            <w:r w:rsidR="00014D8B">
              <w:rPr>
                <w:sz w:val="24"/>
                <w:szCs w:val="24"/>
              </w:rPr>
              <w:t>н</w:t>
            </w:r>
            <w:r w:rsidRPr="00ED3936">
              <w:rPr>
                <w:sz w:val="24"/>
                <w:szCs w:val="24"/>
              </w:rPr>
              <w:t>аходящих</w:t>
            </w:r>
          </w:p>
          <w:p w:rsidR="00014D8B" w:rsidRDefault="00014D8B" w:rsidP="00014D8B">
            <w:pPr>
              <w:ind w:firstLine="0"/>
              <w:jc w:val="left"/>
              <w:rPr>
                <w:sz w:val="24"/>
                <w:szCs w:val="24"/>
              </w:rPr>
            </w:pPr>
            <w:r>
              <w:rPr>
                <w:sz w:val="24"/>
                <w:szCs w:val="24"/>
              </w:rPr>
              <w:t>ся</w:t>
            </w:r>
            <w:r w:rsidR="003B5D1B" w:rsidRPr="00ED3936">
              <w:rPr>
                <w:sz w:val="24"/>
                <w:szCs w:val="24"/>
              </w:rPr>
              <w:t xml:space="preserve"> в ведении</w:t>
            </w:r>
            <w:r>
              <w:rPr>
                <w:sz w:val="24"/>
                <w:szCs w:val="24"/>
              </w:rPr>
              <w:t xml:space="preserve"> </w:t>
            </w:r>
          </w:p>
          <w:p w:rsidR="00014D8B" w:rsidRDefault="003B5D1B" w:rsidP="00014D8B">
            <w:pPr>
              <w:ind w:firstLine="0"/>
              <w:jc w:val="left"/>
              <w:rPr>
                <w:sz w:val="24"/>
                <w:szCs w:val="24"/>
              </w:rPr>
            </w:pPr>
            <w:r w:rsidRPr="00ED3936">
              <w:rPr>
                <w:sz w:val="24"/>
                <w:szCs w:val="24"/>
              </w:rPr>
              <w:t xml:space="preserve">юридических лиц </w:t>
            </w:r>
            <w:r w:rsidR="00014D8B">
              <w:rPr>
                <w:sz w:val="24"/>
                <w:szCs w:val="24"/>
              </w:rPr>
              <w:t xml:space="preserve">и </w:t>
            </w:r>
          </w:p>
          <w:p w:rsidR="00014D8B" w:rsidRDefault="003B5D1B" w:rsidP="00014D8B">
            <w:pPr>
              <w:ind w:firstLine="0"/>
              <w:jc w:val="left"/>
              <w:rPr>
                <w:sz w:val="24"/>
                <w:szCs w:val="24"/>
              </w:rPr>
            </w:pPr>
            <w:r w:rsidRPr="00ED3936">
              <w:rPr>
                <w:sz w:val="24"/>
                <w:szCs w:val="24"/>
              </w:rPr>
              <w:t>индивидуальных предпринимателей</w:t>
            </w:r>
            <w:r>
              <w:rPr>
                <w:sz w:val="24"/>
                <w:szCs w:val="24"/>
              </w:rPr>
              <w:t xml:space="preserve"> за счет средств </w:t>
            </w:r>
          </w:p>
          <w:p w:rsidR="00632D86" w:rsidRDefault="003B5D1B" w:rsidP="00014D8B">
            <w:pPr>
              <w:ind w:firstLine="0"/>
              <w:jc w:val="left"/>
              <w:rPr>
                <w:sz w:val="24"/>
                <w:szCs w:val="24"/>
              </w:rPr>
            </w:pPr>
            <w:r>
              <w:rPr>
                <w:sz w:val="24"/>
                <w:szCs w:val="24"/>
              </w:rPr>
              <w:t>указанных лиц</w:t>
            </w:r>
          </w:p>
        </w:tc>
        <w:tc>
          <w:tcPr>
            <w:tcW w:w="1568" w:type="dxa"/>
          </w:tcPr>
          <w:p w:rsidR="001D59EF" w:rsidRDefault="003B5D1B" w:rsidP="00BC1692">
            <w:pPr>
              <w:ind w:firstLine="0"/>
              <w:rPr>
                <w:sz w:val="24"/>
                <w:szCs w:val="24"/>
              </w:rPr>
            </w:pPr>
            <w:r>
              <w:rPr>
                <w:sz w:val="24"/>
                <w:szCs w:val="24"/>
              </w:rPr>
              <w:t>Соглашения Администраци</w:t>
            </w:r>
            <w:r w:rsidR="001D59EF">
              <w:rPr>
                <w:sz w:val="24"/>
                <w:szCs w:val="24"/>
              </w:rPr>
              <w:t>и с собственни</w:t>
            </w:r>
          </w:p>
          <w:p w:rsidR="001D59EF" w:rsidRDefault="001D59EF" w:rsidP="001D59EF">
            <w:pPr>
              <w:ind w:firstLine="0"/>
              <w:rPr>
                <w:sz w:val="24"/>
                <w:szCs w:val="24"/>
              </w:rPr>
            </w:pPr>
            <w:r>
              <w:rPr>
                <w:sz w:val="24"/>
                <w:szCs w:val="24"/>
              </w:rPr>
              <w:t>ами (пользо</w:t>
            </w:r>
          </w:p>
          <w:p w:rsidR="001D59EF" w:rsidRDefault="001D59EF" w:rsidP="001D59EF">
            <w:pPr>
              <w:ind w:firstLine="0"/>
              <w:rPr>
                <w:sz w:val="24"/>
                <w:szCs w:val="24"/>
              </w:rPr>
            </w:pPr>
            <w:r>
              <w:rPr>
                <w:sz w:val="24"/>
                <w:szCs w:val="24"/>
              </w:rPr>
              <w:t>вателями</w:t>
            </w:r>
            <w:r w:rsidR="003B5D1B">
              <w:rPr>
                <w:sz w:val="24"/>
                <w:szCs w:val="24"/>
              </w:rPr>
              <w:t>)</w:t>
            </w:r>
            <w:r>
              <w:rPr>
                <w:sz w:val="24"/>
                <w:szCs w:val="24"/>
              </w:rPr>
              <w:t xml:space="preserve"> объектов недвижи</w:t>
            </w:r>
          </w:p>
          <w:p w:rsidR="00632D86" w:rsidRDefault="001D59EF" w:rsidP="001D59EF">
            <w:pPr>
              <w:ind w:firstLine="0"/>
              <w:rPr>
                <w:sz w:val="24"/>
                <w:szCs w:val="24"/>
              </w:rPr>
            </w:pPr>
            <w:r>
              <w:rPr>
                <w:sz w:val="24"/>
                <w:szCs w:val="24"/>
              </w:rPr>
              <w:t>мости</w:t>
            </w:r>
            <w:r w:rsidR="003B5D1B">
              <w:rPr>
                <w:sz w:val="24"/>
                <w:szCs w:val="24"/>
              </w:rPr>
              <w:t xml:space="preserve"> </w:t>
            </w:r>
          </w:p>
        </w:tc>
        <w:tc>
          <w:tcPr>
            <w:tcW w:w="1701" w:type="dxa"/>
          </w:tcPr>
          <w:p w:rsidR="001D59EF" w:rsidRDefault="001D59EF" w:rsidP="001D59EF">
            <w:pPr>
              <w:ind w:firstLine="0"/>
              <w:rPr>
                <w:color w:val="000000"/>
                <w:sz w:val="24"/>
                <w:szCs w:val="24"/>
              </w:rPr>
            </w:pPr>
            <w:r>
              <w:rPr>
                <w:color w:val="000000"/>
                <w:sz w:val="24"/>
                <w:szCs w:val="24"/>
              </w:rPr>
              <w:t>А</w:t>
            </w:r>
            <w:r w:rsidRPr="001179F8">
              <w:rPr>
                <w:color w:val="000000"/>
                <w:sz w:val="24"/>
                <w:szCs w:val="24"/>
              </w:rPr>
              <w:t>дминистра</w:t>
            </w:r>
          </w:p>
          <w:p w:rsidR="00632D86" w:rsidRDefault="001D59EF" w:rsidP="001D59EF">
            <w:pPr>
              <w:ind w:firstLine="0"/>
              <w:rPr>
                <w:color w:val="000000"/>
                <w:sz w:val="24"/>
                <w:szCs w:val="24"/>
              </w:rPr>
            </w:pPr>
            <w:r w:rsidRPr="001179F8">
              <w:rPr>
                <w:color w:val="000000"/>
                <w:sz w:val="24"/>
                <w:szCs w:val="24"/>
              </w:rPr>
              <w:t>ция</w:t>
            </w:r>
          </w:p>
        </w:tc>
        <w:tc>
          <w:tcPr>
            <w:tcW w:w="850" w:type="dxa"/>
          </w:tcPr>
          <w:p w:rsidR="00632D86" w:rsidRPr="003C060D" w:rsidRDefault="00632D86" w:rsidP="00F470BD">
            <w:pPr>
              <w:ind w:left="-108" w:right="-108" w:firstLine="0"/>
              <w:jc w:val="center"/>
              <w:rPr>
                <w:sz w:val="24"/>
                <w:szCs w:val="24"/>
              </w:rPr>
            </w:pPr>
          </w:p>
        </w:tc>
        <w:tc>
          <w:tcPr>
            <w:tcW w:w="851" w:type="dxa"/>
          </w:tcPr>
          <w:p w:rsidR="00632D86" w:rsidRPr="003C060D" w:rsidRDefault="001D59EF" w:rsidP="00DE0C5A">
            <w:pPr>
              <w:ind w:left="-108" w:right="-108" w:firstLine="0"/>
              <w:jc w:val="center"/>
              <w:rPr>
                <w:sz w:val="24"/>
                <w:szCs w:val="24"/>
              </w:rPr>
            </w:pPr>
            <w:r>
              <w:rPr>
                <w:sz w:val="24"/>
                <w:szCs w:val="24"/>
              </w:rPr>
              <w:t>31 декабря</w:t>
            </w:r>
          </w:p>
        </w:tc>
        <w:tc>
          <w:tcPr>
            <w:tcW w:w="850" w:type="dxa"/>
          </w:tcPr>
          <w:p w:rsidR="00632D86" w:rsidRPr="0040380F" w:rsidRDefault="00632D86" w:rsidP="00DE0C5A">
            <w:pPr>
              <w:ind w:left="-108" w:right="-108" w:firstLine="0"/>
              <w:jc w:val="center"/>
              <w:rPr>
                <w:sz w:val="24"/>
                <w:szCs w:val="24"/>
              </w:rPr>
            </w:pPr>
          </w:p>
        </w:tc>
        <w:tc>
          <w:tcPr>
            <w:tcW w:w="851" w:type="dxa"/>
            <w:tcBorders>
              <w:right w:val="single" w:sz="4" w:space="0" w:color="auto"/>
            </w:tcBorders>
          </w:tcPr>
          <w:p w:rsidR="00632D86" w:rsidRPr="003C060D" w:rsidRDefault="00632D86" w:rsidP="00DE0C5A">
            <w:pPr>
              <w:ind w:left="-108" w:right="-108" w:firstLine="0"/>
              <w:jc w:val="center"/>
              <w:rPr>
                <w:sz w:val="24"/>
                <w:szCs w:val="24"/>
              </w:rPr>
            </w:pPr>
          </w:p>
        </w:tc>
        <w:tc>
          <w:tcPr>
            <w:tcW w:w="850" w:type="dxa"/>
            <w:tcBorders>
              <w:left w:val="single" w:sz="4" w:space="0" w:color="auto"/>
            </w:tcBorders>
          </w:tcPr>
          <w:p w:rsidR="00632D86" w:rsidRPr="003C060D" w:rsidRDefault="00632D86" w:rsidP="00DE0C5A">
            <w:pPr>
              <w:ind w:left="-108" w:right="-108" w:firstLine="79"/>
              <w:jc w:val="center"/>
              <w:rPr>
                <w:sz w:val="24"/>
                <w:szCs w:val="24"/>
              </w:rPr>
            </w:pPr>
          </w:p>
        </w:tc>
      </w:tr>
      <w:tr w:rsidR="0040380F" w:rsidRPr="003C060D" w:rsidTr="00BC1692">
        <w:tc>
          <w:tcPr>
            <w:tcW w:w="2793" w:type="dxa"/>
          </w:tcPr>
          <w:p w:rsidR="00B729A9" w:rsidRDefault="00A634BF" w:rsidP="00B729A9">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3</w:t>
            </w:r>
            <w:r w:rsidR="00ED3936">
              <w:rPr>
                <w:rFonts w:ascii="Times New Roman" w:hAnsi="Times New Roman" w:cs="Times New Roman"/>
                <w:sz w:val="24"/>
                <w:szCs w:val="24"/>
              </w:rPr>
              <w:t xml:space="preserve">. </w:t>
            </w:r>
            <w:r w:rsidR="00B729A9">
              <w:rPr>
                <w:rFonts w:ascii="Times New Roman" w:hAnsi="Times New Roman" w:cs="Times New Roman"/>
                <w:sz w:val="24"/>
                <w:szCs w:val="24"/>
              </w:rPr>
              <w:t>Утверждение и опубликование</w:t>
            </w:r>
            <w:r w:rsidR="00ED3936">
              <w:rPr>
                <w:rFonts w:ascii="Times New Roman" w:hAnsi="Times New Roman" w:cs="Times New Roman"/>
                <w:sz w:val="24"/>
                <w:szCs w:val="24"/>
              </w:rPr>
              <w:t xml:space="preserve"> </w:t>
            </w:r>
            <w:r w:rsidR="00B729A9">
              <w:rPr>
                <w:rFonts w:ascii="Times New Roman" w:hAnsi="Times New Roman" w:cs="Times New Roman"/>
                <w:sz w:val="24"/>
                <w:szCs w:val="24"/>
              </w:rPr>
              <w:t xml:space="preserve">порядка  </w:t>
            </w:r>
          </w:p>
          <w:p w:rsidR="001D59EF" w:rsidRPr="002A4518" w:rsidRDefault="00B729A9" w:rsidP="00A64C58">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и  сроков</w:t>
            </w:r>
            <w:r w:rsidR="00ED3936" w:rsidRPr="002A4518">
              <w:rPr>
                <w:rFonts w:ascii="Times New Roman" w:hAnsi="Times New Roman" w:cs="Times New Roman"/>
                <w:sz w:val="24"/>
                <w:szCs w:val="24"/>
              </w:rPr>
              <w:t xml:space="preserve">  представления,  рассмотрения  и  оценки  предложений</w:t>
            </w:r>
            <w:r w:rsidR="00ED3936">
              <w:rPr>
                <w:rFonts w:ascii="Times New Roman" w:hAnsi="Times New Roman" w:cs="Times New Roman"/>
                <w:sz w:val="24"/>
                <w:szCs w:val="24"/>
              </w:rPr>
              <w:t xml:space="preserve"> граждан</w:t>
            </w:r>
            <w:r w:rsidR="00ED3936" w:rsidRPr="002A4518">
              <w:rPr>
                <w:rFonts w:ascii="Times New Roman" w:hAnsi="Times New Roman" w:cs="Times New Roman"/>
                <w:sz w:val="24"/>
                <w:szCs w:val="24"/>
              </w:rPr>
              <w:t xml:space="preserve">  о  включении  дворов</w:t>
            </w:r>
            <w:r w:rsidR="00ED3936">
              <w:rPr>
                <w:rFonts w:ascii="Times New Roman" w:hAnsi="Times New Roman" w:cs="Times New Roman"/>
                <w:sz w:val="24"/>
                <w:szCs w:val="24"/>
              </w:rPr>
              <w:t>ой  территории  в П</w:t>
            </w:r>
            <w:r w:rsidR="00ED3936" w:rsidRPr="002A4518">
              <w:rPr>
                <w:rFonts w:ascii="Times New Roman" w:hAnsi="Times New Roman" w:cs="Times New Roman"/>
                <w:sz w:val="24"/>
                <w:szCs w:val="24"/>
              </w:rPr>
              <w:t>рограмму</w:t>
            </w:r>
          </w:p>
        </w:tc>
        <w:tc>
          <w:tcPr>
            <w:tcW w:w="1568" w:type="dxa"/>
          </w:tcPr>
          <w:p w:rsidR="00BC1692" w:rsidRDefault="00BC1692" w:rsidP="00BC1692">
            <w:pPr>
              <w:ind w:firstLine="0"/>
              <w:jc w:val="left"/>
              <w:rPr>
                <w:sz w:val="24"/>
                <w:szCs w:val="24"/>
              </w:rPr>
            </w:pPr>
            <w:r>
              <w:rPr>
                <w:sz w:val="24"/>
                <w:szCs w:val="24"/>
              </w:rPr>
              <w:t>н</w:t>
            </w:r>
            <w:r w:rsidR="00ED3936">
              <w:rPr>
                <w:sz w:val="24"/>
                <w:szCs w:val="24"/>
              </w:rPr>
              <w:t>орматив</w:t>
            </w:r>
          </w:p>
          <w:p w:rsidR="00BC1692" w:rsidRDefault="00ED3936" w:rsidP="00BC1692">
            <w:pPr>
              <w:ind w:firstLine="0"/>
              <w:jc w:val="left"/>
              <w:rPr>
                <w:sz w:val="24"/>
                <w:szCs w:val="24"/>
              </w:rPr>
            </w:pPr>
            <w:r>
              <w:rPr>
                <w:sz w:val="24"/>
                <w:szCs w:val="24"/>
              </w:rPr>
              <w:t>ны</w:t>
            </w:r>
            <w:r w:rsidR="00BC1692">
              <w:rPr>
                <w:sz w:val="24"/>
                <w:szCs w:val="24"/>
              </w:rPr>
              <w:t>й правовой акт А</w:t>
            </w:r>
            <w:r>
              <w:rPr>
                <w:sz w:val="24"/>
                <w:szCs w:val="24"/>
              </w:rPr>
              <w:t>дминистра</w:t>
            </w:r>
          </w:p>
          <w:p w:rsidR="00ED3936" w:rsidRPr="003C060D" w:rsidRDefault="00ED3936" w:rsidP="00BC1692">
            <w:pPr>
              <w:ind w:firstLine="0"/>
              <w:jc w:val="left"/>
              <w:rPr>
                <w:sz w:val="24"/>
                <w:szCs w:val="24"/>
              </w:rPr>
            </w:pPr>
            <w:r>
              <w:rPr>
                <w:sz w:val="24"/>
                <w:szCs w:val="24"/>
              </w:rPr>
              <w:t xml:space="preserve">ции </w:t>
            </w:r>
          </w:p>
        </w:tc>
        <w:tc>
          <w:tcPr>
            <w:tcW w:w="1701" w:type="dxa"/>
          </w:tcPr>
          <w:p w:rsidR="00BC1692" w:rsidRDefault="00ED3936"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ED3936" w:rsidRPr="003C060D" w:rsidRDefault="00ED3936" w:rsidP="00BC1692">
            <w:pPr>
              <w:ind w:firstLine="0"/>
              <w:jc w:val="left"/>
              <w:rPr>
                <w:sz w:val="24"/>
                <w:szCs w:val="24"/>
              </w:rPr>
            </w:pPr>
            <w:r w:rsidRPr="001179F8">
              <w:rPr>
                <w:color w:val="000000"/>
                <w:sz w:val="24"/>
                <w:szCs w:val="24"/>
              </w:rPr>
              <w:t xml:space="preserve">ция </w:t>
            </w:r>
          </w:p>
        </w:tc>
        <w:tc>
          <w:tcPr>
            <w:tcW w:w="850" w:type="dxa"/>
          </w:tcPr>
          <w:p w:rsidR="001D59EF" w:rsidRPr="003C060D" w:rsidRDefault="00ED3936" w:rsidP="00F470BD">
            <w:pPr>
              <w:ind w:left="-108" w:right="-108" w:firstLine="0"/>
              <w:jc w:val="center"/>
              <w:rPr>
                <w:sz w:val="24"/>
                <w:szCs w:val="24"/>
              </w:rPr>
            </w:pPr>
            <w:r>
              <w:rPr>
                <w:sz w:val="24"/>
                <w:szCs w:val="24"/>
              </w:rPr>
              <w:t xml:space="preserve">1 </w:t>
            </w:r>
            <w:r w:rsidR="006A350D">
              <w:rPr>
                <w:sz w:val="24"/>
                <w:szCs w:val="24"/>
              </w:rPr>
              <w:t>марта</w:t>
            </w:r>
          </w:p>
          <w:p w:rsidR="00ED3936" w:rsidRPr="003C060D" w:rsidRDefault="006A350D" w:rsidP="00F470BD">
            <w:pPr>
              <w:ind w:left="-108" w:right="-108" w:firstLine="0"/>
              <w:jc w:val="center"/>
              <w:rPr>
                <w:sz w:val="24"/>
                <w:szCs w:val="24"/>
              </w:rPr>
            </w:pPr>
            <w:r>
              <w:rPr>
                <w:sz w:val="24"/>
                <w:szCs w:val="24"/>
              </w:rPr>
              <w:t>2018</w:t>
            </w:r>
            <w:r w:rsidR="00F470BD">
              <w:rPr>
                <w:sz w:val="24"/>
                <w:szCs w:val="24"/>
              </w:rPr>
              <w:t xml:space="preserve"> г.</w:t>
            </w:r>
          </w:p>
        </w:tc>
        <w:tc>
          <w:tcPr>
            <w:tcW w:w="851" w:type="dxa"/>
          </w:tcPr>
          <w:p w:rsidR="00ED3936" w:rsidRPr="003C060D" w:rsidRDefault="00ED3936" w:rsidP="00DE0C5A">
            <w:pPr>
              <w:ind w:left="-108" w:right="-108" w:firstLine="0"/>
              <w:jc w:val="center"/>
              <w:rPr>
                <w:sz w:val="24"/>
                <w:szCs w:val="24"/>
              </w:rPr>
            </w:pPr>
          </w:p>
        </w:tc>
        <w:tc>
          <w:tcPr>
            <w:tcW w:w="850" w:type="dxa"/>
          </w:tcPr>
          <w:p w:rsidR="00ED3936" w:rsidRPr="003C060D" w:rsidRDefault="00ED3936" w:rsidP="00DE0C5A">
            <w:pPr>
              <w:ind w:left="-108" w:right="-108" w:firstLine="0"/>
              <w:jc w:val="center"/>
              <w:rPr>
                <w:sz w:val="24"/>
                <w:szCs w:val="24"/>
              </w:rPr>
            </w:pPr>
          </w:p>
        </w:tc>
        <w:tc>
          <w:tcPr>
            <w:tcW w:w="851" w:type="dxa"/>
            <w:tcBorders>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40380F" w:rsidRPr="003C060D" w:rsidTr="00BC1692">
        <w:tc>
          <w:tcPr>
            <w:tcW w:w="2793" w:type="dxa"/>
          </w:tcPr>
          <w:p w:rsidR="00B729A9" w:rsidRDefault="00A634BF" w:rsidP="004969AF">
            <w:pPr>
              <w:ind w:right="-108" w:firstLine="0"/>
              <w:jc w:val="left"/>
              <w:rPr>
                <w:sz w:val="24"/>
                <w:szCs w:val="24"/>
                <w:lang w:eastAsia="en-US"/>
              </w:rPr>
            </w:pPr>
            <w:r>
              <w:rPr>
                <w:rFonts w:eastAsia="Arial Unicode MS"/>
                <w:sz w:val="24"/>
                <w:szCs w:val="24"/>
                <w:u w:color="000000"/>
              </w:rPr>
              <w:lastRenderedPageBreak/>
              <w:t>4</w:t>
            </w:r>
            <w:r w:rsidR="00ED3936" w:rsidRPr="002A4518">
              <w:rPr>
                <w:rFonts w:eastAsia="Arial Unicode MS"/>
                <w:sz w:val="24"/>
                <w:szCs w:val="24"/>
                <w:u w:color="000000"/>
              </w:rPr>
              <w:t xml:space="preserve">. </w:t>
            </w:r>
            <w:r w:rsidR="00B729A9">
              <w:rPr>
                <w:sz w:val="24"/>
                <w:szCs w:val="24"/>
              </w:rPr>
              <w:t>Утверждение и опубликование</w:t>
            </w:r>
            <w:r w:rsidR="00ED3936">
              <w:rPr>
                <w:sz w:val="24"/>
                <w:szCs w:val="24"/>
              </w:rPr>
              <w:t xml:space="preserve"> </w:t>
            </w:r>
            <w:r w:rsidR="00B729A9">
              <w:rPr>
                <w:sz w:val="24"/>
                <w:szCs w:val="24"/>
                <w:lang w:eastAsia="en-US"/>
              </w:rPr>
              <w:t>порядка</w:t>
            </w:r>
            <w:r w:rsidR="00ED3936" w:rsidRPr="002A4518">
              <w:rPr>
                <w:sz w:val="24"/>
                <w:szCs w:val="24"/>
                <w:lang w:eastAsia="en-US"/>
              </w:rPr>
              <w:t xml:space="preserve">  </w:t>
            </w:r>
          </w:p>
          <w:p w:rsidR="00ED3936" w:rsidRDefault="00B729A9" w:rsidP="004969AF">
            <w:pPr>
              <w:ind w:right="-108" w:firstLine="0"/>
              <w:jc w:val="left"/>
              <w:rPr>
                <w:sz w:val="24"/>
                <w:szCs w:val="24"/>
                <w:lang w:eastAsia="en-US"/>
              </w:rPr>
            </w:pPr>
            <w:r>
              <w:rPr>
                <w:sz w:val="24"/>
                <w:szCs w:val="24"/>
                <w:lang w:eastAsia="en-US"/>
              </w:rPr>
              <w:t>и  сроков</w:t>
            </w:r>
            <w:r w:rsidR="00ED3936" w:rsidRPr="002A4518">
              <w:rPr>
                <w:sz w:val="24"/>
                <w:szCs w:val="24"/>
                <w:lang w:eastAsia="en-US"/>
              </w:rPr>
              <w:t xml:space="preserve">  представления,  рассмотрения  и  оценки  предложений  граждан, орга</w:t>
            </w:r>
            <w:r w:rsidR="00ED3936">
              <w:rPr>
                <w:sz w:val="24"/>
                <w:szCs w:val="24"/>
                <w:lang w:eastAsia="en-US"/>
              </w:rPr>
              <w:t xml:space="preserve">низаций  о  </w:t>
            </w:r>
          </w:p>
          <w:p w:rsidR="00ED3936" w:rsidRDefault="00ED3936" w:rsidP="00FB772D">
            <w:pPr>
              <w:ind w:right="-108" w:firstLine="0"/>
              <w:jc w:val="left"/>
              <w:rPr>
                <w:sz w:val="24"/>
                <w:szCs w:val="24"/>
                <w:lang w:eastAsia="en-US"/>
              </w:rPr>
            </w:pPr>
            <w:r>
              <w:rPr>
                <w:sz w:val="24"/>
                <w:szCs w:val="24"/>
                <w:lang w:eastAsia="en-US"/>
              </w:rPr>
              <w:t>включении  в Программу   общественных</w:t>
            </w:r>
            <w:r w:rsidRPr="002A4518">
              <w:rPr>
                <w:sz w:val="24"/>
                <w:szCs w:val="24"/>
                <w:lang w:eastAsia="en-US"/>
              </w:rPr>
              <w:t xml:space="preserve">  </w:t>
            </w:r>
          </w:p>
          <w:p w:rsidR="00ED3936" w:rsidRPr="002A4518" w:rsidRDefault="00ED3936" w:rsidP="00FB772D">
            <w:pPr>
              <w:ind w:right="-108" w:firstLine="0"/>
              <w:jc w:val="left"/>
              <w:rPr>
                <w:sz w:val="24"/>
                <w:szCs w:val="24"/>
              </w:rPr>
            </w:pPr>
            <w:r w:rsidRPr="002A4518">
              <w:rPr>
                <w:sz w:val="24"/>
                <w:szCs w:val="24"/>
                <w:lang w:eastAsia="en-US"/>
              </w:rPr>
              <w:t>территори</w:t>
            </w:r>
            <w:r>
              <w:rPr>
                <w:sz w:val="24"/>
                <w:szCs w:val="24"/>
                <w:lang w:eastAsia="en-US"/>
              </w:rPr>
              <w:t>й</w:t>
            </w:r>
          </w:p>
        </w:tc>
        <w:tc>
          <w:tcPr>
            <w:tcW w:w="1568" w:type="dxa"/>
          </w:tcPr>
          <w:p w:rsidR="00BC1692" w:rsidRDefault="00BC1692" w:rsidP="00BC1692">
            <w:pPr>
              <w:tabs>
                <w:tab w:val="left" w:pos="1593"/>
              </w:tabs>
              <w:ind w:firstLine="0"/>
              <w:jc w:val="left"/>
              <w:rPr>
                <w:sz w:val="24"/>
                <w:szCs w:val="24"/>
              </w:rPr>
            </w:pPr>
            <w:r>
              <w:rPr>
                <w:sz w:val="24"/>
                <w:szCs w:val="24"/>
              </w:rPr>
              <w:t>н</w:t>
            </w:r>
            <w:r w:rsidR="00ED3936">
              <w:rPr>
                <w:sz w:val="24"/>
                <w:szCs w:val="24"/>
              </w:rPr>
              <w:t>орматив</w:t>
            </w:r>
          </w:p>
          <w:p w:rsidR="00ED3936" w:rsidRPr="003C060D" w:rsidRDefault="00BC1692" w:rsidP="00BC1692">
            <w:pPr>
              <w:tabs>
                <w:tab w:val="left" w:pos="1593"/>
              </w:tabs>
              <w:ind w:firstLine="0"/>
              <w:jc w:val="left"/>
              <w:rPr>
                <w:sz w:val="24"/>
                <w:szCs w:val="24"/>
              </w:rPr>
            </w:pPr>
            <w:r>
              <w:rPr>
                <w:sz w:val="24"/>
                <w:szCs w:val="24"/>
              </w:rPr>
              <w:t>ный правовой акт А</w:t>
            </w:r>
            <w:r w:rsidR="00ED3936">
              <w:rPr>
                <w:sz w:val="24"/>
                <w:szCs w:val="24"/>
              </w:rPr>
              <w:t xml:space="preserve">дминистрации </w:t>
            </w:r>
          </w:p>
        </w:tc>
        <w:tc>
          <w:tcPr>
            <w:tcW w:w="1701" w:type="dxa"/>
          </w:tcPr>
          <w:p w:rsidR="00BC1692" w:rsidRDefault="00ED3936"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ED3936" w:rsidRPr="003C060D" w:rsidRDefault="00ED3936" w:rsidP="00BC1692">
            <w:pPr>
              <w:ind w:firstLine="0"/>
              <w:jc w:val="left"/>
              <w:rPr>
                <w:sz w:val="24"/>
                <w:szCs w:val="24"/>
              </w:rPr>
            </w:pPr>
            <w:r w:rsidRPr="001179F8">
              <w:rPr>
                <w:color w:val="000000"/>
                <w:sz w:val="24"/>
                <w:szCs w:val="24"/>
              </w:rPr>
              <w:t xml:space="preserve">ция </w:t>
            </w:r>
          </w:p>
        </w:tc>
        <w:tc>
          <w:tcPr>
            <w:tcW w:w="850" w:type="dxa"/>
          </w:tcPr>
          <w:p w:rsidR="0012068C" w:rsidRPr="003C060D" w:rsidRDefault="006A350D" w:rsidP="00F470BD">
            <w:pPr>
              <w:ind w:left="-108" w:right="-108" w:firstLine="0"/>
              <w:jc w:val="center"/>
              <w:rPr>
                <w:sz w:val="24"/>
                <w:szCs w:val="24"/>
              </w:rPr>
            </w:pPr>
            <w:r>
              <w:rPr>
                <w:sz w:val="24"/>
                <w:szCs w:val="24"/>
              </w:rPr>
              <w:t>1 марта</w:t>
            </w:r>
          </w:p>
          <w:p w:rsidR="00ED3936" w:rsidRPr="003C060D" w:rsidRDefault="006A350D" w:rsidP="00F470BD">
            <w:pPr>
              <w:ind w:left="-108" w:right="-108" w:firstLine="0"/>
              <w:jc w:val="center"/>
              <w:rPr>
                <w:sz w:val="24"/>
                <w:szCs w:val="24"/>
              </w:rPr>
            </w:pPr>
            <w:r>
              <w:rPr>
                <w:sz w:val="24"/>
                <w:szCs w:val="24"/>
              </w:rPr>
              <w:t>2018</w:t>
            </w:r>
            <w:r w:rsidR="006F6439">
              <w:rPr>
                <w:sz w:val="24"/>
                <w:szCs w:val="24"/>
              </w:rPr>
              <w:t xml:space="preserve"> г.</w:t>
            </w:r>
          </w:p>
        </w:tc>
        <w:tc>
          <w:tcPr>
            <w:tcW w:w="851" w:type="dxa"/>
          </w:tcPr>
          <w:p w:rsidR="00ED3936" w:rsidRPr="003C060D" w:rsidRDefault="00ED3936" w:rsidP="00DE0C5A">
            <w:pPr>
              <w:ind w:left="-108" w:right="-108" w:firstLine="0"/>
              <w:jc w:val="center"/>
              <w:rPr>
                <w:sz w:val="24"/>
                <w:szCs w:val="24"/>
              </w:rPr>
            </w:pPr>
          </w:p>
        </w:tc>
        <w:tc>
          <w:tcPr>
            <w:tcW w:w="850" w:type="dxa"/>
          </w:tcPr>
          <w:p w:rsidR="00ED3936" w:rsidRPr="003C060D" w:rsidRDefault="00ED3936" w:rsidP="00DE0C5A">
            <w:pPr>
              <w:ind w:left="-108" w:right="-108" w:firstLine="0"/>
              <w:jc w:val="center"/>
              <w:rPr>
                <w:sz w:val="24"/>
                <w:szCs w:val="24"/>
              </w:rPr>
            </w:pPr>
          </w:p>
        </w:tc>
        <w:tc>
          <w:tcPr>
            <w:tcW w:w="851" w:type="dxa"/>
            <w:tcBorders>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40380F" w:rsidRPr="003C060D" w:rsidTr="00BC1692">
        <w:tc>
          <w:tcPr>
            <w:tcW w:w="2793" w:type="dxa"/>
          </w:tcPr>
          <w:p w:rsidR="00632D86" w:rsidRDefault="00A634BF" w:rsidP="00B729A9">
            <w:pPr>
              <w:pStyle w:val="a3"/>
              <w:ind w:firstLine="0"/>
              <w:jc w:val="left"/>
              <w:rPr>
                <w:rFonts w:ascii="Times New Roman" w:hAnsi="Times New Roman" w:cs="Times New Roman"/>
                <w:sz w:val="24"/>
                <w:szCs w:val="24"/>
              </w:rPr>
            </w:pPr>
            <w:r>
              <w:rPr>
                <w:rFonts w:ascii="Times New Roman" w:hAnsi="Times New Roman" w:cs="Times New Roman"/>
                <w:sz w:val="24"/>
                <w:szCs w:val="24"/>
              </w:rPr>
              <w:t>5</w:t>
            </w:r>
            <w:r w:rsidR="00ED3936" w:rsidRPr="002A4518">
              <w:rPr>
                <w:rFonts w:ascii="Times New Roman" w:hAnsi="Times New Roman" w:cs="Times New Roman"/>
                <w:sz w:val="24"/>
                <w:szCs w:val="24"/>
              </w:rPr>
              <w:t xml:space="preserve">. </w:t>
            </w:r>
            <w:r w:rsidR="00B729A9">
              <w:rPr>
                <w:rFonts w:ascii="Times New Roman" w:hAnsi="Times New Roman" w:cs="Times New Roman"/>
                <w:sz w:val="24"/>
                <w:szCs w:val="24"/>
              </w:rPr>
              <w:t>Утверждение и опубликование</w:t>
            </w:r>
            <w:r w:rsidR="00ED3936">
              <w:rPr>
                <w:rFonts w:ascii="Times New Roman" w:hAnsi="Times New Roman" w:cs="Times New Roman"/>
                <w:sz w:val="24"/>
                <w:szCs w:val="24"/>
              </w:rPr>
              <w:t xml:space="preserve"> </w:t>
            </w:r>
            <w:r w:rsidR="00B729A9">
              <w:rPr>
                <w:rFonts w:ascii="Times New Roman" w:hAnsi="Times New Roman" w:cs="Times New Roman"/>
                <w:sz w:val="24"/>
                <w:szCs w:val="24"/>
              </w:rPr>
              <w:t>порядка</w:t>
            </w:r>
            <w:r w:rsidR="00ED3936" w:rsidRPr="002A4518">
              <w:rPr>
                <w:rFonts w:ascii="Times New Roman" w:hAnsi="Times New Roman" w:cs="Times New Roman"/>
                <w:sz w:val="24"/>
                <w:szCs w:val="24"/>
              </w:rPr>
              <w:t xml:space="preserve">  общественного  обсуж</w:t>
            </w:r>
            <w:r w:rsidR="00ED3936">
              <w:rPr>
                <w:rFonts w:ascii="Times New Roman" w:hAnsi="Times New Roman" w:cs="Times New Roman"/>
                <w:sz w:val="24"/>
                <w:szCs w:val="24"/>
              </w:rPr>
              <w:t>дения  проекта  П</w:t>
            </w:r>
            <w:r w:rsidR="00B729A9">
              <w:rPr>
                <w:rFonts w:ascii="Times New Roman" w:hAnsi="Times New Roman" w:cs="Times New Roman"/>
                <w:sz w:val="24"/>
                <w:szCs w:val="24"/>
              </w:rPr>
              <w:t>рограммы</w:t>
            </w:r>
            <w:r w:rsidR="00ED3936" w:rsidRPr="002A4518">
              <w:rPr>
                <w:rFonts w:ascii="Times New Roman" w:hAnsi="Times New Roman" w:cs="Times New Roman"/>
                <w:sz w:val="24"/>
                <w:szCs w:val="24"/>
              </w:rPr>
              <w:t xml:space="preserve"> </w:t>
            </w:r>
          </w:p>
          <w:p w:rsidR="00BC1692" w:rsidRPr="002A4518" w:rsidRDefault="00BC1692" w:rsidP="00B729A9">
            <w:pPr>
              <w:pStyle w:val="a3"/>
              <w:ind w:firstLine="0"/>
              <w:jc w:val="left"/>
              <w:rPr>
                <w:rFonts w:ascii="Times New Roman" w:hAnsi="Times New Roman" w:cs="Times New Roman"/>
                <w:sz w:val="24"/>
                <w:szCs w:val="24"/>
              </w:rPr>
            </w:pPr>
          </w:p>
        </w:tc>
        <w:tc>
          <w:tcPr>
            <w:tcW w:w="1568" w:type="dxa"/>
          </w:tcPr>
          <w:p w:rsidR="00BC1692" w:rsidRDefault="00BC1692" w:rsidP="00632D86">
            <w:pPr>
              <w:ind w:right="34" w:firstLine="0"/>
              <w:jc w:val="left"/>
              <w:rPr>
                <w:sz w:val="24"/>
                <w:szCs w:val="24"/>
              </w:rPr>
            </w:pPr>
            <w:r>
              <w:rPr>
                <w:sz w:val="24"/>
                <w:szCs w:val="24"/>
              </w:rPr>
              <w:t>н</w:t>
            </w:r>
            <w:r w:rsidR="00ED3936">
              <w:rPr>
                <w:sz w:val="24"/>
                <w:szCs w:val="24"/>
              </w:rPr>
              <w:t>орматив</w:t>
            </w:r>
          </w:p>
          <w:p w:rsidR="00ED3936" w:rsidRPr="003C060D" w:rsidRDefault="00BC1692" w:rsidP="00BC1692">
            <w:pPr>
              <w:ind w:firstLine="0"/>
              <w:jc w:val="left"/>
              <w:rPr>
                <w:sz w:val="24"/>
                <w:szCs w:val="24"/>
              </w:rPr>
            </w:pPr>
            <w:r>
              <w:rPr>
                <w:sz w:val="24"/>
                <w:szCs w:val="24"/>
              </w:rPr>
              <w:t>ный правовой акт А</w:t>
            </w:r>
            <w:r w:rsidR="00ED3936">
              <w:rPr>
                <w:sz w:val="24"/>
                <w:szCs w:val="24"/>
              </w:rPr>
              <w:t xml:space="preserve">дминистрации </w:t>
            </w:r>
          </w:p>
        </w:tc>
        <w:tc>
          <w:tcPr>
            <w:tcW w:w="1701" w:type="dxa"/>
          </w:tcPr>
          <w:p w:rsidR="00BC1692" w:rsidRDefault="00ED3936"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ED3936" w:rsidRPr="003C060D" w:rsidRDefault="00ED3936" w:rsidP="00BC1692">
            <w:pPr>
              <w:ind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12068C" w:rsidRPr="003C060D" w:rsidRDefault="006A350D" w:rsidP="00F470BD">
            <w:pPr>
              <w:ind w:left="-108" w:right="-108" w:firstLine="0"/>
              <w:jc w:val="center"/>
              <w:rPr>
                <w:sz w:val="24"/>
                <w:szCs w:val="24"/>
              </w:rPr>
            </w:pPr>
            <w:r>
              <w:rPr>
                <w:sz w:val="24"/>
                <w:szCs w:val="24"/>
              </w:rPr>
              <w:t>1 марта</w:t>
            </w:r>
          </w:p>
          <w:p w:rsidR="00ED3936" w:rsidRPr="003C060D" w:rsidRDefault="006A350D" w:rsidP="00F470BD">
            <w:pPr>
              <w:ind w:left="-108" w:right="-108" w:firstLine="0"/>
              <w:jc w:val="center"/>
              <w:rPr>
                <w:sz w:val="24"/>
                <w:szCs w:val="24"/>
              </w:rPr>
            </w:pPr>
            <w:r>
              <w:rPr>
                <w:sz w:val="24"/>
                <w:szCs w:val="24"/>
              </w:rPr>
              <w:t>2018</w:t>
            </w:r>
            <w:r w:rsidR="00063458">
              <w:rPr>
                <w:sz w:val="24"/>
                <w:szCs w:val="24"/>
              </w:rPr>
              <w:t xml:space="preserve"> г.</w:t>
            </w:r>
          </w:p>
        </w:tc>
        <w:tc>
          <w:tcPr>
            <w:tcW w:w="851" w:type="dxa"/>
            <w:tcBorders>
              <w:left w:val="single" w:sz="4" w:space="0" w:color="auto"/>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right w:val="single" w:sz="4" w:space="0" w:color="auto"/>
            </w:tcBorders>
          </w:tcPr>
          <w:p w:rsidR="00ED3936" w:rsidRPr="003C060D" w:rsidRDefault="00ED3936" w:rsidP="00DE0C5A">
            <w:pPr>
              <w:ind w:left="-108" w:right="-108" w:firstLine="0"/>
              <w:jc w:val="center"/>
              <w:rPr>
                <w:sz w:val="24"/>
                <w:szCs w:val="24"/>
              </w:rPr>
            </w:pPr>
          </w:p>
        </w:tc>
        <w:tc>
          <w:tcPr>
            <w:tcW w:w="851" w:type="dxa"/>
            <w:tcBorders>
              <w:left w:val="single" w:sz="4" w:space="0" w:color="auto"/>
              <w:right w:val="single" w:sz="4" w:space="0" w:color="auto"/>
            </w:tcBorders>
          </w:tcPr>
          <w:p w:rsidR="00ED3936" w:rsidRPr="003C060D" w:rsidRDefault="00ED3936" w:rsidP="00DE0C5A">
            <w:pPr>
              <w:ind w:left="-108" w:right="-108" w:firstLine="0"/>
              <w:jc w:val="center"/>
              <w:rPr>
                <w:sz w:val="24"/>
                <w:szCs w:val="24"/>
              </w:rPr>
            </w:pPr>
          </w:p>
        </w:tc>
        <w:tc>
          <w:tcPr>
            <w:tcW w:w="850" w:type="dxa"/>
            <w:tcBorders>
              <w:left w:val="single" w:sz="4" w:space="0" w:color="auto"/>
            </w:tcBorders>
          </w:tcPr>
          <w:p w:rsidR="00ED3936" w:rsidRPr="003C060D" w:rsidRDefault="00ED3936" w:rsidP="00DE0C5A">
            <w:pPr>
              <w:ind w:left="-108" w:right="-108" w:firstLine="79"/>
              <w:jc w:val="center"/>
              <w:rPr>
                <w:sz w:val="24"/>
                <w:szCs w:val="24"/>
              </w:rPr>
            </w:pPr>
          </w:p>
        </w:tc>
      </w:tr>
      <w:tr w:rsidR="00BC1692" w:rsidRPr="003C060D" w:rsidTr="00BC1692">
        <w:tc>
          <w:tcPr>
            <w:tcW w:w="2793" w:type="dxa"/>
          </w:tcPr>
          <w:p w:rsidR="00B729A9" w:rsidRDefault="00A634BF" w:rsidP="00B729A9">
            <w:pPr>
              <w:pStyle w:val="a3"/>
              <w:ind w:firstLine="0"/>
              <w:jc w:val="left"/>
              <w:rPr>
                <w:rFonts w:ascii="Times New Roman" w:hAnsi="Times New Roman" w:cs="Times New Roman"/>
                <w:sz w:val="24"/>
                <w:szCs w:val="24"/>
              </w:rPr>
            </w:pPr>
            <w:r>
              <w:rPr>
                <w:rFonts w:ascii="Times New Roman" w:hAnsi="Times New Roman" w:cs="Times New Roman"/>
                <w:sz w:val="24"/>
                <w:szCs w:val="24"/>
              </w:rPr>
              <w:t>6</w:t>
            </w:r>
            <w:r w:rsidR="00B729A9">
              <w:rPr>
                <w:rFonts w:ascii="Times New Roman" w:hAnsi="Times New Roman" w:cs="Times New Roman"/>
                <w:sz w:val="24"/>
                <w:szCs w:val="24"/>
              </w:rPr>
              <w:t>. Создание муниципальной общественной комиссии по координации и контролю за реализацией Программы</w:t>
            </w:r>
          </w:p>
        </w:tc>
        <w:tc>
          <w:tcPr>
            <w:tcW w:w="1568" w:type="dxa"/>
          </w:tcPr>
          <w:p w:rsidR="00BC1692" w:rsidRDefault="00BC1692" w:rsidP="00632D86">
            <w:pPr>
              <w:ind w:firstLine="0"/>
              <w:jc w:val="left"/>
              <w:rPr>
                <w:sz w:val="24"/>
                <w:szCs w:val="24"/>
              </w:rPr>
            </w:pPr>
            <w:r>
              <w:rPr>
                <w:sz w:val="24"/>
                <w:szCs w:val="24"/>
              </w:rPr>
              <w:t>норматив</w:t>
            </w:r>
          </w:p>
          <w:p w:rsidR="00632D86" w:rsidRDefault="00BC1692" w:rsidP="00632D86">
            <w:pPr>
              <w:ind w:firstLine="0"/>
              <w:jc w:val="left"/>
              <w:rPr>
                <w:sz w:val="24"/>
                <w:szCs w:val="24"/>
              </w:rPr>
            </w:pPr>
            <w:r>
              <w:rPr>
                <w:sz w:val="24"/>
                <w:szCs w:val="24"/>
              </w:rPr>
              <w:t>ный правовой акт Администра</w:t>
            </w:r>
          </w:p>
          <w:p w:rsidR="00B729A9" w:rsidRDefault="00BC1692" w:rsidP="00632D86">
            <w:pPr>
              <w:ind w:firstLine="0"/>
              <w:jc w:val="left"/>
              <w:rPr>
                <w:sz w:val="24"/>
                <w:szCs w:val="24"/>
              </w:rPr>
            </w:pPr>
            <w:r>
              <w:rPr>
                <w:sz w:val="24"/>
                <w:szCs w:val="24"/>
              </w:rPr>
              <w:t>ции</w:t>
            </w:r>
          </w:p>
        </w:tc>
        <w:tc>
          <w:tcPr>
            <w:tcW w:w="1701" w:type="dxa"/>
          </w:tcPr>
          <w:p w:rsidR="00BC1692" w:rsidRDefault="00BC1692" w:rsidP="00BC1692">
            <w:pPr>
              <w:ind w:firstLine="0"/>
              <w:jc w:val="left"/>
              <w:rPr>
                <w:color w:val="000000"/>
                <w:sz w:val="24"/>
                <w:szCs w:val="24"/>
              </w:rPr>
            </w:pPr>
            <w:r>
              <w:rPr>
                <w:color w:val="000000"/>
                <w:sz w:val="24"/>
                <w:szCs w:val="24"/>
              </w:rPr>
              <w:t>А</w:t>
            </w:r>
            <w:r w:rsidRPr="001179F8">
              <w:rPr>
                <w:color w:val="000000"/>
                <w:sz w:val="24"/>
                <w:szCs w:val="24"/>
              </w:rPr>
              <w:t>дминистра</w:t>
            </w:r>
          </w:p>
          <w:p w:rsidR="00B729A9" w:rsidRDefault="00BC1692" w:rsidP="00BC1692">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063458" w:rsidRPr="003C060D" w:rsidRDefault="003F19C7" w:rsidP="00F470BD">
            <w:pPr>
              <w:ind w:left="-108" w:right="-108" w:firstLine="0"/>
              <w:jc w:val="center"/>
              <w:rPr>
                <w:sz w:val="24"/>
                <w:szCs w:val="24"/>
              </w:rPr>
            </w:pPr>
            <w:r>
              <w:rPr>
                <w:sz w:val="24"/>
                <w:szCs w:val="24"/>
              </w:rPr>
              <w:t>1 марта</w:t>
            </w:r>
          </w:p>
          <w:p w:rsidR="00B729A9" w:rsidRDefault="00F470BD" w:rsidP="00F470BD">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B729A9" w:rsidRPr="003C060D" w:rsidRDefault="00B729A9" w:rsidP="00DE0C5A">
            <w:pPr>
              <w:ind w:left="-108" w:right="-108" w:firstLine="0"/>
              <w:jc w:val="center"/>
              <w:rPr>
                <w:sz w:val="24"/>
                <w:szCs w:val="24"/>
              </w:rPr>
            </w:pPr>
          </w:p>
        </w:tc>
        <w:tc>
          <w:tcPr>
            <w:tcW w:w="850" w:type="dxa"/>
            <w:tcBorders>
              <w:left w:val="single" w:sz="4" w:space="0" w:color="auto"/>
              <w:right w:val="single" w:sz="4" w:space="0" w:color="auto"/>
            </w:tcBorders>
          </w:tcPr>
          <w:p w:rsidR="00B729A9" w:rsidRPr="003C060D" w:rsidRDefault="00B729A9" w:rsidP="00DE0C5A">
            <w:pPr>
              <w:ind w:left="-108" w:right="-108" w:firstLine="0"/>
              <w:jc w:val="center"/>
              <w:rPr>
                <w:sz w:val="24"/>
                <w:szCs w:val="24"/>
              </w:rPr>
            </w:pPr>
          </w:p>
        </w:tc>
        <w:tc>
          <w:tcPr>
            <w:tcW w:w="851" w:type="dxa"/>
            <w:tcBorders>
              <w:left w:val="single" w:sz="4" w:space="0" w:color="auto"/>
              <w:right w:val="single" w:sz="4" w:space="0" w:color="auto"/>
            </w:tcBorders>
          </w:tcPr>
          <w:p w:rsidR="00B729A9" w:rsidRPr="003C060D" w:rsidRDefault="00B729A9" w:rsidP="00DE0C5A">
            <w:pPr>
              <w:ind w:left="-108" w:right="-108" w:firstLine="0"/>
              <w:jc w:val="center"/>
              <w:rPr>
                <w:sz w:val="24"/>
                <w:szCs w:val="24"/>
              </w:rPr>
            </w:pPr>
          </w:p>
        </w:tc>
        <w:tc>
          <w:tcPr>
            <w:tcW w:w="850" w:type="dxa"/>
            <w:tcBorders>
              <w:left w:val="single" w:sz="4" w:space="0" w:color="auto"/>
            </w:tcBorders>
          </w:tcPr>
          <w:p w:rsidR="00B729A9" w:rsidRPr="003C060D" w:rsidRDefault="00B729A9" w:rsidP="00DE0C5A">
            <w:pPr>
              <w:ind w:left="-108" w:right="-108" w:firstLine="79"/>
              <w:jc w:val="center"/>
              <w:rPr>
                <w:sz w:val="24"/>
                <w:szCs w:val="24"/>
              </w:rPr>
            </w:pPr>
          </w:p>
        </w:tc>
      </w:tr>
      <w:tr w:rsidR="00BC1692" w:rsidRPr="003C060D" w:rsidTr="00BC1692">
        <w:tc>
          <w:tcPr>
            <w:tcW w:w="2793" w:type="dxa"/>
          </w:tcPr>
          <w:p w:rsidR="00BC1692" w:rsidRPr="005B06CB" w:rsidRDefault="00A634BF" w:rsidP="008A7978">
            <w:pPr>
              <w:pStyle w:val="a3"/>
              <w:ind w:firstLine="0"/>
              <w:jc w:val="left"/>
              <w:rPr>
                <w:rFonts w:ascii="Times New Roman" w:hAnsi="Times New Roman" w:cs="Times New Roman"/>
                <w:sz w:val="24"/>
                <w:szCs w:val="24"/>
              </w:rPr>
            </w:pPr>
            <w:r>
              <w:rPr>
                <w:rFonts w:ascii="Times New Roman" w:hAnsi="Times New Roman" w:cs="Times New Roman"/>
                <w:sz w:val="24"/>
                <w:szCs w:val="24"/>
              </w:rPr>
              <w:t>7</w:t>
            </w:r>
            <w:r w:rsidR="00BC1692" w:rsidRPr="005B06CB">
              <w:rPr>
                <w:rFonts w:ascii="Times New Roman" w:hAnsi="Times New Roman" w:cs="Times New Roman"/>
                <w:sz w:val="24"/>
                <w:szCs w:val="24"/>
              </w:rPr>
              <w:t xml:space="preserve">. </w:t>
            </w:r>
            <w:r w:rsidR="00BC1692">
              <w:rPr>
                <w:rFonts w:ascii="Times New Roman" w:hAnsi="Times New Roman" w:cs="Times New Roman"/>
                <w:sz w:val="24"/>
                <w:szCs w:val="24"/>
              </w:rPr>
              <w:t xml:space="preserve">Проведение </w:t>
            </w:r>
            <w:r w:rsidR="00BC1692" w:rsidRPr="005B06CB">
              <w:rPr>
                <w:rFonts w:ascii="Times New Roman" w:hAnsi="Times New Roman" w:cs="Times New Roman"/>
                <w:sz w:val="24"/>
                <w:szCs w:val="24"/>
              </w:rPr>
              <w:t>общ</w:t>
            </w:r>
            <w:r w:rsidR="00BC1692">
              <w:rPr>
                <w:rFonts w:ascii="Times New Roman" w:hAnsi="Times New Roman" w:cs="Times New Roman"/>
                <w:sz w:val="24"/>
                <w:szCs w:val="24"/>
              </w:rPr>
              <w:t>ественных обсуждений</w:t>
            </w:r>
            <w:r w:rsidR="00BC1692" w:rsidRPr="005B06CB">
              <w:rPr>
                <w:rFonts w:ascii="Times New Roman" w:hAnsi="Times New Roman" w:cs="Times New Roman"/>
                <w:sz w:val="24"/>
                <w:szCs w:val="24"/>
              </w:rPr>
              <w:t xml:space="preserve"> и</w:t>
            </w:r>
            <w:r w:rsidR="00BC1692">
              <w:rPr>
                <w:rFonts w:ascii="Times New Roman" w:hAnsi="Times New Roman" w:cs="Times New Roman"/>
                <w:sz w:val="24"/>
                <w:szCs w:val="24"/>
              </w:rPr>
              <w:t xml:space="preserve"> утверждение</w:t>
            </w:r>
            <w:r w:rsidR="00BC1692" w:rsidRPr="005B06CB">
              <w:rPr>
                <w:rFonts w:ascii="Times New Roman" w:hAnsi="Times New Roman" w:cs="Times New Roman"/>
                <w:sz w:val="24"/>
                <w:szCs w:val="24"/>
              </w:rPr>
              <w:t xml:space="preserve"> </w:t>
            </w:r>
            <w:r w:rsidR="00BC1692">
              <w:rPr>
                <w:rFonts w:ascii="Times New Roman" w:hAnsi="Times New Roman" w:cs="Times New Roman"/>
                <w:sz w:val="24"/>
                <w:szCs w:val="24"/>
              </w:rPr>
              <w:t>откорректированных правил</w:t>
            </w:r>
            <w:r w:rsidR="008A7978">
              <w:rPr>
                <w:rFonts w:ascii="Times New Roman" w:hAnsi="Times New Roman" w:cs="Times New Roman"/>
                <w:sz w:val="24"/>
                <w:szCs w:val="24"/>
              </w:rPr>
              <w:t xml:space="preserve"> благоустройства территорий</w:t>
            </w:r>
            <w:r w:rsidR="00BC1692" w:rsidRPr="005B06CB">
              <w:rPr>
                <w:rFonts w:ascii="Times New Roman" w:hAnsi="Times New Roman" w:cs="Times New Roman"/>
                <w:sz w:val="24"/>
                <w:szCs w:val="24"/>
              </w:rPr>
              <w:t xml:space="preserve"> </w:t>
            </w:r>
            <w:r w:rsidR="008A7978">
              <w:rPr>
                <w:rFonts w:ascii="Times New Roman" w:hAnsi="Times New Roman" w:cs="Times New Roman"/>
                <w:sz w:val="24"/>
                <w:szCs w:val="24"/>
              </w:rPr>
              <w:t>муниципальных образова</w:t>
            </w:r>
            <w:r w:rsidR="00DD6BD5">
              <w:rPr>
                <w:rFonts w:ascii="Times New Roman" w:hAnsi="Times New Roman" w:cs="Times New Roman"/>
                <w:sz w:val="24"/>
                <w:szCs w:val="24"/>
              </w:rPr>
              <w:t>ний муниципального района «Гумбетов</w:t>
            </w:r>
            <w:r w:rsidR="008A7978">
              <w:rPr>
                <w:rFonts w:ascii="Times New Roman" w:hAnsi="Times New Roman" w:cs="Times New Roman"/>
                <w:sz w:val="24"/>
                <w:szCs w:val="24"/>
              </w:rPr>
              <w:t>ский район»</w:t>
            </w:r>
          </w:p>
        </w:tc>
        <w:tc>
          <w:tcPr>
            <w:tcW w:w="1568" w:type="dxa"/>
          </w:tcPr>
          <w:p w:rsidR="00BC1692" w:rsidRDefault="00BC1692" w:rsidP="00632D86">
            <w:pPr>
              <w:ind w:firstLine="0"/>
              <w:jc w:val="left"/>
              <w:rPr>
                <w:sz w:val="24"/>
                <w:szCs w:val="24"/>
              </w:rPr>
            </w:pPr>
            <w:r>
              <w:rPr>
                <w:sz w:val="24"/>
                <w:szCs w:val="24"/>
              </w:rPr>
              <w:t>норматив</w:t>
            </w:r>
          </w:p>
          <w:p w:rsidR="00BC1692" w:rsidRDefault="008A7978" w:rsidP="008A7978">
            <w:pPr>
              <w:ind w:firstLine="0"/>
              <w:jc w:val="left"/>
              <w:rPr>
                <w:sz w:val="24"/>
                <w:szCs w:val="24"/>
              </w:rPr>
            </w:pPr>
            <w:r>
              <w:rPr>
                <w:sz w:val="24"/>
                <w:szCs w:val="24"/>
              </w:rPr>
              <w:t>ные правовые</w:t>
            </w:r>
            <w:r w:rsidR="00BC1692">
              <w:rPr>
                <w:sz w:val="24"/>
                <w:szCs w:val="24"/>
              </w:rPr>
              <w:t xml:space="preserve"> акт</w:t>
            </w:r>
            <w:r>
              <w:rPr>
                <w:sz w:val="24"/>
                <w:szCs w:val="24"/>
              </w:rPr>
              <w:t>ы</w:t>
            </w:r>
            <w:r w:rsidR="00BC1692">
              <w:rPr>
                <w:sz w:val="24"/>
                <w:szCs w:val="24"/>
              </w:rPr>
              <w:t xml:space="preserve"> </w:t>
            </w:r>
            <w:r>
              <w:rPr>
                <w:sz w:val="24"/>
                <w:szCs w:val="24"/>
              </w:rPr>
              <w:t xml:space="preserve">органов местного самоуправления муниципальных образований </w:t>
            </w:r>
          </w:p>
        </w:tc>
        <w:tc>
          <w:tcPr>
            <w:tcW w:w="1701" w:type="dxa"/>
          </w:tcPr>
          <w:p w:rsidR="00BC1692" w:rsidRDefault="00BC1692" w:rsidP="003B5D1B">
            <w:pPr>
              <w:ind w:firstLine="0"/>
              <w:jc w:val="left"/>
              <w:rPr>
                <w:color w:val="000000"/>
                <w:sz w:val="24"/>
                <w:szCs w:val="24"/>
              </w:rPr>
            </w:pPr>
            <w:r>
              <w:rPr>
                <w:color w:val="000000"/>
                <w:sz w:val="24"/>
                <w:szCs w:val="24"/>
              </w:rPr>
              <w:t>А</w:t>
            </w:r>
            <w:r w:rsidRPr="001179F8">
              <w:rPr>
                <w:color w:val="000000"/>
                <w:sz w:val="24"/>
                <w:szCs w:val="24"/>
              </w:rPr>
              <w:t>дминистра</w:t>
            </w:r>
          </w:p>
          <w:p w:rsidR="00BC1692" w:rsidRDefault="00BC1692" w:rsidP="003B5D1B">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12068C" w:rsidRPr="003C060D" w:rsidRDefault="0012068C" w:rsidP="00F470BD">
            <w:pPr>
              <w:ind w:left="-108" w:right="-108" w:firstLine="0"/>
              <w:jc w:val="center"/>
              <w:rPr>
                <w:sz w:val="24"/>
                <w:szCs w:val="24"/>
              </w:rPr>
            </w:pPr>
            <w:r>
              <w:rPr>
                <w:sz w:val="24"/>
                <w:szCs w:val="24"/>
              </w:rPr>
              <w:t>1 ноября</w:t>
            </w:r>
          </w:p>
          <w:p w:rsidR="00BC1692" w:rsidRDefault="00094E23"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BC1692" w:rsidRPr="003C060D" w:rsidRDefault="00BC1692" w:rsidP="00DE0C5A">
            <w:pPr>
              <w:ind w:left="-108" w:right="-108" w:firstLine="0"/>
              <w:jc w:val="center"/>
              <w:rPr>
                <w:sz w:val="24"/>
                <w:szCs w:val="24"/>
              </w:rPr>
            </w:pPr>
          </w:p>
        </w:tc>
        <w:tc>
          <w:tcPr>
            <w:tcW w:w="850" w:type="dxa"/>
            <w:tcBorders>
              <w:left w:val="single" w:sz="4" w:space="0" w:color="auto"/>
              <w:right w:val="single" w:sz="4" w:space="0" w:color="auto"/>
            </w:tcBorders>
          </w:tcPr>
          <w:p w:rsidR="00BC1692" w:rsidRPr="003C060D" w:rsidRDefault="00BC1692" w:rsidP="00DE0C5A">
            <w:pPr>
              <w:ind w:left="-108" w:right="-108" w:firstLine="0"/>
              <w:jc w:val="center"/>
              <w:rPr>
                <w:sz w:val="24"/>
                <w:szCs w:val="24"/>
              </w:rPr>
            </w:pPr>
          </w:p>
        </w:tc>
        <w:tc>
          <w:tcPr>
            <w:tcW w:w="851" w:type="dxa"/>
            <w:tcBorders>
              <w:left w:val="single" w:sz="4" w:space="0" w:color="auto"/>
              <w:right w:val="single" w:sz="4" w:space="0" w:color="auto"/>
            </w:tcBorders>
          </w:tcPr>
          <w:p w:rsidR="00BC1692" w:rsidRPr="003C060D" w:rsidRDefault="00BC1692" w:rsidP="00DE0C5A">
            <w:pPr>
              <w:ind w:left="-108" w:right="-108" w:firstLine="0"/>
              <w:jc w:val="center"/>
              <w:rPr>
                <w:sz w:val="24"/>
                <w:szCs w:val="24"/>
              </w:rPr>
            </w:pPr>
          </w:p>
        </w:tc>
        <w:tc>
          <w:tcPr>
            <w:tcW w:w="850" w:type="dxa"/>
            <w:tcBorders>
              <w:left w:val="single" w:sz="4" w:space="0" w:color="auto"/>
            </w:tcBorders>
          </w:tcPr>
          <w:p w:rsidR="00BC1692" w:rsidRPr="003C060D" w:rsidRDefault="00BC1692" w:rsidP="00DE0C5A">
            <w:pPr>
              <w:ind w:left="-108" w:right="-108" w:firstLine="79"/>
              <w:jc w:val="center"/>
              <w:rPr>
                <w:sz w:val="24"/>
                <w:szCs w:val="24"/>
              </w:rPr>
            </w:pPr>
          </w:p>
        </w:tc>
      </w:tr>
      <w:tr w:rsidR="00BC1692" w:rsidRPr="003C060D" w:rsidTr="00BC1692">
        <w:tc>
          <w:tcPr>
            <w:tcW w:w="2793" w:type="dxa"/>
          </w:tcPr>
          <w:p w:rsidR="00BC1692" w:rsidRPr="002A4518" w:rsidRDefault="00A634BF" w:rsidP="004969AF">
            <w:pPr>
              <w:pStyle w:val="ConsPlusNormal"/>
              <w:ind w:firstLine="0"/>
              <w:contextualSpacing/>
              <w:jc w:val="left"/>
              <w:rPr>
                <w:szCs w:val="24"/>
              </w:rPr>
            </w:pPr>
            <w:r>
              <w:rPr>
                <w:szCs w:val="24"/>
              </w:rPr>
              <w:t>8</w:t>
            </w:r>
            <w:r w:rsidR="00BC1692" w:rsidRPr="002A4518">
              <w:rPr>
                <w:szCs w:val="24"/>
              </w:rPr>
              <w:t xml:space="preserve">. </w:t>
            </w:r>
            <w:r w:rsidR="00BC1692">
              <w:rPr>
                <w:szCs w:val="24"/>
                <w:lang w:eastAsia="en-US"/>
              </w:rPr>
              <w:t>Разработка</w:t>
            </w:r>
            <w:r w:rsidR="00A64C58">
              <w:rPr>
                <w:szCs w:val="24"/>
                <w:lang w:eastAsia="en-US"/>
              </w:rPr>
              <w:t xml:space="preserve"> (внесение изменений)</w:t>
            </w:r>
            <w:r w:rsidR="00BC1692">
              <w:rPr>
                <w:szCs w:val="24"/>
                <w:lang w:eastAsia="en-US"/>
              </w:rPr>
              <w:t xml:space="preserve"> и опубликование</w:t>
            </w:r>
            <w:r w:rsidR="00BC1692" w:rsidRPr="002A4518">
              <w:rPr>
                <w:szCs w:val="24"/>
                <w:lang w:eastAsia="en-US"/>
              </w:rPr>
              <w:t xml:space="preserve"> для общественного  обсуждения  (со  сроком  обсуждения  не  м</w:t>
            </w:r>
            <w:r w:rsidR="00BC1692">
              <w:rPr>
                <w:szCs w:val="24"/>
                <w:lang w:eastAsia="en-US"/>
              </w:rPr>
              <w:t>енее  30  дней)  проекта  П</w:t>
            </w:r>
            <w:r w:rsidR="00BC1692" w:rsidRPr="002A4518">
              <w:rPr>
                <w:szCs w:val="24"/>
                <w:lang w:eastAsia="en-US"/>
              </w:rPr>
              <w:t xml:space="preserve">рограммы </w:t>
            </w:r>
          </w:p>
        </w:tc>
        <w:tc>
          <w:tcPr>
            <w:tcW w:w="1568" w:type="dxa"/>
          </w:tcPr>
          <w:p w:rsidR="00BC1692" w:rsidRPr="003C060D" w:rsidRDefault="00BC1692" w:rsidP="00632D86">
            <w:pPr>
              <w:ind w:firstLine="0"/>
              <w:jc w:val="left"/>
              <w:rPr>
                <w:sz w:val="24"/>
                <w:szCs w:val="24"/>
              </w:rPr>
            </w:pPr>
            <w:r>
              <w:rPr>
                <w:sz w:val="24"/>
                <w:szCs w:val="24"/>
              </w:rPr>
              <w:t xml:space="preserve">проект Программы </w:t>
            </w:r>
          </w:p>
        </w:tc>
        <w:tc>
          <w:tcPr>
            <w:tcW w:w="1701" w:type="dxa"/>
          </w:tcPr>
          <w:p w:rsidR="00632D86" w:rsidRDefault="00BC1692"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BC1692" w:rsidRPr="003C060D" w:rsidRDefault="00BC1692" w:rsidP="00632D8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12068C" w:rsidRPr="003C060D" w:rsidRDefault="006A350D" w:rsidP="00F470BD">
            <w:pPr>
              <w:ind w:left="-108" w:right="-108" w:firstLine="0"/>
              <w:jc w:val="center"/>
              <w:rPr>
                <w:sz w:val="24"/>
                <w:szCs w:val="24"/>
              </w:rPr>
            </w:pPr>
            <w:r>
              <w:rPr>
                <w:sz w:val="24"/>
                <w:szCs w:val="24"/>
              </w:rPr>
              <w:t>1 марта</w:t>
            </w:r>
          </w:p>
          <w:p w:rsidR="00BC1692" w:rsidRPr="003C060D" w:rsidRDefault="006A350D" w:rsidP="00F470BD">
            <w:pPr>
              <w:ind w:left="-108" w:right="-108" w:firstLine="0"/>
              <w:jc w:val="center"/>
              <w:rPr>
                <w:sz w:val="24"/>
                <w:szCs w:val="24"/>
              </w:rPr>
            </w:pPr>
            <w:r>
              <w:rPr>
                <w:sz w:val="24"/>
                <w:szCs w:val="24"/>
              </w:rPr>
              <w:t>2018</w:t>
            </w:r>
            <w:r w:rsidR="006F6439">
              <w:rPr>
                <w:sz w:val="24"/>
                <w:szCs w:val="24"/>
              </w:rPr>
              <w:t xml:space="preserve"> г.</w:t>
            </w:r>
          </w:p>
        </w:tc>
        <w:tc>
          <w:tcPr>
            <w:tcW w:w="851" w:type="dxa"/>
            <w:tcBorders>
              <w:left w:val="single" w:sz="4" w:space="0" w:color="auto"/>
              <w:right w:val="single" w:sz="4" w:space="0" w:color="auto"/>
            </w:tcBorders>
          </w:tcPr>
          <w:p w:rsidR="00A64C58" w:rsidRPr="003C060D" w:rsidRDefault="00A64C58" w:rsidP="00A64C58">
            <w:pPr>
              <w:ind w:left="-108" w:right="-108" w:firstLine="0"/>
              <w:jc w:val="center"/>
              <w:rPr>
                <w:sz w:val="24"/>
                <w:szCs w:val="24"/>
              </w:rPr>
            </w:pPr>
            <w:r>
              <w:rPr>
                <w:sz w:val="24"/>
                <w:szCs w:val="24"/>
              </w:rPr>
              <w:t>31 ноября</w:t>
            </w:r>
          </w:p>
          <w:p w:rsidR="00BC1692" w:rsidRPr="003C060D" w:rsidRDefault="00BC1692" w:rsidP="00DE0C5A">
            <w:pPr>
              <w:ind w:left="-108" w:right="-108" w:firstLine="0"/>
              <w:jc w:val="center"/>
              <w:rPr>
                <w:sz w:val="24"/>
                <w:szCs w:val="24"/>
              </w:rPr>
            </w:pPr>
          </w:p>
        </w:tc>
        <w:tc>
          <w:tcPr>
            <w:tcW w:w="850" w:type="dxa"/>
            <w:tcBorders>
              <w:left w:val="single" w:sz="4" w:space="0" w:color="auto"/>
              <w:right w:val="single" w:sz="4" w:space="0" w:color="auto"/>
            </w:tcBorders>
          </w:tcPr>
          <w:p w:rsidR="00A64C58" w:rsidRPr="003C060D" w:rsidRDefault="00A64C58" w:rsidP="00A64C58">
            <w:pPr>
              <w:ind w:left="-108" w:right="-108" w:firstLine="0"/>
              <w:jc w:val="center"/>
              <w:rPr>
                <w:sz w:val="24"/>
                <w:szCs w:val="24"/>
              </w:rPr>
            </w:pPr>
            <w:r>
              <w:rPr>
                <w:sz w:val="24"/>
                <w:szCs w:val="24"/>
              </w:rPr>
              <w:t>31 ноября</w:t>
            </w:r>
          </w:p>
          <w:p w:rsidR="00BC1692" w:rsidRPr="003C060D" w:rsidRDefault="00BC1692" w:rsidP="00DE0C5A">
            <w:pPr>
              <w:ind w:left="-108" w:right="-108" w:firstLine="0"/>
              <w:jc w:val="center"/>
              <w:rPr>
                <w:sz w:val="24"/>
                <w:szCs w:val="24"/>
              </w:rPr>
            </w:pPr>
          </w:p>
        </w:tc>
        <w:tc>
          <w:tcPr>
            <w:tcW w:w="851" w:type="dxa"/>
            <w:tcBorders>
              <w:left w:val="single" w:sz="4" w:space="0" w:color="auto"/>
              <w:right w:val="single" w:sz="4" w:space="0" w:color="auto"/>
            </w:tcBorders>
          </w:tcPr>
          <w:p w:rsidR="00A64C58" w:rsidRPr="003C060D" w:rsidRDefault="00A64C58" w:rsidP="00A64C58">
            <w:pPr>
              <w:ind w:left="-108" w:right="-108" w:firstLine="0"/>
              <w:jc w:val="center"/>
              <w:rPr>
                <w:sz w:val="24"/>
                <w:szCs w:val="24"/>
              </w:rPr>
            </w:pPr>
            <w:r>
              <w:rPr>
                <w:sz w:val="24"/>
                <w:szCs w:val="24"/>
              </w:rPr>
              <w:t>31 ноября</w:t>
            </w:r>
          </w:p>
          <w:p w:rsidR="00BC1692" w:rsidRPr="003C060D" w:rsidRDefault="00BC1692" w:rsidP="00DE0C5A">
            <w:pPr>
              <w:ind w:left="-108" w:right="-108" w:firstLine="0"/>
              <w:jc w:val="center"/>
              <w:rPr>
                <w:sz w:val="24"/>
                <w:szCs w:val="24"/>
              </w:rPr>
            </w:pPr>
          </w:p>
        </w:tc>
        <w:tc>
          <w:tcPr>
            <w:tcW w:w="850" w:type="dxa"/>
            <w:tcBorders>
              <w:left w:val="single" w:sz="4" w:space="0" w:color="auto"/>
            </w:tcBorders>
          </w:tcPr>
          <w:p w:rsidR="00BC1692" w:rsidRPr="003C060D" w:rsidRDefault="00BC1692" w:rsidP="00DE0C5A">
            <w:pPr>
              <w:ind w:left="-108" w:right="-108" w:firstLine="79"/>
              <w:jc w:val="center"/>
              <w:rPr>
                <w:sz w:val="24"/>
                <w:szCs w:val="24"/>
              </w:rPr>
            </w:pPr>
          </w:p>
        </w:tc>
      </w:tr>
      <w:tr w:rsidR="00BC1692" w:rsidRPr="003C060D" w:rsidTr="00BC1692">
        <w:tc>
          <w:tcPr>
            <w:tcW w:w="2793" w:type="dxa"/>
          </w:tcPr>
          <w:p w:rsidR="00BC1692" w:rsidRDefault="00A634BF" w:rsidP="00A64C58">
            <w:pPr>
              <w:pStyle w:val="a3"/>
              <w:ind w:firstLine="0"/>
              <w:jc w:val="left"/>
              <w:rPr>
                <w:rFonts w:ascii="Times New Roman" w:hAnsi="Times New Roman" w:cs="Times New Roman"/>
                <w:sz w:val="24"/>
                <w:szCs w:val="24"/>
              </w:rPr>
            </w:pPr>
            <w:r>
              <w:rPr>
                <w:rFonts w:ascii="Times New Roman" w:hAnsi="Times New Roman" w:cs="Times New Roman"/>
                <w:sz w:val="24"/>
                <w:szCs w:val="24"/>
              </w:rPr>
              <w:t>9</w:t>
            </w:r>
            <w:r w:rsidR="00A64C58">
              <w:rPr>
                <w:rFonts w:ascii="Times New Roman" w:hAnsi="Times New Roman" w:cs="Times New Roman"/>
                <w:sz w:val="24"/>
                <w:szCs w:val="24"/>
              </w:rPr>
              <w:t xml:space="preserve">. </w:t>
            </w:r>
            <w:r w:rsidR="00BC1692">
              <w:rPr>
                <w:rFonts w:ascii="Times New Roman" w:hAnsi="Times New Roman" w:cs="Times New Roman"/>
                <w:sz w:val="24"/>
                <w:szCs w:val="24"/>
              </w:rPr>
              <w:t>Утверждение</w:t>
            </w:r>
            <w:r w:rsidR="00A64C58">
              <w:rPr>
                <w:rFonts w:ascii="Times New Roman" w:hAnsi="Times New Roman" w:cs="Times New Roman"/>
                <w:sz w:val="24"/>
                <w:szCs w:val="24"/>
              </w:rPr>
              <w:t xml:space="preserve"> (внесение изменений)</w:t>
            </w:r>
          </w:p>
          <w:p w:rsidR="00BC1692" w:rsidRPr="002A4518" w:rsidRDefault="00BC1692" w:rsidP="00A64C58">
            <w:pPr>
              <w:pStyle w:val="a3"/>
              <w:ind w:firstLine="0"/>
              <w:jc w:val="left"/>
              <w:rPr>
                <w:rFonts w:ascii="Times New Roman" w:hAnsi="Times New Roman" w:cs="Times New Roman"/>
                <w:sz w:val="24"/>
                <w:szCs w:val="24"/>
              </w:rPr>
            </w:pPr>
            <w:r>
              <w:rPr>
                <w:rFonts w:ascii="Times New Roman" w:hAnsi="Times New Roman" w:cs="Times New Roman"/>
                <w:sz w:val="24"/>
                <w:szCs w:val="24"/>
              </w:rPr>
              <w:t>Программы</w:t>
            </w:r>
          </w:p>
          <w:p w:rsidR="00BC1692" w:rsidRPr="002A4518" w:rsidRDefault="00BC1692" w:rsidP="00C02C12">
            <w:pPr>
              <w:ind w:firstLine="0"/>
              <w:rPr>
                <w:sz w:val="24"/>
                <w:szCs w:val="24"/>
              </w:rPr>
            </w:pPr>
          </w:p>
        </w:tc>
        <w:tc>
          <w:tcPr>
            <w:tcW w:w="1568" w:type="dxa"/>
          </w:tcPr>
          <w:p w:rsidR="00632D86" w:rsidRDefault="00632D86" w:rsidP="00632D86">
            <w:pPr>
              <w:ind w:firstLine="0"/>
              <w:jc w:val="left"/>
              <w:rPr>
                <w:sz w:val="24"/>
                <w:szCs w:val="24"/>
              </w:rPr>
            </w:pPr>
            <w:r>
              <w:rPr>
                <w:sz w:val="24"/>
                <w:szCs w:val="24"/>
              </w:rPr>
              <w:t>н</w:t>
            </w:r>
            <w:r w:rsidR="00BC1692">
              <w:rPr>
                <w:sz w:val="24"/>
                <w:szCs w:val="24"/>
              </w:rPr>
              <w:t>орматив</w:t>
            </w:r>
          </w:p>
          <w:p w:rsidR="00632D86" w:rsidRDefault="008A7978" w:rsidP="00632D86">
            <w:pPr>
              <w:ind w:firstLine="0"/>
              <w:jc w:val="left"/>
              <w:rPr>
                <w:sz w:val="24"/>
                <w:szCs w:val="24"/>
              </w:rPr>
            </w:pPr>
            <w:r>
              <w:rPr>
                <w:sz w:val="24"/>
                <w:szCs w:val="24"/>
              </w:rPr>
              <w:t>ный правовой акт А</w:t>
            </w:r>
            <w:r w:rsidR="00BC1692">
              <w:rPr>
                <w:sz w:val="24"/>
                <w:szCs w:val="24"/>
              </w:rPr>
              <w:t>дминистра</w:t>
            </w:r>
          </w:p>
          <w:p w:rsidR="00BC1692" w:rsidRPr="003C060D" w:rsidRDefault="00BC1692" w:rsidP="00632D86">
            <w:pPr>
              <w:ind w:firstLine="0"/>
              <w:jc w:val="left"/>
              <w:rPr>
                <w:sz w:val="24"/>
                <w:szCs w:val="24"/>
              </w:rPr>
            </w:pPr>
            <w:r>
              <w:rPr>
                <w:sz w:val="24"/>
                <w:szCs w:val="24"/>
              </w:rPr>
              <w:t xml:space="preserve">ции </w:t>
            </w:r>
          </w:p>
        </w:tc>
        <w:tc>
          <w:tcPr>
            <w:tcW w:w="1701" w:type="dxa"/>
          </w:tcPr>
          <w:p w:rsidR="00632D86" w:rsidRDefault="00BC1692"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BC1692" w:rsidRPr="003C060D" w:rsidRDefault="00BC1692" w:rsidP="00632D8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12068C" w:rsidRPr="003C060D" w:rsidRDefault="006A350D" w:rsidP="00A64C58">
            <w:pPr>
              <w:ind w:left="-108" w:right="-108" w:firstLine="0"/>
              <w:jc w:val="center"/>
              <w:rPr>
                <w:sz w:val="24"/>
                <w:szCs w:val="24"/>
              </w:rPr>
            </w:pPr>
            <w:r>
              <w:rPr>
                <w:sz w:val="24"/>
                <w:szCs w:val="24"/>
              </w:rPr>
              <w:t>31 марта</w:t>
            </w:r>
          </w:p>
          <w:p w:rsidR="00BC1692" w:rsidRPr="003C060D" w:rsidRDefault="006A350D" w:rsidP="006A350D">
            <w:pPr>
              <w:ind w:left="-108" w:right="-108" w:firstLine="0"/>
              <w:jc w:val="center"/>
              <w:rPr>
                <w:sz w:val="24"/>
                <w:szCs w:val="24"/>
              </w:rPr>
            </w:pPr>
            <w:r>
              <w:rPr>
                <w:sz w:val="24"/>
                <w:szCs w:val="24"/>
              </w:rPr>
              <w:t xml:space="preserve">2018 </w:t>
            </w:r>
            <w:r w:rsidR="006F6439">
              <w:rPr>
                <w:sz w:val="24"/>
                <w:szCs w:val="24"/>
              </w:rPr>
              <w:t>г.</w:t>
            </w:r>
          </w:p>
        </w:tc>
        <w:tc>
          <w:tcPr>
            <w:tcW w:w="851" w:type="dxa"/>
            <w:tcBorders>
              <w:left w:val="single" w:sz="4" w:space="0" w:color="auto"/>
              <w:right w:val="single" w:sz="4" w:space="0" w:color="auto"/>
            </w:tcBorders>
          </w:tcPr>
          <w:p w:rsidR="00BC1692" w:rsidRPr="003C060D" w:rsidRDefault="00A64C58" w:rsidP="00A64C58">
            <w:pPr>
              <w:ind w:left="-108" w:right="-108" w:firstLine="0"/>
              <w:jc w:val="center"/>
              <w:rPr>
                <w:sz w:val="24"/>
                <w:szCs w:val="24"/>
              </w:rPr>
            </w:pPr>
            <w:r>
              <w:rPr>
                <w:sz w:val="24"/>
                <w:szCs w:val="24"/>
              </w:rPr>
              <w:t>31 декабря</w:t>
            </w:r>
          </w:p>
        </w:tc>
        <w:tc>
          <w:tcPr>
            <w:tcW w:w="850" w:type="dxa"/>
            <w:tcBorders>
              <w:left w:val="single" w:sz="4" w:space="0" w:color="auto"/>
              <w:right w:val="single" w:sz="4" w:space="0" w:color="auto"/>
            </w:tcBorders>
          </w:tcPr>
          <w:p w:rsidR="00BC1692" w:rsidRPr="003C060D" w:rsidRDefault="00A64C58" w:rsidP="00DE0C5A">
            <w:pPr>
              <w:ind w:left="-108" w:right="-108" w:firstLine="0"/>
              <w:jc w:val="center"/>
              <w:rPr>
                <w:sz w:val="24"/>
                <w:szCs w:val="24"/>
              </w:rPr>
            </w:pPr>
            <w:r>
              <w:rPr>
                <w:sz w:val="24"/>
                <w:szCs w:val="24"/>
              </w:rPr>
              <w:t>31 декабря</w:t>
            </w:r>
          </w:p>
        </w:tc>
        <w:tc>
          <w:tcPr>
            <w:tcW w:w="851" w:type="dxa"/>
            <w:tcBorders>
              <w:left w:val="single" w:sz="4" w:space="0" w:color="auto"/>
              <w:right w:val="single" w:sz="4" w:space="0" w:color="auto"/>
            </w:tcBorders>
          </w:tcPr>
          <w:p w:rsidR="00BC1692" w:rsidRPr="003C060D" w:rsidRDefault="00A64C58" w:rsidP="00DE0C5A">
            <w:pPr>
              <w:ind w:left="-108" w:right="-108" w:firstLine="0"/>
              <w:jc w:val="center"/>
              <w:rPr>
                <w:sz w:val="24"/>
                <w:szCs w:val="24"/>
              </w:rPr>
            </w:pPr>
            <w:r>
              <w:rPr>
                <w:sz w:val="24"/>
                <w:szCs w:val="24"/>
              </w:rPr>
              <w:t>31 декабря</w:t>
            </w:r>
          </w:p>
        </w:tc>
        <w:tc>
          <w:tcPr>
            <w:tcW w:w="850" w:type="dxa"/>
            <w:tcBorders>
              <w:left w:val="single" w:sz="4" w:space="0" w:color="auto"/>
            </w:tcBorders>
          </w:tcPr>
          <w:p w:rsidR="00BC1692" w:rsidRPr="003C060D" w:rsidRDefault="00BC1692" w:rsidP="00DE0C5A">
            <w:pPr>
              <w:ind w:left="-108" w:right="-108" w:firstLine="79"/>
              <w:jc w:val="center"/>
              <w:rPr>
                <w:sz w:val="24"/>
                <w:szCs w:val="24"/>
              </w:rPr>
            </w:pPr>
          </w:p>
        </w:tc>
      </w:tr>
      <w:tr w:rsidR="00BC1692" w:rsidRPr="003C060D" w:rsidTr="00BC1692">
        <w:tc>
          <w:tcPr>
            <w:tcW w:w="2793" w:type="dxa"/>
          </w:tcPr>
          <w:p w:rsidR="00BC1692" w:rsidRPr="002A4518" w:rsidRDefault="00A634BF" w:rsidP="005B06CB">
            <w:pPr>
              <w:ind w:firstLine="0"/>
              <w:jc w:val="left"/>
              <w:rPr>
                <w:sz w:val="24"/>
                <w:szCs w:val="24"/>
              </w:rPr>
            </w:pPr>
            <w:r>
              <w:rPr>
                <w:sz w:val="24"/>
                <w:szCs w:val="24"/>
              </w:rPr>
              <w:t>10</w:t>
            </w:r>
            <w:r w:rsidR="00BC1692" w:rsidRPr="002A4518">
              <w:rPr>
                <w:sz w:val="24"/>
                <w:szCs w:val="24"/>
              </w:rPr>
              <w:t xml:space="preserve">. </w:t>
            </w:r>
            <w:r w:rsidR="00BC1692">
              <w:rPr>
                <w:sz w:val="24"/>
                <w:szCs w:val="24"/>
                <w:lang w:eastAsia="en-US"/>
              </w:rPr>
              <w:t>Подготовка и утверждение</w:t>
            </w:r>
            <w:r w:rsidR="00BC1692" w:rsidRPr="002A4518">
              <w:rPr>
                <w:sz w:val="24"/>
                <w:szCs w:val="24"/>
                <w:lang w:eastAsia="en-US"/>
              </w:rPr>
              <w:t xml:space="preserve"> с учетом обсуждения с </w:t>
            </w:r>
            <w:r w:rsidR="00BC1692">
              <w:rPr>
                <w:sz w:val="24"/>
                <w:szCs w:val="24"/>
                <w:lang w:eastAsia="en-US"/>
              </w:rPr>
              <w:t>заинтересованными</w:t>
            </w:r>
            <w:r w:rsidR="00BC1692" w:rsidRPr="002A4518">
              <w:rPr>
                <w:sz w:val="24"/>
                <w:szCs w:val="24"/>
                <w:lang w:eastAsia="en-US"/>
              </w:rPr>
              <w:t xml:space="preserve"> лиц</w:t>
            </w:r>
            <w:r w:rsidR="00BC1692">
              <w:rPr>
                <w:sz w:val="24"/>
                <w:szCs w:val="24"/>
                <w:lang w:eastAsia="en-US"/>
              </w:rPr>
              <w:t>ами</w:t>
            </w:r>
            <w:r w:rsidR="00BC1692" w:rsidRPr="002A4518">
              <w:rPr>
                <w:sz w:val="24"/>
                <w:szCs w:val="24"/>
                <w:lang w:eastAsia="en-US"/>
              </w:rPr>
              <w:t xml:space="preserve"> дизайн-проект</w:t>
            </w:r>
            <w:r w:rsidR="00BC1692">
              <w:rPr>
                <w:sz w:val="24"/>
                <w:szCs w:val="24"/>
                <w:lang w:eastAsia="en-US"/>
              </w:rPr>
              <w:t xml:space="preserve">ов </w:t>
            </w:r>
            <w:r w:rsidR="00BC1692">
              <w:rPr>
                <w:sz w:val="24"/>
                <w:szCs w:val="24"/>
                <w:lang w:eastAsia="en-US"/>
              </w:rPr>
              <w:lastRenderedPageBreak/>
              <w:t>благоустройства дворовых</w:t>
            </w:r>
            <w:r w:rsidR="00BC1692" w:rsidRPr="002A4518">
              <w:rPr>
                <w:sz w:val="24"/>
                <w:szCs w:val="24"/>
                <w:lang w:eastAsia="en-US"/>
              </w:rPr>
              <w:t xml:space="preserve"> </w:t>
            </w:r>
            <w:r w:rsidR="00BC1692">
              <w:rPr>
                <w:sz w:val="24"/>
                <w:szCs w:val="24"/>
                <w:lang w:eastAsia="en-US"/>
              </w:rPr>
              <w:t xml:space="preserve">и общественных  </w:t>
            </w:r>
            <w:r w:rsidR="00BC1692" w:rsidRPr="002A4518">
              <w:rPr>
                <w:sz w:val="24"/>
                <w:szCs w:val="24"/>
                <w:lang w:eastAsia="en-US"/>
              </w:rPr>
              <w:t>территор</w:t>
            </w:r>
            <w:r w:rsidR="00BC1692">
              <w:rPr>
                <w:sz w:val="24"/>
                <w:szCs w:val="24"/>
                <w:lang w:eastAsia="en-US"/>
              </w:rPr>
              <w:t>ий, включенных в П</w:t>
            </w:r>
            <w:r w:rsidR="00BC1692" w:rsidRPr="002A4518">
              <w:rPr>
                <w:sz w:val="24"/>
                <w:szCs w:val="24"/>
                <w:lang w:eastAsia="en-US"/>
              </w:rPr>
              <w:t>рограмму</w:t>
            </w:r>
          </w:p>
        </w:tc>
        <w:tc>
          <w:tcPr>
            <w:tcW w:w="1568" w:type="dxa"/>
          </w:tcPr>
          <w:p w:rsidR="00632D86" w:rsidRDefault="00632D86" w:rsidP="00632D86">
            <w:pPr>
              <w:ind w:firstLine="0"/>
              <w:contextualSpacing/>
              <w:jc w:val="left"/>
              <w:rPr>
                <w:sz w:val="24"/>
                <w:szCs w:val="24"/>
              </w:rPr>
            </w:pPr>
            <w:r>
              <w:rPr>
                <w:sz w:val="24"/>
                <w:szCs w:val="24"/>
              </w:rPr>
              <w:lastRenderedPageBreak/>
              <w:t>утвержден</w:t>
            </w:r>
          </w:p>
          <w:p w:rsidR="00A634BF" w:rsidRDefault="00632D86" w:rsidP="00632D86">
            <w:pPr>
              <w:ind w:firstLine="0"/>
              <w:contextualSpacing/>
              <w:jc w:val="left"/>
              <w:rPr>
                <w:sz w:val="24"/>
                <w:szCs w:val="24"/>
              </w:rPr>
            </w:pPr>
            <w:r>
              <w:rPr>
                <w:sz w:val="24"/>
                <w:szCs w:val="24"/>
              </w:rPr>
              <w:t>ные дизайн-проекты</w:t>
            </w:r>
            <w:r w:rsidR="00A634BF">
              <w:rPr>
                <w:sz w:val="24"/>
                <w:szCs w:val="24"/>
              </w:rPr>
              <w:t>, размещен</w:t>
            </w:r>
          </w:p>
          <w:p w:rsidR="00A634BF" w:rsidRDefault="00014D8B" w:rsidP="00632D86">
            <w:pPr>
              <w:ind w:firstLine="0"/>
              <w:contextualSpacing/>
              <w:jc w:val="left"/>
              <w:rPr>
                <w:sz w:val="24"/>
                <w:szCs w:val="24"/>
              </w:rPr>
            </w:pPr>
            <w:r>
              <w:rPr>
                <w:sz w:val="24"/>
                <w:szCs w:val="24"/>
              </w:rPr>
              <w:t xml:space="preserve">ные на сайте </w:t>
            </w:r>
            <w:r>
              <w:rPr>
                <w:sz w:val="24"/>
                <w:szCs w:val="24"/>
              </w:rPr>
              <w:lastRenderedPageBreak/>
              <w:t>А</w:t>
            </w:r>
            <w:r w:rsidR="00A634BF">
              <w:rPr>
                <w:sz w:val="24"/>
                <w:szCs w:val="24"/>
              </w:rPr>
              <w:t>дминистра</w:t>
            </w:r>
          </w:p>
          <w:p w:rsidR="00BC1692" w:rsidRPr="003C060D" w:rsidRDefault="00A634BF" w:rsidP="00632D86">
            <w:pPr>
              <w:ind w:firstLine="0"/>
              <w:contextualSpacing/>
              <w:jc w:val="left"/>
              <w:rPr>
                <w:sz w:val="24"/>
                <w:szCs w:val="24"/>
              </w:rPr>
            </w:pPr>
            <w:r>
              <w:rPr>
                <w:sz w:val="24"/>
                <w:szCs w:val="24"/>
              </w:rPr>
              <w:t>ции</w:t>
            </w:r>
          </w:p>
        </w:tc>
        <w:tc>
          <w:tcPr>
            <w:tcW w:w="1701" w:type="dxa"/>
          </w:tcPr>
          <w:p w:rsidR="00632D86" w:rsidRDefault="00BC1692" w:rsidP="00632D86">
            <w:pPr>
              <w:ind w:right="-108" w:firstLine="0"/>
              <w:contextualSpacing/>
              <w:jc w:val="left"/>
              <w:rPr>
                <w:color w:val="000000"/>
                <w:sz w:val="24"/>
                <w:szCs w:val="24"/>
              </w:rPr>
            </w:pPr>
            <w:r>
              <w:rPr>
                <w:color w:val="000000"/>
                <w:sz w:val="24"/>
                <w:szCs w:val="24"/>
              </w:rPr>
              <w:lastRenderedPageBreak/>
              <w:t>А</w:t>
            </w:r>
            <w:r w:rsidRPr="001179F8">
              <w:rPr>
                <w:color w:val="000000"/>
                <w:sz w:val="24"/>
                <w:szCs w:val="24"/>
              </w:rPr>
              <w:t>дминистра</w:t>
            </w:r>
          </w:p>
          <w:p w:rsidR="00BC1692" w:rsidRPr="003C060D" w:rsidRDefault="00BC1692" w:rsidP="00632D86">
            <w:pPr>
              <w:ind w:right="-108" w:firstLine="0"/>
              <w:contextualSpacing/>
              <w:jc w:val="left"/>
              <w:rPr>
                <w:sz w:val="24"/>
                <w:szCs w:val="24"/>
              </w:rPr>
            </w:pPr>
            <w:r w:rsidRPr="001179F8">
              <w:rPr>
                <w:color w:val="000000"/>
                <w:sz w:val="24"/>
                <w:szCs w:val="24"/>
              </w:rPr>
              <w:t xml:space="preserve">ция </w:t>
            </w:r>
          </w:p>
        </w:tc>
        <w:tc>
          <w:tcPr>
            <w:tcW w:w="850" w:type="dxa"/>
            <w:tcBorders>
              <w:right w:val="single" w:sz="4" w:space="0" w:color="auto"/>
            </w:tcBorders>
          </w:tcPr>
          <w:p w:rsidR="00F470BD" w:rsidRPr="003C060D" w:rsidRDefault="00F470BD" w:rsidP="00F470BD">
            <w:pPr>
              <w:ind w:left="-108" w:right="-108" w:firstLine="0"/>
              <w:jc w:val="center"/>
              <w:rPr>
                <w:sz w:val="24"/>
                <w:szCs w:val="24"/>
              </w:rPr>
            </w:pPr>
          </w:p>
        </w:tc>
        <w:tc>
          <w:tcPr>
            <w:tcW w:w="851" w:type="dxa"/>
            <w:tcBorders>
              <w:left w:val="single" w:sz="4" w:space="0" w:color="auto"/>
              <w:right w:val="single" w:sz="4" w:space="0" w:color="auto"/>
            </w:tcBorders>
          </w:tcPr>
          <w:p w:rsidR="002C6F8C" w:rsidRDefault="002C6F8C" w:rsidP="002C6F8C">
            <w:pPr>
              <w:ind w:left="-108" w:right="-108" w:firstLine="0"/>
              <w:jc w:val="center"/>
              <w:rPr>
                <w:sz w:val="24"/>
                <w:szCs w:val="24"/>
              </w:rPr>
            </w:pPr>
            <w:r>
              <w:rPr>
                <w:sz w:val="24"/>
                <w:szCs w:val="24"/>
              </w:rPr>
              <w:t xml:space="preserve">1 марта </w:t>
            </w:r>
          </w:p>
          <w:p w:rsidR="00BC1692" w:rsidRPr="003C060D" w:rsidRDefault="002C6F8C" w:rsidP="002C6F8C">
            <w:pPr>
              <w:ind w:left="-108" w:right="-108" w:firstLine="0"/>
              <w:jc w:val="center"/>
              <w:rPr>
                <w:sz w:val="24"/>
                <w:szCs w:val="24"/>
              </w:rPr>
            </w:pPr>
            <w:r>
              <w:rPr>
                <w:sz w:val="24"/>
                <w:szCs w:val="24"/>
              </w:rPr>
              <w:t>2019 г.</w:t>
            </w:r>
          </w:p>
        </w:tc>
        <w:tc>
          <w:tcPr>
            <w:tcW w:w="850" w:type="dxa"/>
            <w:tcBorders>
              <w:left w:val="single" w:sz="4" w:space="0" w:color="auto"/>
              <w:right w:val="single" w:sz="4" w:space="0" w:color="auto"/>
            </w:tcBorders>
          </w:tcPr>
          <w:p w:rsidR="002C6F8C" w:rsidRDefault="002C6F8C" w:rsidP="002C6F8C">
            <w:pPr>
              <w:ind w:left="-108" w:right="-108" w:firstLine="0"/>
              <w:jc w:val="center"/>
              <w:rPr>
                <w:sz w:val="24"/>
                <w:szCs w:val="24"/>
              </w:rPr>
            </w:pPr>
            <w:r>
              <w:rPr>
                <w:sz w:val="24"/>
                <w:szCs w:val="24"/>
              </w:rPr>
              <w:t xml:space="preserve">1 марта </w:t>
            </w:r>
          </w:p>
          <w:p w:rsidR="00BC1692" w:rsidRPr="003C060D" w:rsidRDefault="002C6F8C" w:rsidP="002C6F8C">
            <w:pPr>
              <w:ind w:left="-108" w:right="-108" w:firstLine="0"/>
              <w:jc w:val="center"/>
              <w:rPr>
                <w:sz w:val="24"/>
                <w:szCs w:val="24"/>
              </w:rPr>
            </w:pPr>
            <w:r>
              <w:rPr>
                <w:sz w:val="24"/>
                <w:szCs w:val="24"/>
              </w:rPr>
              <w:t>2020 г.</w:t>
            </w:r>
          </w:p>
        </w:tc>
        <w:tc>
          <w:tcPr>
            <w:tcW w:w="851" w:type="dxa"/>
            <w:tcBorders>
              <w:left w:val="single" w:sz="4" w:space="0" w:color="auto"/>
              <w:right w:val="single" w:sz="4" w:space="0" w:color="auto"/>
            </w:tcBorders>
          </w:tcPr>
          <w:p w:rsidR="002C6F8C" w:rsidRDefault="002C6F8C" w:rsidP="002C6F8C">
            <w:pPr>
              <w:ind w:left="-108" w:right="-108" w:firstLine="0"/>
              <w:jc w:val="center"/>
              <w:rPr>
                <w:sz w:val="24"/>
                <w:szCs w:val="24"/>
              </w:rPr>
            </w:pPr>
            <w:r>
              <w:rPr>
                <w:sz w:val="24"/>
                <w:szCs w:val="24"/>
              </w:rPr>
              <w:t xml:space="preserve">1 марта </w:t>
            </w:r>
          </w:p>
          <w:p w:rsidR="00BC1692" w:rsidRPr="003C060D" w:rsidRDefault="002C6F8C" w:rsidP="002C6F8C">
            <w:pPr>
              <w:ind w:left="-108" w:right="-108" w:firstLine="0"/>
              <w:jc w:val="center"/>
              <w:rPr>
                <w:sz w:val="24"/>
                <w:szCs w:val="24"/>
              </w:rPr>
            </w:pPr>
            <w:r>
              <w:rPr>
                <w:sz w:val="24"/>
                <w:szCs w:val="24"/>
              </w:rPr>
              <w:t>2021 г.</w:t>
            </w:r>
          </w:p>
        </w:tc>
        <w:tc>
          <w:tcPr>
            <w:tcW w:w="850" w:type="dxa"/>
            <w:tcBorders>
              <w:left w:val="single" w:sz="4" w:space="0" w:color="auto"/>
            </w:tcBorders>
          </w:tcPr>
          <w:p w:rsidR="002C6F8C" w:rsidRDefault="002C6F8C" w:rsidP="002C6F8C">
            <w:pPr>
              <w:ind w:left="-108" w:right="-108" w:firstLine="0"/>
              <w:jc w:val="center"/>
              <w:rPr>
                <w:sz w:val="24"/>
                <w:szCs w:val="24"/>
              </w:rPr>
            </w:pPr>
            <w:r>
              <w:rPr>
                <w:sz w:val="24"/>
                <w:szCs w:val="24"/>
              </w:rPr>
              <w:t xml:space="preserve">1 марта </w:t>
            </w:r>
          </w:p>
          <w:p w:rsidR="00BC1692" w:rsidRPr="003C060D" w:rsidRDefault="002C6F8C" w:rsidP="002C6F8C">
            <w:pPr>
              <w:ind w:left="-108" w:right="-108" w:firstLine="79"/>
              <w:jc w:val="center"/>
              <w:rPr>
                <w:sz w:val="24"/>
                <w:szCs w:val="24"/>
              </w:rPr>
            </w:pPr>
            <w:r>
              <w:rPr>
                <w:sz w:val="24"/>
                <w:szCs w:val="24"/>
              </w:rPr>
              <w:t>2022 г.</w:t>
            </w:r>
          </w:p>
        </w:tc>
      </w:tr>
      <w:tr w:rsidR="007D7D81" w:rsidRPr="003C060D" w:rsidTr="00BC1692">
        <w:tc>
          <w:tcPr>
            <w:tcW w:w="2793" w:type="dxa"/>
          </w:tcPr>
          <w:p w:rsidR="007D7D81" w:rsidRPr="007D7D81" w:rsidRDefault="00A634BF" w:rsidP="005B06CB">
            <w:pPr>
              <w:ind w:firstLine="0"/>
              <w:jc w:val="left"/>
              <w:rPr>
                <w:sz w:val="24"/>
                <w:szCs w:val="24"/>
              </w:rPr>
            </w:pPr>
            <w:r>
              <w:rPr>
                <w:sz w:val="24"/>
                <w:szCs w:val="24"/>
              </w:rPr>
              <w:t>11</w:t>
            </w:r>
            <w:r w:rsidR="00E967DA">
              <w:rPr>
                <w:sz w:val="24"/>
                <w:szCs w:val="24"/>
              </w:rPr>
              <w:t xml:space="preserve">. </w:t>
            </w:r>
            <w:r w:rsidR="007D7D81" w:rsidRPr="007D7D81">
              <w:rPr>
                <w:sz w:val="24"/>
                <w:szCs w:val="24"/>
              </w:rPr>
              <w:t xml:space="preserve">Заключение соглашения </w:t>
            </w:r>
            <w:r w:rsidR="007D7D81" w:rsidRPr="007D7D81">
              <w:rPr>
                <w:bCs/>
                <w:sz w:val="24"/>
                <w:szCs w:val="24"/>
              </w:rPr>
              <w:t>о предоставлении субсидии из рес</w:t>
            </w:r>
            <w:r w:rsidR="00E967DA">
              <w:rPr>
                <w:bCs/>
                <w:sz w:val="24"/>
                <w:szCs w:val="24"/>
              </w:rPr>
              <w:t xml:space="preserve">публиканского бюджета РД </w:t>
            </w:r>
            <w:r w:rsidR="007D7D81" w:rsidRPr="007D7D81">
              <w:rPr>
                <w:bCs/>
                <w:sz w:val="24"/>
                <w:szCs w:val="24"/>
              </w:rPr>
              <w:t xml:space="preserve">бюджету </w:t>
            </w:r>
            <w:r w:rsidR="00DD6BD5">
              <w:rPr>
                <w:sz w:val="24"/>
                <w:szCs w:val="24"/>
              </w:rPr>
              <w:t>муниципального района «Гумбетов</w:t>
            </w:r>
            <w:r w:rsidR="007D7D81" w:rsidRPr="007D7D81">
              <w:rPr>
                <w:sz w:val="24"/>
                <w:szCs w:val="24"/>
              </w:rPr>
              <w:t xml:space="preserve">ский район» </w:t>
            </w:r>
            <w:r w:rsidR="007D7D81" w:rsidRPr="007D7D81">
              <w:rPr>
                <w:bCs/>
                <w:sz w:val="24"/>
                <w:szCs w:val="24"/>
              </w:rPr>
              <w:t>на поддержку Программы</w:t>
            </w:r>
            <w:r w:rsidR="00E967DA">
              <w:rPr>
                <w:bCs/>
                <w:sz w:val="24"/>
                <w:szCs w:val="24"/>
              </w:rPr>
              <w:t xml:space="preserve"> (далее – Соглашение)</w:t>
            </w:r>
          </w:p>
        </w:tc>
        <w:tc>
          <w:tcPr>
            <w:tcW w:w="1568" w:type="dxa"/>
          </w:tcPr>
          <w:p w:rsidR="007D7D81" w:rsidRDefault="007D7D81" w:rsidP="00632D86">
            <w:pPr>
              <w:ind w:firstLine="0"/>
              <w:contextualSpacing/>
              <w:jc w:val="left"/>
              <w:rPr>
                <w:sz w:val="24"/>
                <w:szCs w:val="24"/>
              </w:rPr>
            </w:pPr>
            <w:r>
              <w:rPr>
                <w:sz w:val="24"/>
                <w:szCs w:val="24"/>
              </w:rPr>
              <w:t>соглашение</w:t>
            </w:r>
          </w:p>
        </w:tc>
        <w:tc>
          <w:tcPr>
            <w:tcW w:w="1701" w:type="dxa"/>
          </w:tcPr>
          <w:p w:rsidR="007D7D81" w:rsidRDefault="007D7D81" w:rsidP="007D7D81">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7D7D81" w:rsidRDefault="007D7D81" w:rsidP="007D7D81">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F470BD" w:rsidRPr="003C060D" w:rsidRDefault="00F470BD" w:rsidP="00F470BD">
            <w:pPr>
              <w:ind w:left="-108" w:right="-108" w:firstLine="0"/>
              <w:jc w:val="center"/>
              <w:rPr>
                <w:sz w:val="24"/>
                <w:szCs w:val="24"/>
              </w:rPr>
            </w:pPr>
          </w:p>
        </w:tc>
        <w:tc>
          <w:tcPr>
            <w:tcW w:w="851" w:type="dxa"/>
            <w:tcBorders>
              <w:left w:val="single" w:sz="4" w:space="0" w:color="auto"/>
              <w:right w:val="single" w:sz="4" w:space="0" w:color="auto"/>
            </w:tcBorders>
          </w:tcPr>
          <w:p w:rsidR="00A64C58" w:rsidRDefault="00A64C58" w:rsidP="00A64C58">
            <w:pPr>
              <w:ind w:left="-108" w:right="-108" w:firstLine="0"/>
              <w:jc w:val="center"/>
              <w:rPr>
                <w:sz w:val="24"/>
                <w:szCs w:val="24"/>
              </w:rPr>
            </w:pPr>
            <w:r>
              <w:rPr>
                <w:sz w:val="24"/>
                <w:szCs w:val="24"/>
              </w:rPr>
              <w:t>1</w:t>
            </w:r>
          </w:p>
          <w:p w:rsidR="00A64C58" w:rsidRDefault="00A64C58" w:rsidP="00A64C58">
            <w:pPr>
              <w:ind w:left="-108" w:right="-108" w:firstLine="0"/>
              <w:jc w:val="center"/>
              <w:rPr>
                <w:sz w:val="24"/>
                <w:szCs w:val="24"/>
              </w:rPr>
            </w:pPr>
            <w:r>
              <w:rPr>
                <w:sz w:val="24"/>
                <w:szCs w:val="24"/>
              </w:rPr>
              <w:t>апреля</w:t>
            </w:r>
          </w:p>
          <w:p w:rsidR="007D7D81" w:rsidRDefault="007D7D81" w:rsidP="00DE0C5A">
            <w:pPr>
              <w:ind w:left="-108" w:right="-108" w:firstLine="0"/>
              <w:jc w:val="center"/>
              <w:rPr>
                <w:sz w:val="24"/>
                <w:szCs w:val="24"/>
              </w:rPr>
            </w:pPr>
          </w:p>
        </w:tc>
        <w:tc>
          <w:tcPr>
            <w:tcW w:w="850" w:type="dxa"/>
            <w:tcBorders>
              <w:left w:val="single" w:sz="4" w:space="0" w:color="auto"/>
              <w:right w:val="single" w:sz="4" w:space="0" w:color="auto"/>
            </w:tcBorders>
          </w:tcPr>
          <w:p w:rsidR="00A64C58" w:rsidRDefault="00A64C58" w:rsidP="00A64C58">
            <w:pPr>
              <w:ind w:left="-108" w:right="-108" w:firstLine="0"/>
              <w:jc w:val="center"/>
              <w:rPr>
                <w:sz w:val="24"/>
                <w:szCs w:val="24"/>
              </w:rPr>
            </w:pPr>
            <w:r>
              <w:rPr>
                <w:sz w:val="24"/>
                <w:szCs w:val="24"/>
              </w:rPr>
              <w:t>1</w:t>
            </w:r>
          </w:p>
          <w:p w:rsidR="00A64C58" w:rsidRDefault="00A64C58" w:rsidP="00A64C58">
            <w:pPr>
              <w:ind w:left="-108" w:right="-108" w:firstLine="0"/>
              <w:jc w:val="center"/>
              <w:rPr>
                <w:sz w:val="24"/>
                <w:szCs w:val="24"/>
              </w:rPr>
            </w:pPr>
            <w:r>
              <w:rPr>
                <w:sz w:val="24"/>
                <w:szCs w:val="24"/>
              </w:rPr>
              <w:t>апреля</w:t>
            </w:r>
          </w:p>
          <w:p w:rsidR="007D7D81" w:rsidRPr="003C060D" w:rsidRDefault="007D7D81" w:rsidP="00DE0C5A">
            <w:pPr>
              <w:ind w:left="-108" w:right="-108" w:firstLine="0"/>
              <w:jc w:val="center"/>
              <w:rPr>
                <w:sz w:val="24"/>
                <w:szCs w:val="24"/>
              </w:rPr>
            </w:pPr>
          </w:p>
        </w:tc>
        <w:tc>
          <w:tcPr>
            <w:tcW w:w="851" w:type="dxa"/>
            <w:tcBorders>
              <w:left w:val="single" w:sz="4" w:space="0" w:color="auto"/>
              <w:right w:val="single" w:sz="4" w:space="0" w:color="auto"/>
            </w:tcBorders>
          </w:tcPr>
          <w:p w:rsidR="00A64C58" w:rsidRDefault="00A64C58" w:rsidP="00A64C58">
            <w:pPr>
              <w:ind w:left="-108" w:right="-108" w:firstLine="0"/>
              <w:jc w:val="center"/>
              <w:rPr>
                <w:sz w:val="24"/>
                <w:szCs w:val="24"/>
              </w:rPr>
            </w:pPr>
            <w:r>
              <w:rPr>
                <w:sz w:val="24"/>
                <w:szCs w:val="24"/>
              </w:rPr>
              <w:t>1</w:t>
            </w:r>
          </w:p>
          <w:p w:rsidR="00A64C58" w:rsidRDefault="00A64C58" w:rsidP="00A64C58">
            <w:pPr>
              <w:ind w:left="-108" w:right="-108" w:firstLine="0"/>
              <w:jc w:val="center"/>
              <w:rPr>
                <w:sz w:val="24"/>
                <w:szCs w:val="24"/>
              </w:rPr>
            </w:pPr>
            <w:r>
              <w:rPr>
                <w:sz w:val="24"/>
                <w:szCs w:val="24"/>
              </w:rPr>
              <w:t>апреля</w:t>
            </w:r>
          </w:p>
          <w:p w:rsidR="007D7D81" w:rsidRPr="003C060D" w:rsidRDefault="007D7D81" w:rsidP="00DE0C5A">
            <w:pPr>
              <w:ind w:left="-108" w:right="-108" w:firstLine="0"/>
              <w:jc w:val="center"/>
              <w:rPr>
                <w:sz w:val="24"/>
                <w:szCs w:val="24"/>
              </w:rPr>
            </w:pPr>
          </w:p>
        </w:tc>
        <w:tc>
          <w:tcPr>
            <w:tcW w:w="850" w:type="dxa"/>
            <w:tcBorders>
              <w:left w:val="single" w:sz="4" w:space="0" w:color="auto"/>
            </w:tcBorders>
          </w:tcPr>
          <w:p w:rsidR="00A64C58" w:rsidRDefault="00A64C58" w:rsidP="00A64C58">
            <w:pPr>
              <w:ind w:left="-108" w:right="-108" w:firstLine="0"/>
              <w:jc w:val="center"/>
              <w:rPr>
                <w:sz w:val="24"/>
                <w:szCs w:val="24"/>
              </w:rPr>
            </w:pPr>
            <w:r>
              <w:rPr>
                <w:sz w:val="24"/>
                <w:szCs w:val="24"/>
              </w:rPr>
              <w:t>1</w:t>
            </w:r>
          </w:p>
          <w:p w:rsidR="00A64C58" w:rsidRDefault="00A64C58" w:rsidP="00A64C58">
            <w:pPr>
              <w:ind w:left="-108" w:right="-108" w:firstLine="0"/>
              <w:jc w:val="center"/>
              <w:rPr>
                <w:sz w:val="24"/>
                <w:szCs w:val="24"/>
              </w:rPr>
            </w:pPr>
            <w:r>
              <w:rPr>
                <w:sz w:val="24"/>
                <w:szCs w:val="24"/>
              </w:rPr>
              <w:t>апреля</w:t>
            </w:r>
          </w:p>
          <w:p w:rsidR="007D7D81" w:rsidRPr="003C060D" w:rsidRDefault="007D7D81" w:rsidP="00DE0C5A">
            <w:pPr>
              <w:ind w:left="-108" w:right="-108" w:firstLine="79"/>
              <w:jc w:val="center"/>
              <w:rPr>
                <w:sz w:val="24"/>
                <w:szCs w:val="24"/>
              </w:rPr>
            </w:pPr>
          </w:p>
        </w:tc>
      </w:tr>
      <w:tr w:rsidR="00E967DA" w:rsidRPr="003C060D" w:rsidTr="00BC1692">
        <w:tc>
          <w:tcPr>
            <w:tcW w:w="2793" w:type="dxa"/>
          </w:tcPr>
          <w:p w:rsidR="00E967DA" w:rsidRPr="00E967DA" w:rsidRDefault="00A634BF" w:rsidP="005B06CB">
            <w:pPr>
              <w:ind w:firstLine="0"/>
              <w:jc w:val="left"/>
              <w:rPr>
                <w:sz w:val="24"/>
                <w:szCs w:val="24"/>
              </w:rPr>
            </w:pPr>
            <w:r>
              <w:rPr>
                <w:sz w:val="24"/>
                <w:szCs w:val="24"/>
              </w:rPr>
              <w:t>12</w:t>
            </w:r>
            <w:r w:rsidR="00E967DA">
              <w:rPr>
                <w:sz w:val="24"/>
                <w:szCs w:val="24"/>
              </w:rPr>
              <w:t>. Н</w:t>
            </w:r>
            <w:r w:rsidR="00E967DA" w:rsidRPr="00E967DA">
              <w:rPr>
                <w:sz w:val="24"/>
                <w:szCs w:val="24"/>
              </w:rPr>
              <w:t>азначение ответственного лица и</w:t>
            </w:r>
            <w:r w:rsidR="00A64C58">
              <w:rPr>
                <w:sz w:val="24"/>
                <w:szCs w:val="24"/>
              </w:rPr>
              <w:t xml:space="preserve"> регулярное</w:t>
            </w:r>
            <w:r w:rsidR="00E967DA" w:rsidRPr="00E967DA">
              <w:rPr>
                <w:sz w:val="24"/>
                <w:szCs w:val="24"/>
              </w:rPr>
              <w:t xml:space="preserve">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r w:rsidR="00A64C58">
              <w:rPr>
                <w:sz w:val="24"/>
                <w:szCs w:val="24"/>
              </w:rPr>
              <w:t xml:space="preserve"> в течение всего периода реализации Программы</w:t>
            </w:r>
          </w:p>
        </w:tc>
        <w:tc>
          <w:tcPr>
            <w:tcW w:w="1568" w:type="dxa"/>
          </w:tcPr>
          <w:p w:rsidR="00E967DA" w:rsidRDefault="00A64C58" w:rsidP="00632D86">
            <w:pPr>
              <w:ind w:firstLine="0"/>
              <w:contextualSpacing/>
              <w:jc w:val="left"/>
              <w:rPr>
                <w:sz w:val="24"/>
                <w:szCs w:val="24"/>
              </w:rPr>
            </w:pPr>
            <w:r>
              <w:rPr>
                <w:sz w:val="24"/>
                <w:szCs w:val="24"/>
              </w:rPr>
              <w:t>с</w:t>
            </w:r>
            <w:r w:rsidR="00E967DA">
              <w:rPr>
                <w:sz w:val="24"/>
                <w:szCs w:val="24"/>
              </w:rPr>
              <w:t>правка</w:t>
            </w:r>
          </w:p>
          <w:p w:rsidR="00A64C58" w:rsidRDefault="00A64C58" w:rsidP="00632D86">
            <w:pPr>
              <w:ind w:firstLine="0"/>
              <w:contextualSpacing/>
              <w:jc w:val="left"/>
              <w:rPr>
                <w:sz w:val="24"/>
                <w:szCs w:val="24"/>
              </w:rPr>
            </w:pPr>
            <w:r>
              <w:rPr>
                <w:sz w:val="24"/>
                <w:szCs w:val="24"/>
              </w:rPr>
              <w:t>информция</w:t>
            </w:r>
          </w:p>
        </w:tc>
        <w:tc>
          <w:tcPr>
            <w:tcW w:w="1701" w:type="dxa"/>
          </w:tcPr>
          <w:p w:rsidR="00E967DA" w:rsidRDefault="00E967DA" w:rsidP="00E967DA">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E967DA" w:rsidRDefault="00E967DA" w:rsidP="00E967DA">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F470BD" w:rsidRDefault="00063458" w:rsidP="00F470BD">
            <w:pPr>
              <w:ind w:left="-108" w:right="-108" w:firstLine="0"/>
              <w:jc w:val="center"/>
              <w:rPr>
                <w:sz w:val="24"/>
                <w:szCs w:val="24"/>
              </w:rPr>
            </w:pPr>
            <w:r>
              <w:rPr>
                <w:sz w:val="24"/>
                <w:szCs w:val="24"/>
              </w:rPr>
              <w:t>15 января</w:t>
            </w:r>
          </w:p>
          <w:p w:rsidR="00063458" w:rsidRPr="003C060D" w:rsidRDefault="00F470BD" w:rsidP="00F470BD">
            <w:pPr>
              <w:ind w:left="-108" w:right="-108" w:firstLine="0"/>
              <w:jc w:val="center"/>
              <w:rPr>
                <w:sz w:val="24"/>
                <w:szCs w:val="24"/>
              </w:rPr>
            </w:pPr>
            <w:r>
              <w:rPr>
                <w:sz w:val="24"/>
                <w:szCs w:val="24"/>
              </w:rPr>
              <w:t>2018 г.</w:t>
            </w:r>
          </w:p>
          <w:p w:rsidR="00E967DA" w:rsidRPr="003C060D" w:rsidRDefault="00E967DA" w:rsidP="00F470BD">
            <w:pPr>
              <w:ind w:left="-108" w:right="-108" w:firstLine="0"/>
              <w:jc w:val="center"/>
              <w:rPr>
                <w:sz w:val="24"/>
                <w:szCs w:val="24"/>
              </w:rPr>
            </w:pPr>
          </w:p>
        </w:tc>
        <w:tc>
          <w:tcPr>
            <w:tcW w:w="851" w:type="dxa"/>
            <w:tcBorders>
              <w:left w:val="single" w:sz="4" w:space="0" w:color="auto"/>
              <w:right w:val="single" w:sz="4" w:space="0" w:color="auto"/>
            </w:tcBorders>
          </w:tcPr>
          <w:p w:rsidR="00E967DA" w:rsidRDefault="00E967DA" w:rsidP="00DE0C5A">
            <w:pPr>
              <w:ind w:left="-108" w:right="-108" w:firstLine="0"/>
              <w:jc w:val="center"/>
              <w:rPr>
                <w:sz w:val="24"/>
                <w:szCs w:val="24"/>
              </w:rPr>
            </w:pPr>
          </w:p>
        </w:tc>
        <w:tc>
          <w:tcPr>
            <w:tcW w:w="850" w:type="dxa"/>
            <w:tcBorders>
              <w:left w:val="single" w:sz="4" w:space="0" w:color="auto"/>
              <w:right w:val="single" w:sz="4" w:space="0" w:color="auto"/>
            </w:tcBorders>
          </w:tcPr>
          <w:p w:rsidR="00E967DA" w:rsidRPr="003C060D" w:rsidRDefault="00E967DA" w:rsidP="00DE0C5A">
            <w:pPr>
              <w:ind w:left="-108" w:right="-108" w:firstLine="0"/>
              <w:jc w:val="center"/>
              <w:rPr>
                <w:sz w:val="24"/>
                <w:szCs w:val="24"/>
              </w:rPr>
            </w:pPr>
          </w:p>
        </w:tc>
        <w:tc>
          <w:tcPr>
            <w:tcW w:w="851" w:type="dxa"/>
            <w:tcBorders>
              <w:left w:val="single" w:sz="4" w:space="0" w:color="auto"/>
              <w:right w:val="single" w:sz="4" w:space="0" w:color="auto"/>
            </w:tcBorders>
          </w:tcPr>
          <w:p w:rsidR="00E967DA" w:rsidRPr="003C060D" w:rsidRDefault="00E967DA" w:rsidP="00DE0C5A">
            <w:pPr>
              <w:ind w:left="-108" w:right="-108" w:firstLine="0"/>
              <w:jc w:val="center"/>
              <w:rPr>
                <w:sz w:val="24"/>
                <w:szCs w:val="24"/>
              </w:rPr>
            </w:pPr>
          </w:p>
        </w:tc>
        <w:tc>
          <w:tcPr>
            <w:tcW w:w="850" w:type="dxa"/>
            <w:tcBorders>
              <w:left w:val="single" w:sz="4" w:space="0" w:color="auto"/>
            </w:tcBorders>
          </w:tcPr>
          <w:p w:rsidR="00E967DA" w:rsidRPr="003C060D" w:rsidRDefault="00E967DA" w:rsidP="00DE0C5A">
            <w:pPr>
              <w:ind w:left="-108" w:right="-108" w:firstLine="79"/>
              <w:jc w:val="center"/>
              <w:rPr>
                <w:sz w:val="24"/>
                <w:szCs w:val="24"/>
              </w:rPr>
            </w:pPr>
          </w:p>
        </w:tc>
      </w:tr>
      <w:tr w:rsidR="00BC1692" w:rsidRPr="003C060D" w:rsidTr="00BC1692">
        <w:tc>
          <w:tcPr>
            <w:tcW w:w="2793" w:type="dxa"/>
          </w:tcPr>
          <w:p w:rsidR="00BC1692" w:rsidRPr="002A4518" w:rsidRDefault="00A634BF" w:rsidP="00E671EC">
            <w:pPr>
              <w:ind w:firstLine="0"/>
              <w:jc w:val="left"/>
              <w:rPr>
                <w:sz w:val="24"/>
                <w:szCs w:val="24"/>
              </w:rPr>
            </w:pPr>
            <w:r>
              <w:rPr>
                <w:sz w:val="24"/>
                <w:szCs w:val="24"/>
              </w:rPr>
              <w:t>13</w:t>
            </w:r>
            <w:r w:rsidR="00E967DA">
              <w:rPr>
                <w:sz w:val="24"/>
                <w:szCs w:val="24"/>
              </w:rPr>
              <w:t xml:space="preserve">. </w:t>
            </w:r>
            <w:r w:rsidR="00BC1692" w:rsidRPr="002A4518">
              <w:rPr>
                <w:sz w:val="24"/>
                <w:szCs w:val="24"/>
              </w:rPr>
              <w:t>Предст</w:t>
            </w:r>
            <w:r w:rsidR="00BC1692">
              <w:rPr>
                <w:sz w:val="24"/>
                <w:szCs w:val="24"/>
              </w:rPr>
              <w:t>авление</w:t>
            </w:r>
            <w:r w:rsidR="00E671EC">
              <w:rPr>
                <w:sz w:val="24"/>
                <w:szCs w:val="24"/>
              </w:rPr>
              <w:t xml:space="preserve"> ежеквартальных отчетов и </w:t>
            </w:r>
            <w:r w:rsidR="00BC1692">
              <w:rPr>
                <w:sz w:val="24"/>
                <w:szCs w:val="24"/>
              </w:rPr>
              <w:t xml:space="preserve"> отчета </w:t>
            </w:r>
            <w:r w:rsidR="00E671EC">
              <w:rPr>
                <w:sz w:val="24"/>
                <w:szCs w:val="24"/>
              </w:rPr>
              <w:t>об исполнении С</w:t>
            </w:r>
            <w:r w:rsidR="00E671EC" w:rsidRPr="002A4518">
              <w:rPr>
                <w:sz w:val="24"/>
                <w:szCs w:val="24"/>
              </w:rPr>
              <w:t>оглашения</w:t>
            </w:r>
            <w:r w:rsidR="00E671EC">
              <w:rPr>
                <w:sz w:val="24"/>
                <w:szCs w:val="24"/>
              </w:rPr>
              <w:t xml:space="preserve"> </w:t>
            </w:r>
            <w:r w:rsidR="00BC1692">
              <w:rPr>
                <w:sz w:val="24"/>
                <w:szCs w:val="24"/>
              </w:rPr>
              <w:t>в Минстрой РД</w:t>
            </w:r>
            <w:r w:rsidR="00E967DA">
              <w:rPr>
                <w:sz w:val="24"/>
                <w:szCs w:val="24"/>
              </w:rPr>
              <w:t xml:space="preserve"> </w:t>
            </w:r>
          </w:p>
        </w:tc>
        <w:tc>
          <w:tcPr>
            <w:tcW w:w="1568" w:type="dxa"/>
          </w:tcPr>
          <w:p w:rsidR="00BC1692" w:rsidRPr="003C060D" w:rsidRDefault="00A64C58" w:rsidP="00E967DA">
            <w:pPr>
              <w:ind w:right="-108" w:firstLine="0"/>
              <w:rPr>
                <w:sz w:val="24"/>
                <w:szCs w:val="24"/>
              </w:rPr>
            </w:pPr>
            <w:r>
              <w:rPr>
                <w:sz w:val="24"/>
                <w:szCs w:val="24"/>
              </w:rPr>
              <w:t>о</w:t>
            </w:r>
            <w:r w:rsidR="00BC1692" w:rsidRPr="003C060D">
              <w:rPr>
                <w:sz w:val="24"/>
                <w:szCs w:val="24"/>
              </w:rPr>
              <w:t>тчет</w:t>
            </w:r>
          </w:p>
        </w:tc>
        <w:tc>
          <w:tcPr>
            <w:tcW w:w="1701" w:type="dxa"/>
          </w:tcPr>
          <w:p w:rsidR="00632D86" w:rsidRDefault="00BC1692"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BC1692" w:rsidRPr="003C060D" w:rsidRDefault="00BC1692" w:rsidP="00632D86">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BC1692" w:rsidRPr="003C060D" w:rsidRDefault="00BC1692" w:rsidP="00F470BD">
            <w:pPr>
              <w:ind w:left="-108" w:right="-108" w:firstLine="0"/>
              <w:jc w:val="center"/>
              <w:rPr>
                <w:sz w:val="24"/>
                <w:szCs w:val="24"/>
              </w:rPr>
            </w:pPr>
          </w:p>
        </w:tc>
        <w:tc>
          <w:tcPr>
            <w:tcW w:w="851" w:type="dxa"/>
            <w:tcBorders>
              <w:left w:val="single" w:sz="4" w:space="0" w:color="auto"/>
              <w:right w:val="single" w:sz="4" w:space="0" w:color="auto"/>
            </w:tcBorders>
          </w:tcPr>
          <w:p w:rsidR="00E671EC" w:rsidRDefault="00E671EC" w:rsidP="00DE0C5A">
            <w:pPr>
              <w:ind w:left="-108" w:right="-108" w:firstLine="0"/>
              <w:jc w:val="center"/>
              <w:rPr>
                <w:sz w:val="24"/>
                <w:szCs w:val="24"/>
              </w:rPr>
            </w:pPr>
            <w:r>
              <w:rPr>
                <w:sz w:val="24"/>
                <w:szCs w:val="24"/>
              </w:rPr>
              <w:t xml:space="preserve">ежеквартально до 10 числа следующего месяца </w:t>
            </w:r>
          </w:p>
          <w:p w:rsidR="00E671EC" w:rsidRDefault="00E671EC" w:rsidP="00DE0C5A">
            <w:pPr>
              <w:ind w:left="-108" w:right="-108" w:firstLine="0"/>
              <w:jc w:val="center"/>
              <w:rPr>
                <w:sz w:val="24"/>
                <w:szCs w:val="24"/>
              </w:rPr>
            </w:pPr>
          </w:p>
          <w:p w:rsidR="00063458" w:rsidRPr="003C060D" w:rsidRDefault="00063458" w:rsidP="00DE0C5A">
            <w:pPr>
              <w:ind w:left="-108" w:right="-108" w:firstLine="0"/>
              <w:jc w:val="center"/>
              <w:rPr>
                <w:sz w:val="24"/>
                <w:szCs w:val="24"/>
              </w:rPr>
            </w:pPr>
            <w:r>
              <w:rPr>
                <w:sz w:val="24"/>
                <w:szCs w:val="24"/>
              </w:rPr>
              <w:t xml:space="preserve">10 января </w:t>
            </w:r>
          </w:p>
          <w:p w:rsidR="00BC1692" w:rsidRPr="003C060D" w:rsidRDefault="00BC1692" w:rsidP="00DE0C5A">
            <w:pPr>
              <w:ind w:left="-108" w:right="-108" w:firstLine="0"/>
              <w:jc w:val="center"/>
              <w:rPr>
                <w:sz w:val="24"/>
                <w:szCs w:val="24"/>
              </w:rPr>
            </w:pPr>
          </w:p>
        </w:tc>
        <w:tc>
          <w:tcPr>
            <w:tcW w:w="850" w:type="dxa"/>
            <w:tcBorders>
              <w:left w:val="single" w:sz="4" w:space="0" w:color="auto"/>
              <w:right w:val="single" w:sz="4" w:space="0" w:color="auto"/>
            </w:tcBorders>
          </w:tcPr>
          <w:p w:rsidR="00E671EC" w:rsidRDefault="00E671EC" w:rsidP="00DE0C5A">
            <w:pPr>
              <w:ind w:left="-108" w:right="-108" w:firstLine="0"/>
              <w:jc w:val="center"/>
              <w:rPr>
                <w:sz w:val="24"/>
                <w:szCs w:val="24"/>
              </w:rPr>
            </w:pPr>
            <w:r>
              <w:rPr>
                <w:sz w:val="24"/>
                <w:szCs w:val="24"/>
              </w:rPr>
              <w:t xml:space="preserve">ежеквартально до 10 числа следующего месяца </w:t>
            </w:r>
          </w:p>
          <w:p w:rsidR="00E671EC" w:rsidRDefault="00E671EC" w:rsidP="00DE0C5A">
            <w:pPr>
              <w:ind w:left="-108" w:right="-108" w:firstLine="0"/>
              <w:jc w:val="center"/>
              <w:rPr>
                <w:sz w:val="24"/>
                <w:szCs w:val="24"/>
              </w:rPr>
            </w:pPr>
          </w:p>
          <w:p w:rsidR="006F6439" w:rsidRPr="003C060D" w:rsidRDefault="006F6439" w:rsidP="00DE0C5A">
            <w:pPr>
              <w:ind w:left="-108" w:right="-108" w:firstLine="0"/>
              <w:jc w:val="center"/>
              <w:rPr>
                <w:sz w:val="24"/>
                <w:szCs w:val="24"/>
              </w:rPr>
            </w:pPr>
            <w:r>
              <w:rPr>
                <w:sz w:val="24"/>
                <w:szCs w:val="24"/>
              </w:rPr>
              <w:t xml:space="preserve">10 января </w:t>
            </w:r>
          </w:p>
          <w:p w:rsidR="00BC1692" w:rsidRPr="003C060D" w:rsidRDefault="00BC1692" w:rsidP="00DE0C5A">
            <w:pPr>
              <w:ind w:left="-108" w:right="-108" w:firstLine="0"/>
              <w:jc w:val="center"/>
              <w:rPr>
                <w:sz w:val="24"/>
                <w:szCs w:val="24"/>
              </w:rPr>
            </w:pPr>
          </w:p>
        </w:tc>
        <w:tc>
          <w:tcPr>
            <w:tcW w:w="851" w:type="dxa"/>
            <w:tcBorders>
              <w:left w:val="single" w:sz="4" w:space="0" w:color="auto"/>
              <w:right w:val="single" w:sz="4" w:space="0" w:color="auto"/>
            </w:tcBorders>
          </w:tcPr>
          <w:p w:rsidR="00E671EC" w:rsidRDefault="00E671EC" w:rsidP="00DE0C5A">
            <w:pPr>
              <w:ind w:left="-108" w:right="-108" w:firstLine="0"/>
              <w:jc w:val="center"/>
              <w:rPr>
                <w:sz w:val="24"/>
                <w:szCs w:val="24"/>
              </w:rPr>
            </w:pPr>
            <w:r>
              <w:rPr>
                <w:sz w:val="24"/>
                <w:szCs w:val="24"/>
              </w:rPr>
              <w:t xml:space="preserve">ежеквартально до 10 числа следующего месяца </w:t>
            </w:r>
          </w:p>
          <w:p w:rsidR="00E671EC" w:rsidRDefault="00E671EC" w:rsidP="00DE0C5A">
            <w:pPr>
              <w:ind w:left="-108" w:right="-108" w:firstLine="0"/>
              <w:jc w:val="center"/>
              <w:rPr>
                <w:sz w:val="24"/>
                <w:szCs w:val="24"/>
              </w:rPr>
            </w:pPr>
          </w:p>
          <w:p w:rsidR="006F6439" w:rsidRPr="003C060D" w:rsidRDefault="006F6439" w:rsidP="00DE0C5A">
            <w:pPr>
              <w:ind w:left="-108" w:right="-108" w:firstLine="0"/>
              <w:jc w:val="center"/>
              <w:rPr>
                <w:sz w:val="24"/>
                <w:szCs w:val="24"/>
              </w:rPr>
            </w:pPr>
            <w:r>
              <w:rPr>
                <w:sz w:val="24"/>
                <w:szCs w:val="24"/>
              </w:rPr>
              <w:t xml:space="preserve">10 января </w:t>
            </w:r>
          </w:p>
          <w:p w:rsidR="00BC1692" w:rsidRPr="003C060D" w:rsidRDefault="00BC1692" w:rsidP="00DE0C5A">
            <w:pPr>
              <w:ind w:left="-108" w:right="-108" w:firstLine="0"/>
              <w:rPr>
                <w:sz w:val="24"/>
                <w:szCs w:val="24"/>
              </w:rPr>
            </w:pPr>
          </w:p>
        </w:tc>
        <w:tc>
          <w:tcPr>
            <w:tcW w:w="850" w:type="dxa"/>
            <w:tcBorders>
              <w:left w:val="single" w:sz="4" w:space="0" w:color="auto"/>
            </w:tcBorders>
          </w:tcPr>
          <w:p w:rsidR="00E671EC" w:rsidRDefault="00E671EC" w:rsidP="00DE0C5A">
            <w:pPr>
              <w:ind w:left="-108" w:right="-108" w:firstLine="79"/>
              <w:jc w:val="center"/>
              <w:rPr>
                <w:sz w:val="24"/>
                <w:szCs w:val="24"/>
              </w:rPr>
            </w:pPr>
            <w:r>
              <w:rPr>
                <w:sz w:val="24"/>
                <w:szCs w:val="24"/>
              </w:rPr>
              <w:t xml:space="preserve">ежеквартально до 10 числа следующего месяца </w:t>
            </w:r>
          </w:p>
          <w:p w:rsidR="00E671EC" w:rsidRDefault="00E671EC" w:rsidP="00DE0C5A">
            <w:pPr>
              <w:ind w:left="-108" w:right="-108" w:firstLine="79"/>
              <w:jc w:val="center"/>
              <w:rPr>
                <w:sz w:val="24"/>
                <w:szCs w:val="24"/>
              </w:rPr>
            </w:pPr>
          </w:p>
          <w:p w:rsidR="006F6439" w:rsidRPr="003C060D" w:rsidRDefault="006F6439" w:rsidP="00DE0C5A">
            <w:pPr>
              <w:ind w:left="-108" w:right="-108" w:firstLine="79"/>
              <w:jc w:val="center"/>
              <w:rPr>
                <w:sz w:val="24"/>
                <w:szCs w:val="24"/>
              </w:rPr>
            </w:pPr>
            <w:r>
              <w:rPr>
                <w:sz w:val="24"/>
                <w:szCs w:val="24"/>
              </w:rPr>
              <w:t>10 января</w:t>
            </w:r>
          </w:p>
          <w:p w:rsidR="00BC1692" w:rsidRPr="003C060D" w:rsidRDefault="006F6439" w:rsidP="00DE0C5A">
            <w:pPr>
              <w:ind w:left="-108" w:right="-108" w:firstLine="79"/>
              <w:jc w:val="center"/>
              <w:rPr>
                <w:sz w:val="24"/>
                <w:szCs w:val="24"/>
              </w:rPr>
            </w:pPr>
            <w:r>
              <w:rPr>
                <w:sz w:val="24"/>
                <w:szCs w:val="24"/>
              </w:rPr>
              <w:t>2022-2023 гг.</w:t>
            </w:r>
          </w:p>
        </w:tc>
      </w:tr>
    </w:tbl>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632D86" w:rsidRDefault="00632D86"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7818E4" w:rsidRDefault="007818E4" w:rsidP="00E17FE4">
      <w:pPr>
        <w:pStyle w:val="ConsPlusNormal"/>
        <w:spacing w:line="276" w:lineRule="auto"/>
        <w:contextualSpacing/>
        <w:jc w:val="right"/>
        <w:rPr>
          <w:szCs w:val="24"/>
        </w:rPr>
      </w:pPr>
    </w:p>
    <w:p w:rsidR="00E17FE4" w:rsidRPr="003D2CAA" w:rsidRDefault="00E17FE4" w:rsidP="00802E30">
      <w:pPr>
        <w:pStyle w:val="ConsPlusNormal"/>
        <w:spacing w:line="276" w:lineRule="auto"/>
        <w:contextualSpacing/>
        <w:jc w:val="right"/>
        <w:rPr>
          <w:szCs w:val="24"/>
        </w:rPr>
      </w:pPr>
      <w:r w:rsidRPr="003D2CAA">
        <w:rPr>
          <w:szCs w:val="24"/>
        </w:rPr>
        <w:lastRenderedPageBreak/>
        <w:t>Приложение №</w:t>
      </w:r>
      <w:r w:rsidR="00522321" w:rsidRPr="003D2CAA">
        <w:rPr>
          <w:szCs w:val="24"/>
        </w:rPr>
        <w:t xml:space="preserve"> 4</w:t>
      </w:r>
      <w:r w:rsidRPr="003D2CAA">
        <w:rPr>
          <w:szCs w:val="24"/>
        </w:rPr>
        <w:t xml:space="preserve"> </w:t>
      </w:r>
    </w:p>
    <w:p w:rsidR="00522321" w:rsidRPr="003D2CAA" w:rsidRDefault="00E17FE4" w:rsidP="00802E30">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к </w:t>
      </w:r>
      <w:r w:rsidR="00522321" w:rsidRPr="003D2CAA">
        <w:rPr>
          <w:rFonts w:ascii="Times New Roman" w:hAnsi="Times New Roman" w:cs="Times New Roman"/>
          <w:sz w:val="24"/>
          <w:szCs w:val="24"/>
        </w:rPr>
        <w:t xml:space="preserve">муниципальной программе </w:t>
      </w:r>
    </w:p>
    <w:p w:rsidR="00522321" w:rsidRPr="003D2CAA" w:rsidRDefault="00522321" w:rsidP="00802E30">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«Формирование современной городской среды </w:t>
      </w:r>
    </w:p>
    <w:p w:rsidR="0002368B" w:rsidRDefault="0002368B" w:rsidP="00802E30">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Pr="00ED3E35">
        <w:rPr>
          <w:rFonts w:ascii="Times New Roman" w:hAnsi="Times New Roman" w:cs="Times New Roman"/>
          <w:sz w:val="24"/>
          <w:szCs w:val="24"/>
        </w:rPr>
        <w:t>муниципал</w:t>
      </w:r>
      <w:r w:rsidR="00CB393F">
        <w:rPr>
          <w:rFonts w:ascii="Times New Roman" w:hAnsi="Times New Roman" w:cs="Times New Roman"/>
          <w:sz w:val="24"/>
          <w:szCs w:val="24"/>
        </w:rPr>
        <w:t>ьном</w:t>
      </w:r>
      <w:r w:rsidR="00DD6BD5">
        <w:rPr>
          <w:rFonts w:ascii="Times New Roman" w:hAnsi="Times New Roman" w:cs="Times New Roman"/>
          <w:sz w:val="24"/>
          <w:szCs w:val="24"/>
        </w:rPr>
        <w:t xml:space="preserve"> районе «Гумбетов</w:t>
      </w:r>
      <w:r>
        <w:rPr>
          <w:rFonts w:ascii="Times New Roman" w:hAnsi="Times New Roman" w:cs="Times New Roman"/>
          <w:sz w:val="24"/>
          <w:szCs w:val="24"/>
        </w:rPr>
        <w:t xml:space="preserve">ский район» </w:t>
      </w:r>
    </w:p>
    <w:p w:rsidR="0002368B" w:rsidRDefault="0002368B" w:rsidP="00802E30">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4872B1" w:rsidRDefault="004872B1" w:rsidP="00802E30">
      <w:pPr>
        <w:pStyle w:val="ConsPlusNormal"/>
        <w:spacing w:line="276" w:lineRule="auto"/>
        <w:contextualSpacing/>
        <w:jc w:val="center"/>
        <w:rPr>
          <w:szCs w:val="24"/>
        </w:rPr>
      </w:pPr>
    </w:p>
    <w:p w:rsidR="0002368B"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lang w:val="en-US"/>
        </w:rPr>
        <w:t>X</w:t>
      </w:r>
      <w:r w:rsidR="00EF0B85" w:rsidRPr="00FB772D">
        <w:rPr>
          <w:rFonts w:ascii="Times New Roman" w:hAnsi="Times New Roman" w:cs="Times New Roman"/>
          <w:sz w:val="24"/>
          <w:szCs w:val="24"/>
          <w:lang w:val="en-US"/>
        </w:rPr>
        <w:t>I</w:t>
      </w:r>
      <w:r w:rsidRPr="00FB772D">
        <w:rPr>
          <w:rFonts w:ascii="Times New Roman" w:hAnsi="Times New Roman" w:cs="Times New Roman"/>
          <w:sz w:val="24"/>
          <w:szCs w:val="24"/>
          <w:lang w:val="en-US"/>
        </w:rPr>
        <w:t>I</w:t>
      </w:r>
      <w:r w:rsidRPr="00FB772D">
        <w:rPr>
          <w:rFonts w:ascii="Times New Roman" w:hAnsi="Times New Roman" w:cs="Times New Roman"/>
          <w:sz w:val="24"/>
          <w:szCs w:val="24"/>
        </w:rPr>
        <w:t xml:space="preserve">. ПОРЯДОК РАЗРАБОТКИ, ОБСУЖДЕНИЯ С ЗАИНТЕРЕСОВАННЫМИ ЛИЦАМИ </w:t>
      </w:r>
    </w:p>
    <w:p w:rsidR="0002368B" w:rsidRDefault="00142A4F" w:rsidP="00802E30">
      <w:pPr>
        <w:ind w:firstLine="0"/>
        <w:contextualSpacing/>
        <w:jc w:val="center"/>
        <w:rPr>
          <w:rFonts w:ascii="Times New Roman" w:hAnsi="Times New Roman" w:cs="Times New Roman"/>
          <w:sz w:val="24"/>
          <w:szCs w:val="24"/>
        </w:rPr>
      </w:pPr>
      <w:r>
        <w:rPr>
          <w:rFonts w:ascii="Times New Roman" w:hAnsi="Times New Roman" w:cs="Times New Roman"/>
          <w:sz w:val="24"/>
          <w:szCs w:val="24"/>
        </w:rPr>
        <w:t>И УТВЕРЖДЕНИЯ ДИЗАЙН-</w:t>
      </w:r>
      <w:r w:rsidR="00FB772D" w:rsidRPr="00FB772D">
        <w:rPr>
          <w:rFonts w:ascii="Times New Roman" w:hAnsi="Times New Roman" w:cs="Times New Roman"/>
          <w:sz w:val="24"/>
          <w:szCs w:val="24"/>
        </w:rPr>
        <w:t xml:space="preserve">ПРОЕКТОВ БЛАГОУСТРОЙСТВА ДВОРОВЫХ </w:t>
      </w:r>
    </w:p>
    <w:p w:rsidR="00EF0B85"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И ОБЩЕСТВЕННЫХ ТЕРРИТОРИЙ ПРИ ВКЛЮЧ</w:t>
      </w:r>
      <w:r w:rsidR="006818BE">
        <w:rPr>
          <w:rFonts w:ascii="Times New Roman" w:hAnsi="Times New Roman" w:cs="Times New Roman"/>
          <w:sz w:val="24"/>
          <w:szCs w:val="24"/>
        </w:rPr>
        <w:t xml:space="preserve">ЕНИИ ПРЕДЛОЖЕНИЙ В МУНИЦИПАЛЬНУЮ ПРОГРАММУ </w:t>
      </w:r>
      <w:r w:rsidRPr="00FB772D">
        <w:rPr>
          <w:rFonts w:ascii="Times New Roman" w:hAnsi="Times New Roman" w:cs="Times New Roman"/>
          <w:sz w:val="24"/>
          <w:szCs w:val="24"/>
        </w:rPr>
        <w:t xml:space="preserve">«ФОРМИРОВАНИЕ СОВРЕМЕННОЙ </w:t>
      </w:r>
    </w:p>
    <w:p w:rsidR="00EF0B85"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ГОРОДСКОЙ СРЕДЫ</w:t>
      </w:r>
      <w:r w:rsidR="006818BE">
        <w:rPr>
          <w:rFonts w:ascii="Times New Roman" w:hAnsi="Times New Roman" w:cs="Times New Roman"/>
          <w:sz w:val="24"/>
          <w:szCs w:val="24"/>
        </w:rPr>
        <w:t xml:space="preserve"> </w:t>
      </w:r>
      <w:r w:rsidRPr="00FB772D">
        <w:rPr>
          <w:rFonts w:ascii="Times New Roman" w:hAnsi="Times New Roman" w:cs="Times New Roman"/>
          <w:sz w:val="24"/>
          <w:szCs w:val="24"/>
        </w:rPr>
        <w:t xml:space="preserve">В </w:t>
      </w:r>
      <w:r w:rsidR="0002368B" w:rsidRPr="00ED3E35">
        <w:rPr>
          <w:rFonts w:ascii="Times New Roman" w:hAnsi="Times New Roman" w:cs="Times New Roman"/>
          <w:sz w:val="24"/>
          <w:szCs w:val="24"/>
        </w:rPr>
        <w:t xml:space="preserve">МУНИЦИПАЛЬНОМ РАЙОНЕ </w:t>
      </w:r>
    </w:p>
    <w:p w:rsidR="00FB772D" w:rsidRPr="00FB772D" w:rsidRDefault="00577E08" w:rsidP="00802E30">
      <w:pPr>
        <w:ind w:firstLine="0"/>
        <w:contextualSpacing/>
        <w:jc w:val="center"/>
        <w:rPr>
          <w:rFonts w:ascii="Times New Roman" w:hAnsi="Times New Roman" w:cs="Times New Roman"/>
          <w:sz w:val="24"/>
          <w:szCs w:val="24"/>
        </w:rPr>
      </w:pPr>
      <w:r>
        <w:rPr>
          <w:rFonts w:ascii="Times New Roman" w:hAnsi="Times New Roman" w:cs="Times New Roman"/>
          <w:sz w:val="24"/>
          <w:szCs w:val="24"/>
        </w:rPr>
        <w:t>«</w:t>
      </w:r>
      <w:r w:rsidR="00DD6BD5">
        <w:rPr>
          <w:rFonts w:ascii="Times New Roman" w:hAnsi="Times New Roman" w:cs="Times New Roman"/>
          <w:sz w:val="24"/>
          <w:szCs w:val="24"/>
        </w:rPr>
        <w:t>ГУМБЕТОВ</w:t>
      </w:r>
      <w:r w:rsidR="0002368B">
        <w:rPr>
          <w:rFonts w:ascii="Times New Roman" w:hAnsi="Times New Roman" w:cs="Times New Roman"/>
          <w:sz w:val="24"/>
          <w:szCs w:val="24"/>
        </w:rPr>
        <w:t>СКИЙ РАЙОН» НА 2018-2022 ГОДЫ</w:t>
      </w:r>
      <w:r w:rsidR="006818BE">
        <w:rPr>
          <w:rFonts w:ascii="Times New Roman" w:hAnsi="Times New Roman" w:cs="Times New Roman"/>
          <w:sz w:val="24"/>
          <w:szCs w:val="24"/>
        </w:rPr>
        <w:t xml:space="preserve"> (далее – Программа)</w:t>
      </w:r>
    </w:p>
    <w:p w:rsidR="00E17FE4" w:rsidRPr="007818E4" w:rsidRDefault="00E17FE4" w:rsidP="00802E30">
      <w:pPr>
        <w:pStyle w:val="ConsPlusNormal"/>
        <w:spacing w:line="276" w:lineRule="auto"/>
        <w:contextualSpacing/>
        <w:rPr>
          <w:sz w:val="28"/>
          <w:szCs w:val="28"/>
        </w:rPr>
      </w:pPr>
    </w:p>
    <w:p w:rsidR="00E17FE4" w:rsidRPr="007818E4" w:rsidRDefault="008828A1" w:rsidP="00802E30">
      <w:pPr>
        <w:pStyle w:val="ConsPlusNormal"/>
        <w:spacing w:line="276" w:lineRule="auto"/>
        <w:contextualSpacing/>
        <w:jc w:val="center"/>
        <w:rPr>
          <w:sz w:val="28"/>
          <w:szCs w:val="28"/>
        </w:rPr>
      </w:pPr>
      <w:r w:rsidRPr="007818E4">
        <w:rPr>
          <w:sz w:val="28"/>
          <w:szCs w:val="28"/>
        </w:rPr>
        <w:t>1. ОБЩИЕ ПОЛОЖЕНИЯ</w:t>
      </w:r>
    </w:p>
    <w:p w:rsidR="00E17FE4" w:rsidRPr="005B6E18" w:rsidRDefault="00E17FE4" w:rsidP="00802E30">
      <w:pPr>
        <w:pStyle w:val="ConsPlusNormal"/>
        <w:spacing w:line="276" w:lineRule="auto"/>
        <w:contextualSpacing/>
        <w:rPr>
          <w:sz w:val="28"/>
          <w:szCs w:val="28"/>
        </w:rPr>
      </w:pPr>
      <w:r w:rsidRPr="005B6E18">
        <w:rPr>
          <w:sz w:val="28"/>
          <w:szCs w:val="28"/>
        </w:rPr>
        <w:t>1.1. Настоящий Порядок регламентирует процедуру разработки, обсуждения с заинтересованным</w:t>
      </w:r>
      <w:r w:rsidR="00142A4F" w:rsidRPr="005B6E18">
        <w:rPr>
          <w:sz w:val="28"/>
          <w:szCs w:val="28"/>
        </w:rPr>
        <w:t>и лицами и утверждения дизайн-</w:t>
      </w:r>
      <w:r w:rsidRPr="005B6E18">
        <w:rPr>
          <w:sz w:val="28"/>
          <w:szCs w:val="28"/>
        </w:rPr>
        <w:t>проектов благоустройства дворовых территорий и общественных территорий</w:t>
      </w:r>
      <w:r w:rsidRPr="005B6E18">
        <w:rPr>
          <w:b/>
          <w:sz w:val="28"/>
          <w:szCs w:val="28"/>
        </w:rPr>
        <w:t xml:space="preserve"> </w:t>
      </w:r>
      <w:r w:rsidRPr="005B6E18">
        <w:rPr>
          <w:sz w:val="28"/>
          <w:szCs w:val="28"/>
        </w:rPr>
        <w:t>при включении предложений в Программу (далее – Порядок) и разработан в соответствии Градостроительным кодексом Российской Федерации, Федеральным зак</w:t>
      </w:r>
      <w:r w:rsidR="007818E4" w:rsidRPr="005B6E18">
        <w:rPr>
          <w:sz w:val="28"/>
          <w:szCs w:val="28"/>
        </w:rPr>
        <w:t>оном от 06.10.2003 г. № 131-ФЗ «</w:t>
      </w:r>
      <w:r w:rsidRPr="005B6E18">
        <w:rPr>
          <w:sz w:val="28"/>
          <w:szCs w:val="28"/>
        </w:rPr>
        <w:t>Об общих принципах организации местного самоуп</w:t>
      </w:r>
      <w:r w:rsidR="007818E4" w:rsidRPr="005B6E18">
        <w:rPr>
          <w:sz w:val="28"/>
          <w:szCs w:val="28"/>
        </w:rPr>
        <w:t>равления в Российской Федерации»</w:t>
      </w:r>
      <w:r w:rsidRPr="005B6E18">
        <w:rPr>
          <w:sz w:val="28"/>
          <w:szCs w:val="28"/>
        </w:rPr>
        <w:t>,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7818E4" w:rsidRPr="005B6E18">
        <w:rPr>
          <w:sz w:val="28"/>
          <w:szCs w:val="28"/>
        </w:rPr>
        <w:t>ия современной городской среды»</w:t>
      </w:r>
      <w:r w:rsidRPr="005B6E18">
        <w:rPr>
          <w:sz w:val="28"/>
          <w:szCs w:val="28"/>
        </w:rPr>
        <w:t xml:space="preserve"> и Правилами  благоустройства </w:t>
      </w:r>
      <w:r w:rsidR="005B6E18">
        <w:rPr>
          <w:sz w:val="28"/>
          <w:szCs w:val="28"/>
        </w:rPr>
        <w:t xml:space="preserve"> территорий муниципальных образований</w:t>
      </w:r>
      <w:r w:rsidRPr="005B6E18">
        <w:rPr>
          <w:sz w:val="28"/>
          <w:szCs w:val="28"/>
        </w:rPr>
        <w:t xml:space="preserve">  </w:t>
      </w:r>
      <w:r w:rsidR="007818E4" w:rsidRPr="005B6E18">
        <w:rPr>
          <w:sz w:val="28"/>
          <w:szCs w:val="28"/>
        </w:rPr>
        <w:t xml:space="preserve">муниципального района </w:t>
      </w:r>
      <w:r w:rsidR="00DD6BD5">
        <w:rPr>
          <w:sz w:val="28"/>
          <w:szCs w:val="28"/>
        </w:rPr>
        <w:t>«Гумбетов</w:t>
      </w:r>
      <w:r w:rsidR="007818E4" w:rsidRPr="005B6E18">
        <w:rPr>
          <w:sz w:val="28"/>
          <w:szCs w:val="28"/>
        </w:rPr>
        <w:t>ский район»</w:t>
      </w:r>
      <w:r w:rsidRPr="005B6E18">
        <w:rPr>
          <w:sz w:val="28"/>
          <w:szCs w:val="28"/>
        </w:rPr>
        <w:t xml:space="preserve">, в целях обеспечения единой концепции архитектурного облика городской среды </w:t>
      </w:r>
      <w:r w:rsidR="00FA7014">
        <w:rPr>
          <w:sz w:val="28"/>
          <w:szCs w:val="28"/>
        </w:rPr>
        <w:t xml:space="preserve">в </w:t>
      </w:r>
      <w:r w:rsidR="00FA7014" w:rsidRPr="00DD6BD5">
        <w:rPr>
          <w:sz w:val="28"/>
          <w:szCs w:val="28"/>
        </w:rPr>
        <w:t>с</w:t>
      </w:r>
      <w:r w:rsidR="00FA7014" w:rsidRPr="00DD6BD5">
        <w:rPr>
          <w:bCs/>
          <w:sz w:val="28"/>
          <w:szCs w:val="28"/>
        </w:rPr>
        <w:t xml:space="preserve">с. </w:t>
      </w:r>
      <w:r w:rsidR="00DD6BD5" w:rsidRPr="00DD6BD5">
        <w:rPr>
          <w:sz w:val="28"/>
          <w:szCs w:val="28"/>
          <w:shd w:val="clear" w:color="auto" w:fill="FFFFFF"/>
        </w:rPr>
        <w:t>Мехельта, Игали, Чирката</w:t>
      </w:r>
      <w:r w:rsidR="00DD6BD5" w:rsidRPr="00DD6BD5">
        <w:rPr>
          <w:bCs/>
          <w:sz w:val="28"/>
          <w:szCs w:val="28"/>
        </w:rPr>
        <w:t xml:space="preserve">, </w:t>
      </w:r>
      <w:r w:rsidR="00DD6BD5" w:rsidRPr="00DD6BD5">
        <w:rPr>
          <w:sz w:val="28"/>
          <w:szCs w:val="28"/>
          <w:shd w:val="clear" w:color="auto" w:fill="FFFFFF"/>
        </w:rPr>
        <w:t>Новое Аргвани</w:t>
      </w:r>
      <w:r w:rsidR="00DD6BD5" w:rsidRPr="00DD6BD5">
        <w:rPr>
          <w:bCs/>
          <w:sz w:val="28"/>
          <w:szCs w:val="28"/>
        </w:rPr>
        <w:t xml:space="preserve">, </w:t>
      </w:r>
      <w:r w:rsidR="00DD6BD5" w:rsidRPr="00DD6BD5">
        <w:rPr>
          <w:sz w:val="28"/>
          <w:szCs w:val="28"/>
          <w:shd w:val="clear" w:color="auto" w:fill="FFFFFF"/>
        </w:rPr>
        <w:t>Нижнее Инхо</w:t>
      </w:r>
      <w:r w:rsidR="00DD6BD5" w:rsidRPr="00DD6BD5">
        <w:rPr>
          <w:bCs/>
          <w:sz w:val="28"/>
          <w:szCs w:val="28"/>
        </w:rPr>
        <w:t xml:space="preserve">, </w:t>
      </w:r>
      <w:r w:rsidR="00DD6BD5" w:rsidRPr="00DD6BD5">
        <w:rPr>
          <w:sz w:val="28"/>
          <w:szCs w:val="28"/>
          <w:shd w:val="clear" w:color="auto" w:fill="FFFFFF"/>
        </w:rPr>
        <w:t>Верхнее Инхо, Цияб-Цилитли, Килятль</w:t>
      </w:r>
      <w:r w:rsidR="00FA7014" w:rsidRPr="005B6E18">
        <w:rPr>
          <w:sz w:val="28"/>
          <w:szCs w:val="28"/>
        </w:rPr>
        <w:t xml:space="preserve"> </w:t>
      </w:r>
      <w:r w:rsidR="005B6E18" w:rsidRPr="005B6E18">
        <w:rPr>
          <w:sz w:val="28"/>
          <w:szCs w:val="28"/>
        </w:rPr>
        <w:t>(далее – муниципальные образования)</w:t>
      </w:r>
      <w:r w:rsidRPr="005B6E18">
        <w:rPr>
          <w:sz w:val="28"/>
          <w:szCs w:val="28"/>
        </w:rPr>
        <w:t>.</w:t>
      </w:r>
      <w:r w:rsidR="00B629CE" w:rsidRPr="005B6E18">
        <w:rPr>
          <w:sz w:val="28"/>
          <w:szCs w:val="28"/>
        </w:rPr>
        <w:t xml:space="preserve"> </w:t>
      </w:r>
    </w:p>
    <w:p w:rsidR="00342650" w:rsidRPr="00342650" w:rsidRDefault="00142A4F" w:rsidP="00802E30">
      <w:pPr>
        <w:pStyle w:val="ConsPlusNormal"/>
        <w:spacing w:line="276" w:lineRule="auto"/>
        <w:ind w:firstLine="540"/>
        <w:contextualSpacing/>
        <w:rPr>
          <w:sz w:val="28"/>
          <w:szCs w:val="28"/>
        </w:rPr>
      </w:pPr>
      <w:r>
        <w:rPr>
          <w:sz w:val="28"/>
          <w:szCs w:val="28"/>
        </w:rPr>
        <w:t>1.2. Под дизайн-</w:t>
      </w:r>
      <w:r w:rsidR="00E17FE4" w:rsidRPr="00451D62">
        <w:rPr>
          <w:sz w:val="28"/>
          <w:szCs w:val="28"/>
        </w:rPr>
        <w:t>п</w:t>
      </w:r>
      <w:r w:rsidR="005B6E18">
        <w:rPr>
          <w:sz w:val="28"/>
          <w:szCs w:val="28"/>
        </w:rPr>
        <w:t>роектами</w:t>
      </w:r>
      <w:r w:rsidR="00E17FE4" w:rsidRPr="00451D62">
        <w:rPr>
          <w:sz w:val="28"/>
          <w:szCs w:val="28"/>
        </w:rPr>
        <w:t xml:space="preserve"> благоустройства дворовых территорий и общественных территорий</w:t>
      </w:r>
      <w:r w:rsidR="005B6E18">
        <w:rPr>
          <w:b/>
          <w:sz w:val="28"/>
          <w:szCs w:val="28"/>
        </w:rPr>
        <w:t xml:space="preserve">, </w:t>
      </w:r>
      <w:r w:rsidR="000A41DE">
        <w:rPr>
          <w:sz w:val="28"/>
          <w:szCs w:val="28"/>
        </w:rPr>
        <w:t>включаемых</w:t>
      </w:r>
      <w:r w:rsidR="00E17FE4" w:rsidRPr="00451D62">
        <w:rPr>
          <w:sz w:val="28"/>
          <w:szCs w:val="28"/>
        </w:rPr>
        <w:t xml:space="preserve"> в Программу понимается графический и текстовый материал с описанием работ и мероприятий, предлагаемых к выполнению (далее – дизайн проект). </w:t>
      </w:r>
      <w:r>
        <w:rPr>
          <w:sz w:val="28"/>
          <w:szCs w:val="28"/>
        </w:rPr>
        <w:t>Дизайн-</w:t>
      </w:r>
      <w:r w:rsidR="00342650" w:rsidRPr="00342650">
        <w:rPr>
          <w:sz w:val="28"/>
          <w:szCs w:val="28"/>
        </w:rPr>
        <w:t>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E17FE4" w:rsidRPr="00C5042A" w:rsidRDefault="00E17FE4" w:rsidP="00802E30">
      <w:pPr>
        <w:contextualSpacing/>
        <w:rPr>
          <w:rFonts w:ascii="Times New Roman" w:eastAsia="Times New Roman" w:hAnsi="Times New Roman" w:cs="Times New Roman"/>
          <w:iCs/>
          <w:sz w:val="28"/>
          <w:szCs w:val="28"/>
        </w:rPr>
      </w:pPr>
      <w:r w:rsidRPr="00451D62">
        <w:rPr>
          <w:rFonts w:ascii="Times New Roman" w:eastAsia="Times New Roman" w:hAnsi="Times New Roman" w:cs="Times New Roman"/>
          <w:iCs/>
          <w:sz w:val="28"/>
          <w:szCs w:val="28"/>
        </w:rPr>
        <w:t>1.</w:t>
      </w:r>
      <w:r w:rsidRPr="00451D62">
        <w:rPr>
          <w:rFonts w:ascii="Times New Roman" w:eastAsia="Times New Roman" w:hAnsi="Times New Roman" w:cs="Times New Roman"/>
          <w:sz w:val="28"/>
          <w:szCs w:val="28"/>
        </w:rPr>
        <w:t xml:space="preserve">3. </w:t>
      </w:r>
      <w:r w:rsidRPr="00C5042A">
        <w:rPr>
          <w:rFonts w:ascii="Times New Roman" w:eastAsia="Times New Roman" w:hAnsi="Times New Roman" w:cs="Times New Roman"/>
          <w:sz w:val="28"/>
          <w:szCs w:val="28"/>
        </w:rPr>
        <w:t xml:space="preserve">К заинтересованным лицам относятся: лица, </w:t>
      </w:r>
      <w:r w:rsidRPr="00C5042A">
        <w:rPr>
          <w:rFonts w:ascii="Times New Roman" w:hAnsi="Times New Roman" w:cs="Times New Roman"/>
          <w:sz w:val="28"/>
          <w:szCs w:val="28"/>
        </w:rPr>
        <w:t xml:space="preserve">уполномоченные на представление предложений о включении дворовой или общественной территории в Программу, </w:t>
      </w:r>
      <w:r w:rsidRPr="00C5042A">
        <w:rPr>
          <w:rFonts w:ascii="Times New Roman" w:eastAsia="Times New Roman" w:hAnsi="Times New Roman" w:cs="Times New Roman"/>
          <w:sz w:val="28"/>
          <w:szCs w:val="28"/>
        </w:rPr>
        <w:t xml:space="preserve">собственники помещений в многоквартирных домах, собственники </w:t>
      </w:r>
      <w:r w:rsidRPr="00C5042A">
        <w:rPr>
          <w:rFonts w:ascii="Times New Roman" w:eastAsia="Times New Roman" w:hAnsi="Times New Roman" w:cs="Times New Roman"/>
          <w:sz w:val="28"/>
          <w:szCs w:val="28"/>
        </w:rPr>
        <w:lastRenderedPageBreak/>
        <w:t>иных зданий и сооружений, расположенных в границах дворовой территории и</w:t>
      </w:r>
      <w:r w:rsidR="006818BE">
        <w:rPr>
          <w:rFonts w:ascii="Times New Roman" w:eastAsia="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(или) </w:t>
      </w:r>
      <w:r w:rsidRPr="00C5042A">
        <w:rPr>
          <w:rFonts w:ascii="Times New Roman" w:hAnsi="Times New Roman" w:cs="Times New Roman"/>
          <w:sz w:val="28"/>
          <w:szCs w:val="28"/>
        </w:rPr>
        <w:t>общественной территории</w:t>
      </w:r>
      <w:r w:rsidRPr="00C5042A">
        <w:rPr>
          <w:rFonts w:ascii="Times New Roman" w:eastAsia="Times New Roman" w:hAnsi="Times New Roman" w:cs="Times New Roman"/>
          <w:sz w:val="28"/>
          <w:szCs w:val="28"/>
        </w:rPr>
        <w:t>,</w:t>
      </w:r>
      <w:r w:rsidRPr="00C5042A">
        <w:rPr>
          <w:rFonts w:ascii="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 подлежащей благоустройству (далее – заинтересованные лица).</w:t>
      </w:r>
    </w:p>
    <w:p w:rsidR="006818BE" w:rsidRDefault="006818BE" w:rsidP="00802E30">
      <w:pPr>
        <w:pStyle w:val="ConsPlusNormal"/>
        <w:spacing w:line="276" w:lineRule="auto"/>
        <w:contextualSpacing/>
        <w:jc w:val="center"/>
        <w:rPr>
          <w:szCs w:val="24"/>
        </w:rPr>
      </w:pPr>
    </w:p>
    <w:p w:rsidR="00E17FE4" w:rsidRPr="00342650" w:rsidRDefault="00142A4F" w:rsidP="00802E30">
      <w:pPr>
        <w:pStyle w:val="ConsPlusNormal"/>
        <w:spacing w:line="276" w:lineRule="auto"/>
        <w:contextualSpacing/>
        <w:jc w:val="center"/>
        <w:rPr>
          <w:sz w:val="28"/>
          <w:szCs w:val="28"/>
        </w:rPr>
      </w:pPr>
      <w:r>
        <w:rPr>
          <w:sz w:val="28"/>
          <w:szCs w:val="28"/>
        </w:rPr>
        <w:t>2. РАЗРАБОТКА ДИЗАЙН-</w:t>
      </w:r>
      <w:r w:rsidR="008828A1" w:rsidRPr="00342650">
        <w:rPr>
          <w:sz w:val="28"/>
          <w:szCs w:val="28"/>
        </w:rPr>
        <w:t>ПРОЕКТОВ</w:t>
      </w:r>
    </w:p>
    <w:p w:rsidR="00E17FE4" w:rsidRPr="00552294" w:rsidRDefault="00E17FE4" w:rsidP="00802E30">
      <w:pPr>
        <w:pStyle w:val="ConsPlusNormal"/>
        <w:spacing w:line="276" w:lineRule="auto"/>
        <w:contextualSpacing/>
        <w:rPr>
          <w:sz w:val="28"/>
          <w:szCs w:val="28"/>
        </w:rPr>
      </w:pPr>
      <w:r w:rsidRPr="00552294">
        <w:rPr>
          <w:sz w:val="28"/>
          <w:szCs w:val="28"/>
        </w:rPr>
        <w:t>2.1. Разработка дизайн</w:t>
      </w:r>
      <w:r w:rsidR="00142A4F">
        <w:rPr>
          <w:sz w:val="28"/>
          <w:szCs w:val="28"/>
        </w:rPr>
        <w:t>-</w:t>
      </w:r>
      <w:r w:rsidRPr="00552294">
        <w:rPr>
          <w:sz w:val="28"/>
          <w:szCs w:val="28"/>
        </w:rPr>
        <w:t xml:space="preserve">проектов осуществляется в соответствии с </w:t>
      </w:r>
      <w:r w:rsidRPr="00552294">
        <w:rPr>
          <w:bCs/>
          <w:sz w:val="28"/>
          <w:szCs w:val="28"/>
        </w:rPr>
        <w:t>Прав</w:t>
      </w:r>
      <w:r w:rsidR="005B6E18">
        <w:rPr>
          <w:bCs/>
          <w:sz w:val="28"/>
          <w:szCs w:val="28"/>
        </w:rPr>
        <w:t>илами благоустройства территорий</w:t>
      </w:r>
      <w:r w:rsidR="005B6E18">
        <w:rPr>
          <w:sz w:val="28"/>
          <w:szCs w:val="28"/>
        </w:rPr>
        <w:t xml:space="preserve">  муниципальных</w:t>
      </w:r>
      <w:r w:rsidR="00B629CE" w:rsidRPr="00552294">
        <w:rPr>
          <w:sz w:val="28"/>
          <w:szCs w:val="28"/>
        </w:rPr>
        <w:t xml:space="preserve"> образовани</w:t>
      </w:r>
      <w:r w:rsidR="005B6E18">
        <w:rPr>
          <w:sz w:val="28"/>
          <w:szCs w:val="28"/>
        </w:rPr>
        <w:t>й</w:t>
      </w:r>
      <w:r w:rsidR="00B629CE" w:rsidRPr="00552294">
        <w:rPr>
          <w:sz w:val="28"/>
          <w:szCs w:val="28"/>
          <w:shd w:val="clear" w:color="auto" w:fill="FFFFFF"/>
        </w:rPr>
        <w:t xml:space="preserve"> </w:t>
      </w:r>
      <w:r w:rsidR="005B6E18">
        <w:rPr>
          <w:sz w:val="28"/>
          <w:szCs w:val="28"/>
        </w:rPr>
        <w:t>муниципального р</w:t>
      </w:r>
      <w:r w:rsidR="00DD6BD5">
        <w:rPr>
          <w:sz w:val="28"/>
          <w:szCs w:val="28"/>
        </w:rPr>
        <w:t>айона «Гумбетов</w:t>
      </w:r>
      <w:r w:rsidR="00342650" w:rsidRPr="00552294">
        <w:rPr>
          <w:sz w:val="28"/>
          <w:szCs w:val="28"/>
        </w:rPr>
        <w:t>ский район»</w:t>
      </w:r>
      <w:r w:rsidRPr="00552294">
        <w:rPr>
          <w:bCs/>
          <w:sz w:val="28"/>
          <w:szCs w:val="28"/>
        </w:rPr>
        <w:t>, требованиями Градостроительного кодекса Российской Федерации</w:t>
      </w:r>
      <w:r w:rsidRPr="00552294">
        <w:rPr>
          <w:sz w:val="28"/>
          <w:szCs w:val="28"/>
        </w:rPr>
        <w:t>, а также дейс</w:t>
      </w:r>
      <w:r w:rsidR="00342650" w:rsidRPr="00552294">
        <w:rPr>
          <w:sz w:val="28"/>
          <w:szCs w:val="28"/>
        </w:rPr>
        <w:t>твующими строительными</w:t>
      </w:r>
      <w:r w:rsidRPr="00552294">
        <w:rPr>
          <w:sz w:val="28"/>
          <w:szCs w:val="28"/>
        </w:rPr>
        <w:t xml:space="preserve">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rsidR="00342650" w:rsidRPr="00552294" w:rsidRDefault="00342650" w:rsidP="00802E30">
      <w:pPr>
        <w:pStyle w:val="ConsPlusNormal"/>
        <w:spacing w:line="276" w:lineRule="auto"/>
        <w:contextualSpacing/>
        <w:rPr>
          <w:sz w:val="28"/>
          <w:szCs w:val="28"/>
        </w:rPr>
      </w:pPr>
      <w:r w:rsidRPr="00552294">
        <w:rPr>
          <w:sz w:val="28"/>
          <w:szCs w:val="28"/>
        </w:rPr>
        <w:t>2.2. До начала разработки проекта комплексного благоустройства территории осуществляется предпроектный анализ и</w:t>
      </w:r>
      <w:r w:rsidR="00142A4F">
        <w:rPr>
          <w:sz w:val="28"/>
          <w:szCs w:val="28"/>
        </w:rPr>
        <w:t xml:space="preserve"> формирование видения проекта –</w:t>
      </w:r>
      <w:r w:rsidRPr="00552294">
        <w:rPr>
          <w:sz w:val="28"/>
          <w:szCs w:val="28"/>
        </w:rPr>
        <w:t xml:space="preserve">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w:t>
      </w:r>
      <w:r w:rsidR="00142A4F">
        <w:rPr>
          <w:sz w:val="28"/>
          <w:szCs w:val="28"/>
        </w:rPr>
        <w:t xml:space="preserve"> также идей и пожеланий местных </w:t>
      </w:r>
      <w:r w:rsidRPr="00552294">
        <w:rPr>
          <w:sz w:val="28"/>
          <w:szCs w:val="28"/>
        </w:rPr>
        <w:t>жителей. Результаты взаимодействия заи</w:t>
      </w:r>
      <w:r w:rsidR="00B629CE" w:rsidRPr="00552294">
        <w:rPr>
          <w:sz w:val="28"/>
          <w:szCs w:val="28"/>
        </w:rPr>
        <w:t>нтересованных лиц</w:t>
      </w:r>
      <w:r w:rsidR="00A13BAA">
        <w:rPr>
          <w:sz w:val="28"/>
          <w:szCs w:val="28"/>
        </w:rPr>
        <w:t xml:space="preserve"> оформляются и визуализиру</w:t>
      </w:r>
      <w:r w:rsidR="00B629CE" w:rsidRPr="00552294">
        <w:rPr>
          <w:sz w:val="28"/>
          <w:szCs w:val="28"/>
        </w:rPr>
        <w:t>ются</w:t>
      </w:r>
      <w:r w:rsidRPr="00552294">
        <w:rPr>
          <w:sz w:val="28"/>
          <w:szCs w:val="28"/>
        </w:rPr>
        <w:t xml:space="preserve"> для </w:t>
      </w:r>
      <w:r w:rsidR="00142A4F">
        <w:rPr>
          <w:sz w:val="28"/>
          <w:szCs w:val="28"/>
        </w:rPr>
        <w:t xml:space="preserve">обеспечения </w:t>
      </w:r>
      <w:r w:rsidRPr="00552294">
        <w:rPr>
          <w:sz w:val="28"/>
          <w:szCs w:val="28"/>
        </w:rPr>
        <w:t>максимально широкого доступа.</w:t>
      </w:r>
    </w:p>
    <w:p w:rsidR="00E17FE4" w:rsidRPr="00552294" w:rsidRDefault="00A13BAA" w:rsidP="00802E30">
      <w:pPr>
        <w:pStyle w:val="ConsPlusNormal"/>
        <w:spacing w:line="276" w:lineRule="auto"/>
        <w:contextualSpacing/>
        <w:rPr>
          <w:sz w:val="28"/>
          <w:szCs w:val="28"/>
        </w:rPr>
      </w:pPr>
      <w:r>
        <w:rPr>
          <w:sz w:val="28"/>
          <w:szCs w:val="28"/>
        </w:rPr>
        <w:t>2.3</w:t>
      </w:r>
      <w:r w:rsidR="00142A4F">
        <w:rPr>
          <w:sz w:val="28"/>
          <w:szCs w:val="28"/>
        </w:rPr>
        <w:t>. Дизайн-</w:t>
      </w:r>
      <w:r w:rsidR="00E17FE4" w:rsidRPr="00552294">
        <w:rPr>
          <w:sz w:val="28"/>
          <w:szCs w:val="28"/>
        </w:rPr>
        <w:t xml:space="preserve">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E17FE4" w:rsidRPr="00552294" w:rsidRDefault="00E17FE4" w:rsidP="00802E30">
      <w:pPr>
        <w:pStyle w:val="ConsPlusNormal"/>
        <w:spacing w:line="276" w:lineRule="auto"/>
        <w:contextualSpacing/>
        <w:rPr>
          <w:sz w:val="28"/>
          <w:szCs w:val="28"/>
        </w:rPr>
      </w:pPr>
      <w:r w:rsidRPr="00552294">
        <w:rPr>
          <w:sz w:val="28"/>
          <w:szCs w:val="28"/>
        </w:rPr>
        <w:t xml:space="preserve">Текстовая часть включает в себя следующие разделы: </w:t>
      </w:r>
    </w:p>
    <w:p w:rsidR="00E17FE4" w:rsidRPr="00552294" w:rsidRDefault="00E17FE4" w:rsidP="00802E30">
      <w:pPr>
        <w:pStyle w:val="ConsPlusNormal"/>
        <w:spacing w:line="276" w:lineRule="auto"/>
        <w:contextualSpacing/>
        <w:rPr>
          <w:sz w:val="28"/>
          <w:szCs w:val="28"/>
        </w:rPr>
      </w:pPr>
      <w:r w:rsidRPr="00552294">
        <w:rPr>
          <w:sz w:val="28"/>
          <w:szCs w:val="28"/>
        </w:rPr>
        <w:t xml:space="preserve">- общая пояснительная записка; </w:t>
      </w:r>
    </w:p>
    <w:p w:rsidR="00E17FE4" w:rsidRPr="00552294" w:rsidRDefault="00E17FE4" w:rsidP="00802E30">
      <w:pPr>
        <w:pStyle w:val="ConsPlusNormal"/>
        <w:spacing w:line="276" w:lineRule="auto"/>
        <w:contextualSpacing/>
        <w:rPr>
          <w:sz w:val="28"/>
          <w:szCs w:val="28"/>
        </w:rPr>
      </w:pPr>
      <w:r w:rsidRPr="00552294">
        <w:rPr>
          <w:sz w:val="28"/>
          <w:szCs w:val="28"/>
        </w:rPr>
        <w:t xml:space="preserve">- фотофиксация </w:t>
      </w:r>
      <w:r w:rsidR="003D2CAA" w:rsidRPr="00552294">
        <w:rPr>
          <w:sz w:val="28"/>
          <w:szCs w:val="28"/>
        </w:rPr>
        <w:t xml:space="preserve">и описание </w:t>
      </w:r>
      <w:r w:rsidRPr="00552294">
        <w:rPr>
          <w:sz w:val="28"/>
          <w:szCs w:val="28"/>
        </w:rPr>
        <w:t xml:space="preserve">существующего положения </w:t>
      </w:r>
      <w:r w:rsidR="003D2CAA" w:rsidRPr="00552294">
        <w:rPr>
          <w:sz w:val="28"/>
          <w:szCs w:val="28"/>
        </w:rPr>
        <w:t xml:space="preserve">и </w:t>
      </w:r>
      <w:r w:rsidRPr="00552294">
        <w:rPr>
          <w:sz w:val="28"/>
          <w:szCs w:val="28"/>
        </w:rPr>
        <w:t>объектов.</w:t>
      </w:r>
    </w:p>
    <w:p w:rsidR="00E17FE4" w:rsidRPr="00552294" w:rsidRDefault="00E17FE4" w:rsidP="00802E30">
      <w:pPr>
        <w:pStyle w:val="ConsPlusNormal"/>
        <w:spacing w:line="276" w:lineRule="auto"/>
        <w:contextualSpacing/>
        <w:rPr>
          <w:sz w:val="28"/>
          <w:szCs w:val="28"/>
        </w:rPr>
      </w:pPr>
      <w:r w:rsidRPr="00552294">
        <w:rPr>
          <w:sz w:val="28"/>
          <w:szCs w:val="28"/>
        </w:rPr>
        <w:t xml:space="preserve">Графическая часть включает в себя: </w:t>
      </w:r>
    </w:p>
    <w:p w:rsidR="00E17FE4" w:rsidRPr="00552294" w:rsidRDefault="00E17FE4" w:rsidP="00802E30">
      <w:pPr>
        <w:pStyle w:val="ConsPlusNormal"/>
        <w:spacing w:line="276" w:lineRule="auto"/>
        <w:contextualSpacing/>
        <w:rPr>
          <w:sz w:val="28"/>
          <w:szCs w:val="28"/>
        </w:rPr>
      </w:pPr>
      <w:r w:rsidRPr="00552294">
        <w:rPr>
          <w:sz w:val="28"/>
          <w:szCs w:val="28"/>
        </w:rPr>
        <w:t xml:space="preserve">- схему планировочной организации территории; </w:t>
      </w:r>
    </w:p>
    <w:p w:rsidR="00E17FE4" w:rsidRPr="00552294" w:rsidRDefault="00E17FE4" w:rsidP="00802E30">
      <w:pPr>
        <w:pStyle w:val="ConsPlusNormal"/>
        <w:spacing w:line="276" w:lineRule="auto"/>
        <w:contextualSpacing/>
        <w:rPr>
          <w:sz w:val="28"/>
          <w:szCs w:val="28"/>
        </w:rPr>
      </w:pPr>
      <w:r w:rsidRPr="00552294">
        <w:rPr>
          <w:sz w:val="28"/>
          <w:szCs w:val="28"/>
        </w:rPr>
        <w:t xml:space="preserve">- план расстановки малых архитектурных форм и оборудования, </w:t>
      </w:r>
    </w:p>
    <w:p w:rsidR="00E17FE4" w:rsidRPr="00552294" w:rsidRDefault="00142A4F" w:rsidP="00802E30">
      <w:pPr>
        <w:pStyle w:val="ConsPlusNormal"/>
        <w:spacing w:line="276" w:lineRule="auto"/>
        <w:contextualSpacing/>
        <w:rPr>
          <w:sz w:val="28"/>
          <w:szCs w:val="28"/>
        </w:rPr>
      </w:pPr>
      <w:r>
        <w:rPr>
          <w:sz w:val="28"/>
          <w:szCs w:val="28"/>
        </w:rPr>
        <w:t>- спецификацию малых архитектурных форм</w:t>
      </w:r>
      <w:r w:rsidR="00E17FE4" w:rsidRPr="00552294">
        <w:rPr>
          <w:sz w:val="28"/>
          <w:szCs w:val="28"/>
        </w:rPr>
        <w:t xml:space="preserve"> и элементов; </w:t>
      </w:r>
    </w:p>
    <w:p w:rsidR="00E17FE4" w:rsidRPr="00552294" w:rsidRDefault="00E17FE4" w:rsidP="00802E30">
      <w:pPr>
        <w:pStyle w:val="ConsPlusNormal"/>
        <w:spacing w:line="276" w:lineRule="auto"/>
        <w:contextualSpacing/>
        <w:rPr>
          <w:sz w:val="28"/>
          <w:szCs w:val="28"/>
        </w:rPr>
      </w:pPr>
      <w:r w:rsidRPr="00552294">
        <w:rPr>
          <w:sz w:val="28"/>
          <w:szCs w:val="28"/>
        </w:rPr>
        <w:t xml:space="preserve">- 3D-визуализацию (не менее двух изображений). </w:t>
      </w:r>
    </w:p>
    <w:p w:rsidR="00E17FE4" w:rsidRPr="007D25A1" w:rsidRDefault="00142A4F" w:rsidP="00802E30">
      <w:pPr>
        <w:pStyle w:val="ConsPlusNormal"/>
        <w:spacing w:line="276" w:lineRule="auto"/>
        <w:contextualSpacing/>
        <w:rPr>
          <w:sz w:val="28"/>
          <w:szCs w:val="28"/>
        </w:rPr>
      </w:pPr>
      <w:r>
        <w:rPr>
          <w:sz w:val="28"/>
          <w:szCs w:val="28"/>
        </w:rPr>
        <w:t>2.4</w:t>
      </w:r>
      <w:r w:rsidR="00E17FE4" w:rsidRPr="007D25A1">
        <w:rPr>
          <w:sz w:val="28"/>
          <w:szCs w:val="28"/>
        </w:rPr>
        <w:t>. Разработка ди</w:t>
      </w:r>
      <w:r>
        <w:rPr>
          <w:sz w:val="28"/>
          <w:szCs w:val="28"/>
        </w:rPr>
        <w:t>зайн-</w:t>
      </w:r>
      <w:r w:rsidR="00C53C52">
        <w:rPr>
          <w:sz w:val="28"/>
          <w:szCs w:val="28"/>
        </w:rPr>
        <w:t>проектов осуществляется а</w:t>
      </w:r>
      <w:r w:rsidR="00E17FE4" w:rsidRPr="007D25A1">
        <w:rPr>
          <w:sz w:val="28"/>
          <w:szCs w:val="28"/>
        </w:rPr>
        <w:t xml:space="preserve">дминистрацией </w:t>
      </w:r>
      <w:r w:rsidR="00DD6BD5">
        <w:rPr>
          <w:sz w:val="28"/>
          <w:szCs w:val="28"/>
        </w:rPr>
        <w:t>муниципального района «Гумбетов</w:t>
      </w:r>
      <w:r w:rsidR="00A13BAA" w:rsidRPr="00552294">
        <w:rPr>
          <w:sz w:val="28"/>
          <w:szCs w:val="28"/>
        </w:rPr>
        <w:t>ский район»</w:t>
      </w:r>
      <w:r w:rsidR="00C53C52">
        <w:rPr>
          <w:sz w:val="28"/>
          <w:szCs w:val="28"/>
        </w:rPr>
        <w:t xml:space="preserve"> (далее – Администрация) </w:t>
      </w:r>
      <w:r w:rsidR="00E17FE4" w:rsidRPr="007D25A1">
        <w:rPr>
          <w:sz w:val="28"/>
          <w:szCs w:val="28"/>
        </w:rPr>
        <w:t xml:space="preserve">в течение пяти дней со дня утверждения общественной комиссией </w:t>
      </w:r>
      <w:r w:rsidR="00A13BAA" w:rsidRPr="00ED3E35">
        <w:rPr>
          <w:sz w:val="28"/>
          <w:szCs w:val="28"/>
        </w:rPr>
        <w:t>по оценке предложений заинтересованных лиц, осуществлению контроля за реализацией муниципальной программы «Формирование современной городской</w:t>
      </w:r>
      <w:r w:rsidR="005B6E18">
        <w:rPr>
          <w:sz w:val="28"/>
          <w:szCs w:val="28"/>
        </w:rPr>
        <w:t xml:space="preserve"> среды в муниципальном</w:t>
      </w:r>
      <w:r w:rsidR="00DD6BD5">
        <w:rPr>
          <w:sz w:val="28"/>
          <w:szCs w:val="28"/>
        </w:rPr>
        <w:t xml:space="preserve"> районе «Гумбетов</w:t>
      </w:r>
      <w:r w:rsidR="00A13BAA">
        <w:rPr>
          <w:sz w:val="28"/>
          <w:szCs w:val="28"/>
        </w:rPr>
        <w:t>ский район» на 2018-2022 годы</w:t>
      </w:r>
      <w:r w:rsidR="00A13BAA" w:rsidRPr="00ED3E35">
        <w:rPr>
          <w:sz w:val="28"/>
          <w:szCs w:val="28"/>
        </w:rPr>
        <w:t xml:space="preserve"> (далее - общественная комиссия)</w:t>
      </w:r>
      <w:r w:rsidR="00A13BAA">
        <w:rPr>
          <w:sz w:val="28"/>
          <w:szCs w:val="28"/>
        </w:rPr>
        <w:t xml:space="preserve"> </w:t>
      </w:r>
      <w:r>
        <w:rPr>
          <w:sz w:val="28"/>
          <w:szCs w:val="28"/>
        </w:rPr>
        <w:t>протоколов</w:t>
      </w:r>
      <w:r w:rsidR="00E17FE4" w:rsidRPr="007D25A1">
        <w:rPr>
          <w:sz w:val="28"/>
          <w:szCs w:val="28"/>
        </w:rPr>
        <w:t xml:space="preserve"> оценки (ранжирования) заявок заинтересова</w:t>
      </w:r>
      <w:r>
        <w:rPr>
          <w:sz w:val="28"/>
          <w:szCs w:val="28"/>
        </w:rPr>
        <w:t>нных лиц на включение в адресные перечни</w:t>
      </w:r>
      <w:r w:rsidR="00E17FE4">
        <w:rPr>
          <w:sz w:val="28"/>
          <w:szCs w:val="28"/>
        </w:rPr>
        <w:t xml:space="preserve"> дворовых </w:t>
      </w:r>
      <w:r>
        <w:rPr>
          <w:sz w:val="28"/>
          <w:szCs w:val="28"/>
        </w:rPr>
        <w:t xml:space="preserve">и общественных </w:t>
      </w:r>
      <w:r w:rsidR="00E17FE4">
        <w:rPr>
          <w:sz w:val="28"/>
          <w:szCs w:val="28"/>
        </w:rPr>
        <w:t>территорий</w:t>
      </w:r>
      <w:r>
        <w:rPr>
          <w:color w:val="000000"/>
          <w:sz w:val="28"/>
          <w:szCs w:val="28"/>
        </w:rPr>
        <w:t xml:space="preserve"> Программы</w:t>
      </w:r>
      <w:r w:rsidR="00E17FE4" w:rsidRPr="007D25A1">
        <w:rPr>
          <w:sz w:val="28"/>
          <w:szCs w:val="28"/>
        </w:rPr>
        <w:t xml:space="preserve">. </w:t>
      </w:r>
    </w:p>
    <w:p w:rsidR="00E17FE4" w:rsidRPr="007D25A1" w:rsidRDefault="00142A4F" w:rsidP="00802E30">
      <w:pPr>
        <w:pStyle w:val="ConsPlusNormal"/>
        <w:spacing w:line="276" w:lineRule="auto"/>
        <w:contextualSpacing/>
        <w:rPr>
          <w:b/>
          <w:sz w:val="28"/>
          <w:szCs w:val="28"/>
        </w:rPr>
      </w:pPr>
      <w:r>
        <w:rPr>
          <w:sz w:val="28"/>
          <w:szCs w:val="28"/>
        </w:rPr>
        <w:lastRenderedPageBreak/>
        <w:t>2.5</w:t>
      </w:r>
      <w:r w:rsidR="00644215">
        <w:rPr>
          <w:sz w:val="28"/>
          <w:szCs w:val="28"/>
        </w:rPr>
        <w:t>. Разработка дизайн-</w:t>
      </w:r>
      <w:r w:rsidR="00E17FE4" w:rsidRPr="007D25A1">
        <w:rPr>
          <w:sz w:val="28"/>
          <w:szCs w:val="28"/>
        </w:rPr>
        <w:t>проектов благоустройства дворовой территории многоквартирного дома осуществляется с уче</w:t>
      </w:r>
      <w:r w:rsidR="00A13BAA">
        <w:rPr>
          <w:sz w:val="28"/>
          <w:szCs w:val="28"/>
        </w:rPr>
        <w:t>том минимального перечня</w:t>
      </w:r>
      <w:r w:rsidR="00E17FE4" w:rsidRPr="007D25A1">
        <w:rPr>
          <w:sz w:val="28"/>
          <w:szCs w:val="28"/>
        </w:rPr>
        <w:t xml:space="preserve"> работ по благ</w:t>
      </w:r>
      <w:r w:rsidR="00A13BAA">
        <w:rPr>
          <w:sz w:val="28"/>
          <w:szCs w:val="28"/>
        </w:rPr>
        <w:t>оустройству</w:t>
      </w:r>
      <w:r w:rsidR="00E17FE4" w:rsidRPr="007D25A1">
        <w:rPr>
          <w:sz w:val="28"/>
          <w:szCs w:val="28"/>
        </w:rPr>
        <w:t>,</w:t>
      </w:r>
      <w:r w:rsidR="00E17FE4" w:rsidRPr="00010A93">
        <w:rPr>
          <w:sz w:val="28"/>
          <w:szCs w:val="28"/>
        </w:rPr>
        <w:t xml:space="preserve"> </w:t>
      </w:r>
      <w:r w:rsidR="00A13BAA">
        <w:rPr>
          <w:sz w:val="28"/>
          <w:szCs w:val="28"/>
        </w:rPr>
        <w:t>установленного</w:t>
      </w:r>
      <w:r w:rsidR="00E17FE4" w:rsidRPr="00ED0907">
        <w:rPr>
          <w:sz w:val="28"/>
          <w:szCs w:val="28"/>
        </w:rPr>
        <w:t xml:space="preserve"> </w:t>
      </w:r>
      <w:r w:rsidR="00E17FE4">
        <w:rPr>
          <w:sz w:val="28"/>
          <w:szCs w:val="28"/>
        </w:rPr>
        <w:t>Пра</w:t>
      </w:r>
      <w:r w:rsidR="00A13BAA">
        <w:rPr>
          <w:sz w:val="28"/>
          <w:szCs w:val="28"/>
        </w:rPr>
        <w:t>вительством Республики Дагестан.</w:t>
      </w:r>
    </w:p>
    <w:p w:rsidR="00A13BAA" w:rsidRDefault="00A13BAA" w:rsidP="00802E30">
      <w:pPr>
        <w:pStyle w:val="ConsPlusNormal"/>
        <w:spacing w:line="276" w:lineRule="auto"/>
        <w:contextualSpacing/>
        <w:jc w:val="center"/>
        <w:rPr>
          <w:sz w:val="28"/>
          <w:szCs w:val="28"/>
        </w:rPr>
      </w:pPr>
    </w:p>
    <w:p w:rsidR="00A13BAA" w:rsidRDefault="008828A1" w:rsidP="00802E30">
      <w:pPr>
        <w:pStyle w:val="ConsPlusNormal"/>
        <w:spacing w:line="276" w:lineRule="auto"/>
        <w:contextualSpacing/>
        <w:jc w:val="center"/>
        <w:rPr>
          <w:sz w:val="28"/>
          <w:szCs w:val="28"/>
        </w:rPr>
      </w:pPr>
      <w:r w:rsidRPr="00A13BAA">
        <w:rPr>
          <w:sz w:val="28"/>
          <w:szCs w:val="28"/>
        </w:rPr>
        <w:t xml:space="preserve">3. ОБСУЖДЕНИЕ, СОГЛАСОВАНИЕ И УТВЕРЖДЕНИЕ </w:t>
      </w:r>
    </w:p>
    <w:p w:rsidR="00E17FE4" w:rsidRPr="00A13BAA" w:rsidRDefault="00644215" w:rsidP="00802E30">
      <w:pPr>
        <w:pStyle w:val="ConsPlusNormal"/>
        <w:spacing w:line="276" w:lineRule="auto"/>
        <w:contextualSpacing/>
        <w:jc w:val="center"/>
        <w:rPr>
          <w:sz w:val="28"/>
          <w:szCs w:val="28"/>
        </w:rPr>
      </w:pPr>
      <w:r>
        <w:rPr>
          <w:sz w:val="28"/>
          <w:szCs w:val="28"/>
        </w:rPr>
        <w:t>ДИЗАЙН-</w:t>
      </w:r>
      <w:r w:rsidR="008828A1" w:rsidRPr="00A13BAA">
        <w:rPr>
          <w:sz w:val="28"/>
          <w:szCs w:val="28"/>
        </w:rPr>
        <w:t>ПРОЕКТОВ</w:t>
      </w:r>
    </w:p>
    <w:p w:rsidR="00E17FE4" w:rsidRPr="007D25A1" w:rsidRDefault="00E17FE4" w:rsidP="00802E30">
      <w:pPr>
        <w:pStyle w:val="ConsPlusNormal"/>
        <w:spacing w:line="276" w:lineRule="auto"/>
        <w:contextualSpacing/>
        <w:rPr>
          <w:sz w:val="28"/>
          <w:szCs w:val="28"/>
        </w:rPr>
      </w:pPr>
      <w:r>
        <w:rPr>
          <w:sz w:val="28"/>
          <w:szCs w:val="28"/>
        </w:rPr>
        <w:t xml:space="preserve">3.1. Для обсуждения  </w:t>
      </w:r>
      <w:r w:rsidRPr="00F174CC">
        <w:rPr>
          <w:sz w:val="28"/>
          <w:szCs w:val="28"/>
        </w:rPr>
        <w:t>с заинтересованными лицами</w:t>
      </w:r>
      <w:r>
        <w:rPr>
          <w:sz w:val="28"/>
          <w:szCs w:val="28"/>
        </w:rPr>
        <w:t>,</w:t>
      </w:r>
      <w:r w:rsidRPr="00AA1313">
        <w:rPr>
          <w:b/>
          <w:sz w:val="28"/>
          <w:szCs w:val="28"/>
        </w:rPr>
        <w:t xml:space="preserve"> </w:t>
      </w:r>
      <w:r>
        <w:rPr>
          <w:sz w:val="28"/>
          <w:szCs w:val="28"/>
        </w:rPr>
        <w:t>разработанные дизайн - проекты</w:t>
      </w:r>
      <w:r w:rsidRPr="007D25A1">
        <w:rPr>
          <w:sz w:val="28"/>
          <w:szCs w:val="28"/>
        </w:rPr>
        <w:t xml:space="preserve"> размещаются на официальном сайте Администрации. </w:t>
      </w:r>
    </w:p>
    <w:p w:rsidR="00E17FE4" w:rsidRPr="007D25A1" w:rsidRDefault="00E17FE4" w:rsidP="00802E30">
      <w:pPr>
        <w:pStyle w:val="ConsPlusNormal"/>
        <w:spacing w:line="276" w:lineRule="auto"/>
        <w:contextualSpacing/>
        <w:rPr>
          <w:sz w:val="28"/>
          <w:szCs w:val="28"/>
        </w:rPr>
      </w:pPr>
      <w:r>
        <w:rPr>
          <w:sz w:val="28"/>
          <w:szCs w:val="28"/>
        </w:rPr>
        <w:t>3.2</w:t>
      </w:r>
      <w:r w:rsidRPr="007D25A1">
        <w:rPr>
          <w:sz w:val="28"/>
          <w:szCs w:val="28"/>
        </w:rPr>
        <w:t xml:space="preserve">. </w:t>
      </w:r>
      <w:r>
        <w:rPr>
          <w:sz w:val="28"/>
          <w:szCs w:val="28"/>
        </w:rPr>
        <w:t>В целях согласования</w:t>
      </w:r>
      <w:r w:rsidR="00644215">
        <w:rPr>
          <w:sz w:val="28"/>
          <w:szCs w:val="28"/>
        </w:rPr>
        <w:t xml:space="preserve"> дизайн-</w:t>
      </w:r>
      <w:r w:rsidRPr="007D25A1">
        <w:rPr>
          <w:sz w:val="28"/>
          <w:szCs w:val="28"/>
        </w:rPr>
        <w:t>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w:t>
      </w:r>
      <w:r>
        <w:rPr>
          <w:sz w:val="28"/>
          <w:szCs w:val="28"/>
        </w:rPr>
        <w:t>нь дворовых территорий проекта П</w:t>
      </w:r>
      <w:r w:rsidRPr="007D25A1">
        <w:rPr>
          <w:sz w:val="28"/>
          <w:szCs w:val="28"/>
        </w:rPr>
        <w:t>рограммы</w:t>
      </w:r>
      <w:r>
        <w:rPr>
          <w:sz w:val="28"/>
          <w:szCs w:val="28"/>
        </w:rPr>
        <w:t xml:space="preserve"> (далее – уполномоченное лицо),</w:t>
      </w:r>
      <w:r w:rsidR="00644215">
        <w:rPr>
          <w:sz w:val="28"/>
          <w:szCs w:val="28"/>
        </w:rPr>
        <w:t xml:space="preserve"> о готовности дизайн-</w:t>
      </w:r>
      <w:r>
        <w:rPr>
          <w:sz w:val="28"/>
          <w:szCs w:val="28"/>
        </w:rPr>
        <w:t>проекта в течение 1 рабочего дня</w:t>
      </w:r>
      <w:r w:rsidRPr="007D25A1">
        <w:rPr>
          <w:sz w:val="28"/>
          <w:szCs w:val="28"/>
        </w:rPr>
        <w:t xml:space="preserve"> со дня его изготовления. </w:t>
      </w:r>
    </w:p>
    <w:p w:rsidR="00E17FE4" w:rsidRPr="007D25A1" w:rsidRDefault="006817BE" w:rsidP="00802E30">
      <w:pPr>
        <w:pStyle w:val="ConsPlusNormal"/>
        <w:spacing w:line="276" w:lineRule="auto"/>
        <w:contextualSpacing/>
        <w:rPr>
          <w:sz w:val="28"/>
          <w:szCs w:val="28"/>
        </w:rPr>
      </w:pPr>
      <w:r>
        <w:rPr>
          <w:sz w:val="28"/>
          <w:szCs w:val="28"/>
        </w:rPr>
        <w:t>3.3</w:t>
      </w:r>
      <w:r w:rsidR="00E17FE4" w:rsidRPr="007D25A1">
        <w:rPr>
          <w:sz w:val="28"/>
          <w:szCs w:val="28"/>
        </w:rPr>
        <w:t xml:space="preserve">. Уполномоченное лицо обеспечивает обсуждение, согласование дизайн - </w:t>
      </w:r>
      <w:r w:rsidR="00E17FE4">
        <w:rPr>
          <w:sz w:val="28"/>
          <w:szCs w:val="28"/>
        </w:rPr>
        <w:t>проекта</w:t>
      </w:r>
      <w:r w:rsidR="00E17FE4" w:rsidRPr="007D25A1">
        <w:rPr>
          <w:sz w:val="28"/>
          <w:szCs w:val="28"/>
        </w:rPr>
        <w:t xml:space="preserve">, для дальнейшего его утверждения в срок, не превышающий 3 рабочих дней. </w:t>
      </w:r>
    </w:p>
    <w:p w:rsidR="00E17FE4" w:rsidRPr="00C5042A" w:rsidRDefault="006817BE" w:rsidP="00802E30">
      <w:pPr>
        <w:pStyle w:val="ConsPlusNormal"/>
        <w:spacing w:line="276" w:lineRule="auto"/>
        <w:contextualSpacing/>
        <w:rPr>
          <w:sz w:val="28"/>
          <w:szCs w:val="28"/>
        </w:rPr>
      </w:pPr>
      <w:r>
        <w:rPr>
          <w:sz w:val="28"/>
          <w:szCs w:val="28"/>
        </w:rPr>
        <w:t>3.4</w:t>
      </w:r>
      <w:r w:rsidR="00E17FE4" w:rsidRPr="00C5042A">
        <w:rPr>
          <w:sz w:val="28"/>
          <w:szCs w:val="28"/>
        </w:rPr>
        <w:t>. Одобренные общественной комиссией дизайн</w:t>
      </w:r>
      <w:r w:rsidR="00644215">
        <w:rPr>
          <w:sz w:val="28"/>
          <w:szCs w:val="28"/>
        </w:rPr>
        <w:t>-</w:t>
      </w:r>
      <w:r w:rsidR="00E17FE4" w:rsidRPr="00C5042A">
        <w:rPr>
          <w:sz w:val="28"/>
          <w:szCs w:val="28"/>
        </w:rPr>
        <w:t xml:space="preserve">проекты с указанием адресов размещения объектов </w:t>
      </w:r>
      <w:r w:rsidR="00E17FE4">
        <w:rPr>
          <w:sz w:val="28"/>
          <w:szCs w:val="28"/>
        </w:rPr>
        <w:t xml:space="preserve">утверждаются </w:t>
      </w:r>
      <w:r w:rsidR="00E17FE4" w:rsidRPr="00C5042A">
        <w:rPr>
          <w:sz w:val="28"/>
          <w:szCs w:val="28"/>
        </w:rPr>
        <w:t>главой Администрации в течение двух рабочих</w:t>
      </w:r>
      <w:r w:rsidR="00E17FE4">
        <w:rPr>
          <w:sz w:val="28"/>
          <w:szCs w:val="28"/>
        </w:rPr>
        <w:t xml:space="preserve"> дней</w:t>
      </w:r>
      <w:r w:rsidR="00644215">
        <w:rPr>
          <w:sz w:val="28"/>
          <w:szCs w:val="28"/>
        </w:rPr>
        <w:t>. Дизайн-</w:t>
      </w:r>
      <w:r w:rsidR="00E17FE4" w:rsidRPr="00C5042A">
        <w:rPr>
          <w:sz w:val="28"/>
          <w:szCs w:val="28"/>
        </w:rPr>
        <w:t xml:space="preserve">проекты утверждаются в двух экземплярах, один экземпляр направляется в Минстрой РД, другой хранится в Администрации. </w:t>
      </w:r>
    </w:p>
    <w:p w:rsidR="00E17FE4" w:rsidRPr="007D25A1" w:rsidRDefault="00E17FE4" w:rsidP="00802E30">
      <w:pPr>
        <w:pStyle w:val="ConsPlusNormal"/>
        <w:spacing w:line="276" w:lineRule="auto"/>
        <w:contextualSpacing/>
        <w:rPr>
          <w:sz w:val="28"/>
          <w:szCs w:val="28"/>
        </w:rPr>
      </w:pPr>
    </w:p>
    <w:p w:rsidR="00E17FE4" w:rsidRPr="00802E30" w:rsidRDefault="008828A1" w:rsidP="00802E30">
      <w:pPr>
        <w:pStyle w:val="a3"/>
        <w:spacing w:line="276" w:lineRule="auto"/>
        <w:contextualSpacing/>
        <w:jc w:val="center"/>
        <w:rPr>
          <w:rFonts w:ascii="Times New Roman" w:hAnsi="Times New Roman" w:cs="Times New Roman"/>
          <w:sz w:val="28"/>
          <w:szCs w:val="28"/>
        </w:rPr>
      </w:pPr>
      <w:r w:rsidRPr="00802E30">
        <w:rPr>
          <w:rFonts w:ascii="Times New Roman" w:hAnsi="Times New Roman" w:cs="Times New Roman"/>
          <w:sz w:val="28"/>
          <w:szCs w:val="28"/>
        </w:rPr>
        <w:t>4. ПОРЯДОК ПОДАЧИ ЗАЯВКИ НА УЧАСТИЕ В ОБСУЖДЕНИИ С ЗА</w:t>
      </w:r>
      <w:r w:rsidR="00644215">
        <w:rPr>
          <w:rFonts w:ascii="Times New Roman" w:hAnsi="Times New Roman" w:cs="Times New Roman"/>
          <w:sz w:val="28"/>
          <w:szCs w:val="28"/>
        </w:rPr>
        <w:t>ИНТЕРЕСОВАННЫМИ ЛИЦАМИ ДИЗАЙН-</w:t>
      </w:r>
      <w:r w:rsidRPr="00802E30">
        <w:rPr>
          <w:rFonts w:ascii="Times New Roman" w:hAnsi="Times New Roman" w:cs="Times New Roman"/>
          <w:sz w:val="28"/>
          <w:szCs w:val="28"/>
        </w:rPr>
        <w:t xml:space="preserve">ПРОЕКТОВ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4.1. Заявка н</w:t>
      </w:r>
      <w:r w:rsidR="00644215">
        <w:rPr>
          <w:rFonts w:ascii="Times New Roman" w:eastAsia="Times New Roman" w:hAnsi="Times New Roman" w:cs="Times New Roman"/>
          <w:sz w:val="28"/>
          <w:szCs w:val="28"/>
        </w:rPr>
        <w:t>а участие в обсуждении дизайн-</w:t>
      </w:r>
      <w:r w:rsidRPr="007D25A1">
        <w:rPr>
          <w:rFonts w:ascii="Times New Roman" w:eastAsia="Times New Roman" w:hAnsi="Times New Roman" w:cs="Times New Roman"/>
          <w:sz w:val="28"/>
          <w:szCs w:val="28"/>
        </w:rPr>
        <w:t>проекта дворовой территории многоквартирного дома</w:t>
      </w:r>
      <w:r>
        <w:rPr>
          <w:rFonts w:ascii="Times New Roman" w:eastAsia="Times New Roman" w:hAnsi="Times New Roman" w:cs="Times New Roman"/>
          <w:sz w:val="28"/>
          <w:szCs w:val="28"/>
        </w:rPr>
        <w:t xml:space="preserve"> и (или) общественной </w:t>
      </w:r>
      <w:r w:rsidRPr="007D25A1">
        <w:rPr>
          <w:rFonts w:ascii="Times New Roman" w:eastAsia="Times New Roman" w:hAnsi="Times New Roman" w:cs="Times New Roman"/>
          <w:sz w:val="28"/>
          <w:szCs w:val="28"/>
        </w:rPr>
        <w:t xml:space="preserve">территории </w:t>
      </w:r>
      <w:r w:rsidR="005B6E18">
        <w:rPr>
          <w:rFonts w:ascii="Times New Roman" w:eastAsia="Times New Roman" w:hAnsi="Times New Roman" w:cs="Times New Roman"/>
          <w:sz w:val="28"/>
          <w:szCs w:val="28"/>
        </w:rPr>
        <w:t>муниципального образования</w:t>
      </w:r>
      <w:r w:rsidRPr="007D25A1">
        <w:rPr>
          <w:rFonts w:ascii="Times New Roman" w:eastAsia="Times New Roman" w:hAnsi="Times New Roman" w:cs="Times New Roman"/>
          <w:sz w:val="28"/>
          <w:szCs w:val="28"/>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w:t>
      </w:r>
      <w:r>
        <w:rPr>
          <w:rFonts w:ascii="Times New Roman" w:eastAsia="Times New Roman" w:hAnsi="Times New Roman" w:cs="Times New Roman"/>
          <w:sz w:val="28"/>
          <w:szCs w:val="28"/>
        </w:rPr>
        <w:t xml:space="preserve">и общественных </w:t>
      </w:r>
      <w:r w:rsidRPr="007D25A1">
        <w:rPr>
          <w:rFonts w:ascii="Times New Roman" w:eastAsia="Times New Roman" w:hAnsi="Times New Roman" w:cs="Times New Roman"/>
          <w:sz w:val="28"/>
          <w:szCs w:val="28"/>
        </w:rPr>
        <w:t>территорий и</w:t>
      </w:r>
      <w:r w:rsidRPr="007D25A1">
        <w:rPr>
          <w:rFonts w:ascii="Times New Roman" w:hAnsi="Times New Roman" w:cs="Times New Roman"/>
          <w:sz w:val="28"/>
          <w:szCs w:val="28"/>
        </w:rPr>
        <w:t xml:space="preserve"> подлежит обязательной регистрации в журнале учета входящей корреспонденции</w:t>
      </w:r>
      <w:r w:rsidRPr="007D25A1">
        <w:rPr>
          <w:rFonts w:ascii="Times New Roman" w:eastAsia="Times New Roman" w:hAnsi="Times New Roman" w:cs="Times New Roman"/>
          <w:sz w:val="28"/>
          <w:szCs w:val="28"/>
        </w:rPr>
        <w:t xml:space="preserve">.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Срок подачи Заявок должен составлять не более 14 календарных дней с момента опубликования сообщения на сайте организатора обсуждения с за</w:t>
      </w:r>
      <w:r w:rsidR="00644215">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ектов</w:t>
      </w:r>
      <w:r w:rsidRPr="007D25A1">
        <w:rPr>
          <w:rFonts w:ascii="Times New Roman" w:eastAsia="Times New Roman" w:hAnsi="Times New Roman" w:cs="Times New Roman"/>
          <w:sz w:val="28"/>
          <w:szCs w:val="28"/>
        </w:rPr>
        <w:t xml:space="preserve">.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4.2. К Заявке прилагаются следующие документы: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1) протокол общего собрания собственников помещений в многоквартирном доме, в котором определен состав заинтересованных лиц из числа собственников </w:t>
      </w:r>
      <w:r w:rsidRPr="007D25A1">
        <w:rPr>
          <w:rFonts w:ascii="Times New Roman" w:eastAsia="Times New Roman" w:hAnsi="Times New Roman" w:cs="Times New Roman"/>
          <w:sz w:val="28"/>
          <w:szCs w:val="28"/>
        </w:rPr>
        <w:lastRenderedPageBreak/>
        <w:t>помещений для участия в обсуждении с за</w:t>
      </w:r>
      <w:r w:rsidR="00644215">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 xml:space="preserve">проектов дворовых территорий многоквартирных домов; </w:t>
      </w:r>
    </w:p>
    <w:p w:rsidR="00E17FE4" w:rsidRPr="007D25A1" w:rsidRDefault="00644215" w:rsidP="00802E3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дизайн-</w:t>
      </w:r>
      <w:r w:rsidR="00E17FE4" w:rsidRPr="007D25A1">
        <w:rPr>
          <w:rFonts w:ascii="Times New Roman" w:eastAsia="Times New Roman" w:hAnsi="Times New Roman" w:cs="Times New Roman"/>
          <w:sz w:val="28"/>
          <w:szCs w:val="28"/>
        </w:rPr>
        <w:t>проект с внесенными изменениями с учетом технической возможности, и без изменения проектно-сметной документации</w:t>
      </w:r>
      <w:r w:rsidR="00E17FE4">
        <w:rPr>
          <w:rFonts w:ascii="Times New Roman" w:eastAsia="Times New Roman" w:hAnsi="Times New Roman" w:cs="Times New Roman"/>
          <w:sz w:val="28"/>
          <w:szCs w:val="28"/>
        </w:rPr>
        <w:t>.</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4.3. Рассмотрение Заявок осуществляется </w:t>
      </w:r>
      <w:r>
        <w:rPr>
          <w:rFonts w:ascii="Times New Roman" w:eastAsia="Times New Roman" w:hAnsi="Times New Roman" w:cs="Times New Roman"/>
          <w:sz w:val="28"/>
          <w:szCs w:val="28"/>
        </w:rPr>
        <w:t>общественной к</w:t>
      </w:r>
      <w:r w:rsidRPr="007D25A1">
        <w:rPr>
          <w:rFonts w:ascii="Times New Roman" w:eastAsia="Times New Roman" w:hAnsi="Times New Roman" w:cs="Times New Roman"/>
          <w:sz w:val="28"/>
          <w:szCs w:val="28"/>
        </w:rPr>
        <w:t>омиссией, в соответствии с требованиями, установленным настоящим Порядком, о чем составляется протокол засе</w:t>
      </w:r>
      <w:r>
        <w:rPr>
          <w:rFonts w:ascii="Times New Roman" w:eastAsia="Times New Roman" w:hAnsi="Times New Roman" w:cs="Times New Roman"/>
          <w:sz w:val="28"/>
          <w:szCs w:val="28"/>
        </w:rPr>
        <w:t>дания к</w:t>
      </w:r>
      <w:r w:rsidR="00644215">
        <w:rPr>
          <w:rFonts w:ascii="Times New Roman" w:eastAsia="Times New Roman" w:hAnsi="Times New Roman" w:cs="Times New Roman"/>
          <w:sz w:val="28"/>
          <w:szCs w:val="28"/>
        </w:rPr>
        <w:t>омиссии (далее –</w:t>
      </w:r>
      <w:r w:rsidRPr="007D25A1">
        <w:rPr>
          <w:rFonts w:ascii="Times New Roman" w:eastAsia="Times New Roman" w:hAnsi="Times New Roman" w:cs="Times New Roman"/>
          <w:sz w:val="28"/>
          <w:szCs w:val="28"/>
        </w:rPr>
        <w:t xml:space="preserve"> Протокол), в котором в обязательном порядке оцениваются Заявки всех участников, с указанием изменений и другой информации. </w:t>
      </w:r>
    </w:p>
    <w:p w:rsidR="00E17FE4"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4.4. Проток</w:t>
      </w:r>
      <w:r>
        <w:rPr>
          <w:rFonts w:ascii="Times New Roman" w:eastAsia="Times New Roman" w:hAnsi="Times New Roman" w:cs="Times New Roman"/>
          <w:sz w:val="28"/>
          <w:szCs w:val="28"/>
        </w:rPr>
        <w:t>ол подписывается всеми членами к</w:t>
      </w:r>
      <w:r w:rsidRPr="007D25A1">
        <w:rPr>
          <w:rFonts w:ascii="Times New Roman" w:eastAsia="Times New Roman" w:hAnsi="Times New Roman" w:cs="Times New Roman"/>
          <w:sz w:val="28"/>
          <w:szCs w:val="28"/>
        </w:rPr>
        <w:t>омиссии,</w:t>
      </w:r>
      <w:r w:rsidR="00802E30">
        <w:rPr>
          <w:rFonts w:ascii="Times New Roman" w:eastAsia="Times New Roman" w:hAnsi="Times New Roman" w:cs="Times New Roman"/>
          <w:sz w:val="28"/>
          <w:szCs w:val="28"/>
        </w:rPr>
        <w:t xml:space="preserve"> присутствовавшими на заседании</w:t>
      </w:r>
      <w:r w:rsidRPr="007D25A1">
        <w:rPr>
          <w:rFonts w:ascii="Times New Roman" w:eastAsia="Times New Roman" w:hAnsi="Times New Roman" w:cs="Times New Roman"/>
          <w:sz w:val="28"/>
          <w:szCs w:val="28"/>
        </w:rPr>
        <w:t xml:space="preserve"> и размещается на официал</w:t>
      </w:r>
      <w:r w:rsidR="00802E30">
        <w:rPr>
          <w:rFonts w:ascii="Times New Roman" w:eastAsia="Times New Roman" w:hAnsi="Times New Roman" w:cs="Times New Roman"/>
          <w:sz w:val="28"/>
          <w:szCs w:val="28"/>
        </w:rPr>
        <w:t>ьном сайте Администрации</w:t>
      </w:r>
      <w:r w:rsidRPr="007D25A1">
        <w:rPr>
          <w:rFonts w:ascii="Times New Roman" w:eastAsia="Times New Roman" w:hAnsi="Times New Roman" w:cs="Times New Roman"/>
          <w:sz w:val="28"/>
          <w:szCs w:val="28"/>
        </w:rPr>
        <w:t xml:space="preserve"> и в </w:t>
      </w:r>
      <w:r w:rsidR="004872B1">
        <w:rPr>
          <w:rFonts w:ascii="Times New Roman" w:eastAsia="Times New Roman" w:hAnsi="Times New Roman" w:cs="Times New Roman"/>
          <w:sz w:val="28"/>
          <w:szCs w:val="28"/>
        </w:rPr>
        <w:t>с</w:t>
      </w:r>
      <w:r w:rsidRPr="007D25A1">
        <w:rPr>
          <w:rFonts w:ascii="Times New Roman" w:eastAsia="Times New Roman" w:hAnsi="Times New Roman" w:cs="Times New Roman"/>
          <w:sz w:val="28"/>
          <w:szCs w:val="28"/>
        </w:rPr>
        <w:t xml:space="preserve">редствах массовой информации в течение трех рабочих дней с момента его подписания.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если по окончании срока подачи Заявок подана только одна Заявка на участие в обсуждении</w:t>
      </w:r>
      <w:r>
        <w:rPr>
          <w:rFonts w:ascii="Times New Roman" w:eastAsia="Times New Roman" w:hAnsi="Times New Roman" w:cs="Times New Roman"/>
          <w:sz w:val="28"/>
          <w:szCs w:val="28"/>
        </w:rPr>
        <w:t>, к</w:t>
      </w:r>
      <w:r w:rsidRPr="007D25A1">
        <w:rPr>
          <w:rFonts w:ascii="Times New Roman" w:eastAsia="Times New Roman" w:hAnsi="Times New Roman" w:cs="Times New Roman"/>
          <w:sz w:val="28"/>
          <w:szCs w:val="28"/>
        </w:rPr>
        <w:t xml:space="preserve">омиссия рассматривает указанную Заявку.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Если Заявка соответствует требования</w:t>
      </w:r>
      <w:r w:rsidR="00644215">
        <w:rPr>
          <w:rFonts w:ascii="Times New Roman" w:eastAsia="Times New Roman" w:hAnsi="Times New Roman" w:cs="Times New Roman"/>
          <w:sz w:val="28"/>
          <w:szCs w:val="28"/>
        </w:rPr>
        <w:t>м и условиям настоящего Порядка</w:t>
      </w:r>
      <w:r w:rsidRPr="007D25A1">
        <w:rPr>
          <w:rFonts w:ascii="Times New Roman" w:eastAsia="Times New Roman" w:hAnsi="Times New Roman" w:cs="Times New Roman"/>
          <w:sz w:val="28"/>
          <w:szCs w:val="28"/>
        </w:rPr>
        <w:t xml:space="preserve"> работы, указанные в прое</w:t>
      </w:r>
      <w:r w:rsidR="00802E30">
        <w:rPr>
          <w:rFonts w:ascii="Times New Roman" w:eastAsia="Times New Roman" w:hAnsi="Times New Roman" w:cs="Times New Roman"/>
          <w:sz w:val="28"/>
          <w:szCs w:val="28"/>
        </w:rPr>
        <w:t>ктно-сметной документации, должны</w:t>
      </w:r>
      <w:r w:rsidRPr="007D25A1">
        <w:rPr>
          <w:rFonts w:ascii="Times New Roman" w:eastAsia="Times New Roman" w:hAnsi="Times New Roman" w:cs="Times New Roman"/>
          <w:sz w:val="28"/>
          <w:szCs w:val="28"/>
        </w:rPr>
        <w:t xml:space="preserve"> выполняться в соответствии с вн</w:t>
      </w:r>
      <w:r w:rsidR="00644215">
        <w:rPr>
          <w:rFonts w:ascii="Times New Roman" w:eastAsia="Times New Roman" w:hAnsi="Times New Roman" w:cs="Times New Roman"/>
          <w:sz w:val="28"/>
          <w:szCs w:val="28"/>
        </w:rPr>
        <w:t>есенными изменениями в дизайн-</w:t>
      </w:r>
      <w:r w:rsidRPr="007D25A1">
        <w:rPr>
          <w:rFonts w:ascii="Times New Roman" w:eastAsia="Times New Roman" w:hAnsi="Times New Roman" w:cs="Times New Roman"/>
          <w:sz w:val="28"/>
          <w:szCs w:val="28"/>
        </w:rPr>
        <w:t xml:space="preserve">проект. </w:t>
      </w:r>
    </w:p>
    <w:p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признания обсуждения несо</w:t>
      </w:r>
      <w:r>
        <w:rPr>
          <w:rFonts w:ascii="Times New Roman" w:eastAsia="Times New Roman" w:hAnsi="Times New Roman" w:cs="Times New Roman"/>
          <w:sz w:val="28"/>
          <w:szCs w:val="28"/>
        </w:rPr>
        <w:t>стоявшимся работы выполняются</w:t>
      </w:r>
      <w:r w:rsidRPr="007D25A1">
        <w:rPr>
          <w:rFonts w:ascii="Times New Roman" w:eastAsia="Times New Roman" w:hAnsi="Times New Roman" w:cs="Times New Roman"/>
          <w:sz w:val="28"/>
          <w:szCs w:val="28"/>
        </w:rPr>
        <w:t xml:space="preserve"> п</w:t>
      </w:r>
      <w:r w:rsidR="00644215">
        <w:rPr>
          <w:rFonts w:ascii="Times New Roman" w:eastAsia="Times New Roman" w:hAnsi="Times New Roman" w:cs="Times New Roman"/>
          <w:sz w:val="28"/>
          <w:szCs w:val="28"/>
        </w:rPr>
        <w:t>о ранее согласованному дизайн-</w:t>
      </w:r>
      <w:r w:rsidRPr="007D25A1">
        <w:rPr>
          <w:rFonts w:ascii="Times New Roman" w:eastAsia="Times New Roman" w:hAnsi="Times New Roman" w:cs="Times New Roman"/>
          <w:sz w:val="28"/>
          <w:szCs w:val="28"/>
        </w:rPr>
        <w:t xml:space="preserve">проекту. </w:t>
      </w:r>
    </w:p>
    <w:p w:rsidR="006818BE" w:rsidRDefault="0097342F" w:rsidP="00802E30">
      <w:pPr>
        <w:tabs>
          <w:tab w:val="left" w:pos="0"/>
        </w:tabs>
        <w:contextualSpacing/>
        <w:jc w:val="right"/>
        <w:rPr>
          <w:sz w:val="28"/>
          <w:szCs w:val="28"/>
        </w:rPr>
      </w:pPr>
      <w:r>
        <w:rPr>
          <w:sz w:val="28"/>
          <w:szCs w:val="28"/>
        </w:rPr>
        <w:t xml:space="preserve">                                                                             </w:t>
      </w:r>
      <w:r w:rsidR="004872B1">
        <w:rPr>
          <w:sz w:val="28"/>
          <w:szCs w:val="28"/>
        </w:rPr>
        <w:t xml:space="preserve">                                                                 </w:t>
      </w: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6818BE" w:rsidRDefault="006818BE" w:rsidP="00802E30">
      <w:pPr>
        <w:tabs>
          <w:tab w:val="left" w:pos="0"/>
        </w:tabs>
        <w:contextualSpacing/>
        <w:jc w:val="right"/>
        <w:rPr>
          <w:sz w:val="28"/>
          <w:szCs w:val="28"/>
        </w:rPr>
      </w:pPr>
    </w:p>
    <w:p w:rsidR="0097342F" w:rsidRPr="000A2BD8" w:rsidRDefault="000A2BD8"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44215" w:rsidRDefault="00644215"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                                               к Порядку</w:t>
      </w:r>
      <w:r w:rsidR="0097342F" w:rsidRPr="000A2BD8">
        <w:rPr>
          <w:rFonts w:ascii="Times New Roman" w:hAnsi="Times New Roman" w:cs="Times New Roman"/>
          <w:sz w:val="24"/>
          <w:szCs w:val="24"/>
        </w:rPr>
        <w:t xml:space="preserve"> </w:t>
      </w:r>
      <w:r w:rsidR="00EC0C8A">
        <w:rPr>
          <w:rFonts w:ascii="Times New Roman" w:hAnsi="Times New Roman" w:cs="Times New Roman"/>
          <w:sz w:val="24"/>
          <w:szCs w:val="24"/>
        </w:rPr>
        <w:t>разработки,</w:t>
      </w:r>
      <w:r>
        <w:rPr>
          <w:rFonts w:ascii="Times New Roman" w:hAnsi="Times New Roman" w:cs="Times New Roman"/>
          <w:sz w:val="24"/>
          <w:szCs w:val="24"/>
        </w:rPr>
        <w:t xml:space="preserve"> </w:t>
      </w:r>
      <w:r w:rsidR="0097342F" w:rsidRPr="000A2BD8">
        <w:rPr>
          <w:rFonts w:ascii="Times New Roman" w:hAnsi="Times New Roman" w:cs="Times New Roman"/>
          <w:sz w:val="24"/>
          <w:szCs w:val="24"/>
        </w:rPr>
        <w:t xml:space="preserve">обсуждения </w:t>
      </w:r>
    </w:p>
    <w:p w:rsidR="00644215" w:rsidRDefault="0097342F" w:rsidP="00644215">
      <w:pPr>
        <w:tabs>
          <w:tab w:val="left" w:pos="0"/>
        </w:tabs>
        <w:contextualSpacing/>
        <w:jc w:val="right"/>
        <w:rPr>
          <w:rFonts w:ascii="Times New Roman" w:hAnsi="Times New Roman" w:cs="Times New Roman"/>
          <w:sz w:val="24"/>
          <w:szCs w:val="24"/>
        </w:rPr>
      </w:pPr>
      <w:r w:rsidRPr="000A2BD8">
        <w:rPr>
          <w:rFonts w:ascii="Times New Roman" w:hAnsi="Times New Roman" w:cs="Times New Roman"/>
          <w:sz w:val="24"/>
          <w:szCs w:val="24"/>
        </w:rPr>
        <w:t>с заинтересованными лицами</w:t>
      </w:r>
      <w:r w:rsidR="00644215">
        <w:rPr>
          <w:rFonts w:ascii="Times New Roman" w:hAnsi="Times New Roman" w:cs="Times New Roman"/>
          <w:sz w:val="24"/>
          <w:szCs w:val="24"/>
        </w:rPr>
        <w:t xml:space="preserve"> </w:t>
      </w:r>
      <w:r w:rsidR="000A2BD8">
        <w:rPr>
          <w:rFonts w:ascii="Times New Roman" w:hAnsi="Times New Roman" w:cs="Times New Roman"/>
          <w:sz w:val="24"/>
          <w:szCs w:val="24"/>
        </w:rPr>
        <w:t>и утверждения</w:t>
      </w:r>
      <w:r w:rsidR="00EC0C8A">
        <w:rPr>
          <w:rFonts w:ascii="Times New Roman" w:hAnsi="Times New Roman" w:cs="Times New Roman"/>
          <w:sz w:val="24"/>
          <w:szCs w:val="24"/>
        </w:rPr>
        <w:t xml:space="preserve"> </w:t>
      </w:r>
    </w:p>
    <w:p w:rsidR="00644215" w:rsidRDefault="00EC0C8A"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дизайн</w:t>
      </w:r>
      <w:r w:rsidR="00644215">
        <w:rPr>
          <w:rFonts w:ascii="Times New Roman" w:hAnsi="Times New Roman" w:cs="Times New Roman"/>
          <w:sz w:val="24"/>
          <w:szCs w:val="24"/>
        </w:rPr>
        <w:t>-</w:t>
      </w:r>
      <w:r>
        <w:rPr>
          <w:rFonts w:ascii="Times New Roman" w:hAnsi="Times New Roman" w:cs="Times New Roman"/>
          <w:sz w:val="24"/>
          <w:szCs w:val="24"/>
        </w:rPr>
        <w:t>проектов</w:t>
      </w:r>
      <w:r w:rsidR="00644215">
        <w:rPr>
          <w:rFonts w:ascii="Times New Roman" w:hAnsi="Times New Roman" w:cs="Times New Roman"/>
          <w:sz w:val="24"/>
          <w:szCs w:val="24"/>
        </w:rPr>
        <w:t xml:space="preserve"> </w:t>
      </w:r>
      <w:r w:rsidR="00C53C52" w:rsidRPr="00FB772D">
        <w:rPr>
          <w:rFonts w:ascii="Times New Roman" w:hAnsi="Times New Roman" w:cs="Times New Roman"/>
          <w:sz w:val="24"/>
          <w:szCs w:val="24"/>
        </w:rPr>
        <w:t xml:space="preserve">благоустройства </w:t>
      </w:r>
    </w:p>
    <w:p w:rsidR="00644215" w:rsidRDefault="00C53C52" w:rsidP="00644215">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 xml:space="preserve">дворовых и общественных территорий </w:t>
      </w:r>
    </w:p>
    <w:p w:rsidR="0097342F" w:rsidRPr="000A2BD8" w:rsidRDefault="00C53C52" w:rsidP="00644215">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при включ</w:t>
      </w:r>
      <w:r>
        <w:rPr>
          <w:rFonts w:ascii="Times New Roman" w:hAnsi="Times New Roman" w:cs="Times New Roman"/>
          <w:sz w:val="24"/>
          <w:szCs w:val="24"/>
        </w:rPr>
        <w:t>ении предложений в Программу</w:t>
      </w:r>
      <w:r w:rsidRPr="000A2BD8">
        <w:rPr>
          <w:rFonts w:ascii="Times New Roman" w:hAnsi="Times New Roman" w:cs="Times New Roman"/>
          <w:sz w:val="24"/>
          <w:szCs w:val="24"/>
        </w:rPr>
        <w:t xml:space="preserve"> </w:t>
      </w:r>
    </w:p>
    <w:p w:rsidR="0097342F" w:rsidRPr="000A2BD8" w:rsidRDefault="0097342F" w:rsidP="00644215">
      <w:pPr>
        <w:contextualSpacing/>
        <w:jc w:val="right"/>
        <w:rPr>
          <w:rFonts w:ascii="Times New Roman" w:hAnsi="Times New Roman" w:cs="Times New Roman"/>
          <w:sz w:val="24"/>
          <w:szCs w:val="24"/>
        </w:rPr>
      </w:pPr>
    </w:p>
    <w:p w:rsidR="0097342F" w:rsidRPr="008C1B1B"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ЗАЯВКА</w:t>
      </w:r>
    </w:p>
    <w:p w:rsidR="00C7205A"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 xml:space="preserve">на участие в обсуждении с заинтересованными лицами </w:t>
      </w:r>
    </w:p>
    <w:p w:rsidR="0097342F" w:rsidRPr="0097342F" w:rsidRDefault="0097342F" w:rsidP="00802E30">
      <w:pPr>
        <w:contextualSpacing/>
        <w:jc w:val="center"/>
        <w:rPr>
          <w:rFonts w:ascii="Times New Roman" w:hAnsi="Times New Roman" w:cs="Times New Roman"/>
          <w:b/>
          <w:sz w:val="28"/>
          <w:szCs w:val="28"/>
        </w:rPr>
      </w:pPr>
      <w:r w:rsidRPr="008C1B1B">
        <w:rPr>
          <w:rFonts w:ascii="Times New Roman" w:hAnsi="Times New Roman" w:cs="Times New Roman"/>
          <w:sz w:val="28"/>
          <w:szCs w:val="28"/>
        </w:rPr>
        <w:t>и утверждени</w:t>
      </w:r>
      <w:r w:rsidR="00C7205A">
        <w:rPr>
          <w:rFonts w:ascii="Times New Roman" w:hAnsi="Times New Roman" w:cs="Times New Roman"/>
          <w:sz w:val="28"/>
          <w:szCs w:val="28"/>
        </w:rPr>
        <w:t xml:space="preserve">и </w:t>
      </w:r>
      <w:r w:rsidRPr="008C1B1B">
        <w:rPr>
          <w:rFonts w:ascii="Times New Roman" w:hAnsi="Times New Roman" w:cs="Times New Roman"/>
          <w:sz w:val="28"/>
          <w:szCs w:val="28"/>
        </w:rPr>
        <w:t>дизайн</w:t>
      </w:r>
      <w:r w:rsidR="005A1D0C">
        <w:rPr>
          <w:rFonts w:ascii="Times New Roman" w:hAnsi="Times New Roman" w:cs="Times New Roman"/>
          <w:sz w:val="28"/>
          <w:szCs w:val="28"/>
        </w:rPr>
        <w:t>-</w:t>
      </w:r>
      <w:r w:rsidRPr="008C1B1B">
        <w:rPr>
          <w:rFonts w:ascii="Times New Roman" w:hAnsi="Times New Roman" w:cs="Times New Roman"/>
          <w:sz w:val="28"/>
          <w:szCs w:val="28"/>
        </w:rPr>
        <w:t xml:space="preserve">проектов </w:t>
      </w:r>
    </w:p>
    <w:p w:rsidR="008C1B1B" w:rsidRDefault="008C1B1B" w:rsidP="00802E30">
      <w:pPr>
        <w:contextualSpacing/>
        <w:rPr>
          <w:rFonts w:ascii="Times New Roman" w:hAnsi="Times New Roman" w:cs="Times New Roman"/>
          <w:sz w:val="28"/>
          <w:szCs w:val="28"/>
        </w:rPr>
      </w:pPr>
    </w:p>
    <w:p w:rsidR="0097342F" w:rsidRPr="0097342F" w:rsidRDefault="0097342F" w:rsidP="00802E30">
      <w:pPr>
        <w:ind w:firstLine="0"/>
        <w:contextualSpacing/>
        <w:rPr>
          <w:rFonts w:ascii="Times New Roman" w:hAnsi="Times New Roman" w:cs="Times New Roman"/>
          <w:sz w:val="28"/>
          <w:szCs w:val="28"/>
        </w:rPr>
      </w:pPr>
      <w:r w:rsidRPr="0097342F">
        <w:rPr>
          <w:rFonts w:ascii="Times New Roman" w:hAnsi="Times New Roman" w:cs="Times New Roman"/>
          <w:sz w:val="28"/>
          <w:szCs w:val="28"/>
        </w:rPr>
        <w:t>Дата _________________</w:t>
      </w:r>
    </w:p>
    <w:p w:rsidR="00536A18" w:rsidRDefault="0097342F" w:rsidP="00802E30">
      <w:pPr>
        <w:ind w:firstLine="0"/>
        <w:contextualSpacing/>
        <w:rPr>
          <w:rFonts w:ascii="Arial" w:hAnsi="Arial" w:cs="Arial"/>
          <w:color w:val="525253"/>
          <w:sz w:val="18"/>
          <w:szCs w:val="18"/>
          <w:shd w:val="clear" w:color="auto" w:fill="FFFFFF"/>
        </w:rPr>
      </w:pPr>
      <w:r w:rsidRPr="0097342F">
        <w:rPr>
          <w:rFonts w:ascii="Times New Roman" w:hAnsi="Times New Roman" w:cs="Times New Roman"/>
          <w:sz w:val="28"/>
          <w:szCs w:val="28"/>
        </w:rPr>
        <w:t xml:space="preserve">Куда: </w:t>
      </w:r>
      <w:r w:rsidR="00C53C52" w:rsidRPr="00536A18">
        <w:rPr>
          <w:rFonts w:ascii="Times New Roman" w:hAnsi="Times New Roman" w:cs="Times New Roman"/>
          <w:sz w:val="28"/>
          <w:szCs w:val="28"/>
        </w:rPr>
        <w:t>А</w:t>
      </w:r>
      <w:r w:rsidR="00C53C52" w:rsidRPr="00536A18">
        <w:rPr>
          <w:rFonts w:ascii="Times New Roman" w:eastAsia="Times New Roman" w:hAnsi="Times New Roman" w:cs="Times New Roman"/>
          <w:sz w:val="28"/>
          <w:szCs w:val="28"/>
        </w:rPr>
        <w:t xml:space="preserve">дминистрация </w:t>
      </w:r>
      <w:r w:rsidR="00DD6BD5">
        <w:rPr>
          <w:rFonts w:ascii="Times New Roman" w:hAnsi="Times New Roman" w:cs="Times New Roman"/>
          <w:sz w:val="28"/>
          <w:szCs w:val="28"/>
        </w:rPr>
        <w:t>муниципального района «Гумбетов</w:t>
      </w:r>
      <w:r w:rsidR="005A1D0C" w:rsidRPr="00552294">
        <w:rPr>
          <w:rFonts w:ascii="Times New Roman" w:hAnsi="Times New Roman" w:cs="Times New Roman"/>
          <w:sz w:val="28"/>
          <w:szCs w:val="28"/>
        </w:rPr>
        <w:t>ский район»</w:t>
      </w:r>
      <w:r w:rsidR="00536A18" w:rsidRPr="00536A18">
        <w:rPr>
          <w:rFonts w:ascii="Times New Roman" w:hAnsi="Times New Roman" w:cs="Times New Roman"/>
          <w:sz w:val="28"/>
          <w:szCs w:val="28"/>
        </w:rPr>
        <w:t>:</w:t>
      </w:r>
      <w:r w:rsidR="00C53C52" w:rsidRPr="00536A18">
        <w:rPr>
          <w:rFonts w:ascii="Times New Roman" w:hAnsi="Times New Roman" w:cs="Times New Roman"/>
          <w:sz w:val="28"/>
          <w:szCs w:val="28"/>
        </w:rPr>
        <w:t xml:space="preserve"> </w:t>
      </w:r>
      <w:r w:rsidR="007A1B03">
        <w:rPr>
          <w:rFonts w:ascii="Times New Roman" w:hAnsi="Times New Roman" w:cs="Times New Roman"/>
          <w:sz w:val="28"/>
          <w:szCs w:val="28"/>
          <w:shd w:val="clear" w:color="auto" w:fill="FFFFFF"/>
        </w:rPr>
        <w:t>с.</w:t>
      </w:r>
      <w:r w:rsidR="00DD6BD5">
        <w:rPr>
          <w:rFonts w:ascii="Times New Roman" w:hAnsi="Times New Roman" w:cs="Times New Roman"/>
          <w:sz w:val="28"/>
          <w:szCs w:val="28"/>
          <w:shd w:val="clear" w:color="auto" w:fill="FFFFFF"/>
        </w:rPr>
        <w:t>Мехельта</w:t>
      </w:r>
      <w:r w:rsidR="00C7205A">
        <w:rPr>
          <w:rFonts w:ascii="Times New Roman" w:hAnsi="Times New Roman" w:cs="Times New Roman"/>
          <w:sz w:val="28"/>
          <w:szCs w:val="28"/>
          <w:shd w:val="clear" w:color="auto" w:fill="FFFFFF"/>
        </w:rPr>
        <w:t>,</w:t>
      </w:r>
      <w:r w:rsidR="0021680D">
        <w:rPr>
          <w:rFonts w:ascii="Times New Roman" w:hAnsi="Times New Roman" w:cs="Times New Roman"/>
          <w:sz w:val="28"/>
          <w:szCs w:val="28"/>
          <w:shd w:val="clear" w:color="auto" w:fill="FFFFFF"/>
        </w:rPr>
        <w:t xml:space="preserve"> </w:t>
      </w:r>
      <w:r w:rsidR="0058581F">
        <w:rPr>
          <w:rFonts w:ascii="Times New Roman" w:hAnsi="Times New Roman" w:cs="Times New Roman"/>
          <w:sz w:val="28"/>
          <w:szCs w:val="28"/>
          <w:shd w:val="clear" w:color="auto" w:fill="FFFFFF"/>
        </w:rPr>
        <w:t xml:space="preserve">        ул. Центральная</w:t>
      </w:r>
      <w:r w:rsidR="00FA7014">
        <w:rPr>
          <w:rFonts w:ascii="Times New Roman" w:hAnsi="Times New Roman" w:cs="Times New Roman"/>
          <w:sz w:val="28"/>
          <w:szCs w:val="28"/>
          <w:shd w:val="clear" w:color="auto" w:fill="FFFFFF"/>
        </w:rPr>
        <w:t xml:space="preserve"> 1</w:t>
      </w:r>
    </w:p>
    <w:p w:rsidR="0021680D"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Наименование участника обсуждения</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w:t>
      </w:r>
      <w:r w:rsidR="008C1B1B" w:rsidRPr="0097342F">
        <w:rPr>
          <w:rFonts w:ascii="Times New Roman" w:hAnsi="Times New Roman" w:cs="Times New Roman"/>
          <w:sz w:val="28"/>
          <w:szCs w:val="28"/>
        </w:rPr>
        <w:t>________</w:t>
      </w:r>
      <w:r w:rsidR="00EC0C8A">
        <w:rPr>
          <w:rFonts w:ascii="Times New Roman" w:hAnsi="Times New Roman" w:cs="Times New Roman"/>
          <w:sz w:val="28"/>
          <w:szCs w:val="28"/>
        </w:rPr>
        <w:t>___</w:t>
      </w:r>
      <w:r w:rsidR="0021680D" w:rsidRPr="0097342F">
        <w:rPr>
          <w:rFonts w:ascii="Times New Roman" w:hAnsi="Times New Roman" w:cs="Times New Roman"/>
          <w:sz w:val="28"/>
          <w:szCs w:val="28"/>
        </w:rPr>
        <w:t>__</w:t>
      </w:r>
      <w:r w:rsidR="0021680D">
        <w:rPr>
          <w:rFonts w:ascii="Times New Roman" w:hAnsi="Times New Roman" w:cs="Times New Roman"/>
          <w:sz w:val="28"/>
          <w:szCs w:val="28"/>
        </w:rPr>
        <w:t>____________</w:t>
      </w:r>
    </w:p>
    <w:p w:rsidR="008C1B1B" w:rsidRPr="0097342F"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Местонахождение  участника</w:t>
      </w:r>
      <w:r w:rsidRPr="008C1B1B">
        <w:rPr>
          <w:rFonts w:ascii="Times New Roman" w:hAnsi="Times New Roman" w:cs="Times New Roman"/>
          <w:sz w:val="28"/>
          <w:szCs w:val="28"/>
        </w:rPr>
        <w:t xml:space="preserve"> </w:t>
      </w:r>
      <w:r w:rsidRPr="0097342F">
        <w:rPr>
          <w:rFonts w:ascii="Times New Roman" w:hAnsi="Times New Roman" w:cs="Times New Roman"/>
          <w:sz w:val="28"/>
          <w:szCs w:val="28"/>
        </w:rPr>
        <w:t>обсуждения________________________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w:t>
      </w:r>
      <w:r w:rsidRPr="0097342F">
        <w:rPr>
          <w:rFonts w:ascii="Times New Roman" w:hAnsi="Times New Roman" w:cs="Times New Roman"/>
          <w:sz w:val="28"/>
          <w:szCs w:val="28"/>
        </w:rPr>
        <w:t xml:space="preserve"> ________________________</w:t>
      </w:r>
      <w:r>
        <w:rPr>
          <w:rFonts w:ascii="Times New Roman" w:hAnsi="Times New Roman" w:cs="Times New Roman"/>
          <w:sz w:val="28"/>
          <w:szCs w:val="28"/>
        </w:rPr>
        <w:t>___________</w:t>
      </w:r>
      <w:r w:rsidRPr="0097342F">
        <w:rPr>
          <w:rFonts w:ascii="Times New Roman" w:hAnsi="Times New Roman" w:cs="Times New Roman"/>
          <w:sz w:val="28"/>
          <w:szCs w:val="28"/>
        </w:rPr>
        <w:t>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__</w:t>
      </w:r>
    </w:p>
    <w:p w:rsidR="008C1B1B"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4"/>
          <w:szCs w:val="24"/>
        </w:rPr>
        <w:t xml:space="preserve">                            </w:t>
      </w:r>
      <w:r w:rsidRPr="008C1B1B">
        <w:rPr>
          <w:rFonts w:ascii="Times New Roman" w:hAnsi="Times New Roman" w:cs="Times New Roman"/>
          <w:sz w:val="24"/>
          <w:szCs w:val="24"/>
        </w:rPr>
        <w:t xml:space="preserve"> (юридический адрес и почтовый адрес, местожительства)</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ИНН, ОГРН, КПП (для юридического лица)</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_____________________________</w:t>
      </w:r>
      <w:r w:rsidR="00EC0C8A" w:rsidRPr="0097342F">
        <w:rPr>
          <w:rFonts w:ascii="Times New Roman" w:hAnsi="Times New Roman" w:cs="Times New Roman"/>
          <w:sz w:val="28"/>
          <w:szCs w:val="28"/>
        </w:rPr>
        <w:t>___</w:t>
      </w:r>
      <w:r w:rsidR="00EC0C8A">
        <w:rPr>
          <w:rFonts w:ascii="Times New Roman" w:hAnsi="Times New Roman" w:cs="Times New Roman"/>
          <w:sz w:val="28"/>
          <w:szCs w:val="28"/>
        </w:rPr>
        <w:t>_</w:t>
      </w:r>
      <w:r w:rsidR="00EC0C8A" w:rsidRPr="0097342F">
        <w:rPr>
          <w:rFonts w:ascii="Times New Roman" w:hAnsi="Times New Roman" w:cs="Times New Roman"/>
          <w:sz w:val="28"/>
          <w:szCs w:val="28"/>
        </w:rPr>
        <w:t>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Паспортные данные (для физического лица)____________________________</w:t>
      </w:r>
      <w:r w:rsidR="00EC0C8A">
        <w:rPr>
          <w:rFonts w:ascii="Times New Roman" w:hAnsi="Times New Roman" w:cs="Times New Roman"/>
          <w:sz w:val="28"/>
          <w:szCs w:val="28"/>
        </w:rPr>
        <w:t>______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Номер контактного телефона (факса)__________________________________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rsidR="00536A18" w:rsidRDefault="00536A18" w:rsidP="00802E30">
      <w:pPr>
        <w:ind w:firstLine="0"/>
        <w:contextualSpacing/>
        <w:jc w:val="left"/>
        <w:rPr>
          <w:rFonts w:ascii="Times New Roman" w:hAnsi="Times New Roman" w:cs="Times New Roman"/>
          <w:sz w:val="28"/>
          <w:szCs w:val="28"/>
        </w:rPr>
      </w:pPr>
    </w:p>
    <w:p w:rsidR="0021680D" w:rsidRDefault="00C7205A"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Изучив п</w:t>
      </w:r>
      <w:r w:rsidR="0097342F" w:rsidRPr="0097342F">
        <w:rPr>
          <w:rFonts w:ascii="Times New Roman" w:hAnsi="Times New Roman" w:cs="Times New Roman"/>
          <w:sz w:val="28"/>
          <w:szCs w:val="28"/>
        </w:rPr>
        <w:t xml:space="preserve">орядок проведения </w:t>
      </w:r>
      <w:r w:rsidR="004872B1">
        <w:rPr>
          <w:rFonts w:ascii="Times New Roman" w:hAnsi="Times New Roman" w:cs="Times New Roman"/>
          <w:sz w:val="28"/>
          <w:szCs w:val="28"/>
        </w:rPr>
        <w:t>обсуждения</w:t>
      </w:r>
      <w:r w:rsidR="0097342F" w:rsidRPr="0097342F">
        <w:rPr>
          <w:rFonts w:ascii="Times New Roman" w:hAnsi="Times New Roman" w:cs="Times New Roman"/>
          <w:sz w:val="28"/>
          <w:szCs w:val="28"/>
        </w:rPr>
        <w:t xml:space="preserve"> с заинтересованными лицами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проектов</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______________________________________</w:t>
      </w:r>
      <w:r w:rsidR="00EC0C8A" w:rsidRPr="0097342F">
        <w:rPr>
          <w:rFonts w:ascii="Times New Roman" w:hAnsi="Times New Roman" w:cs="Times New Roman"/>
          <w:sz w:val="28"/>
          <w:szCs w:val="28"/>
        </w:rPr>
        <w:t>____</w:t>
      </w:r>
      <w:r w:rsidR="0021680D">
        <w:rPr>
          <w:rFonts w:ascii="Times New Roman" w:hAnsi="Times New Roman" w:cs="Times New Roman"/>
          <w:sz w:val="28"/>
          <w:szCs w:val="28"/>
        </w:rPr>
        <w:t>______________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(наименование участника отбора)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в лице ____________________________________________________________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(наименование должности и Ф.И.О., подписавшего заявку)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изъявляет желание участвовать в обсуждении 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проекта. </w:t>
      </w:r>
    </w:p>
    <w:p w:rsidR="00536A18" w:rsidRDefault="00536A18" w:rsidP="00802E30">
      <w:pPr>
        <w:ind w:firstLine="0"/>
        <w:contextualSpacing/>
        <w:jc w:val="left"/>
        <w:rPr>
          <w:rFonts w:ascii="Times New Roman" w:hAnsi="Times New Roman" w:cs="Times New Roman"/>
          <w:sz w:val="28"/>
          <w:szCs w:val="28"/>
        </w:rPr>
      </w:pP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Предлагаем внести изменения</w:t>
      </w:r>
      <w:r w:rsidR="000A2BD8" w:rsidRPr="0097342F">
        <w:rPr>
          <w:rFonts w:ascii="Times New Roman" w:hAnsi="Times New Roman" w:cs="Times New Roman"/>
          <w:sz w:val="28"/>
          <w:szCs w:val="28"/>
        </w:rPr>
        <w:t>__________</w:t>
      </w:r>
      <w:r w:rsidRPr="0097342F">
        <w:rPr>
          <w:rFonts w:ascii="Times New Roman" w:hAnsi="Times New Roman" w:cs="Times New Roman"/>
          <w:sz w:val="28"/>
          <w:szCs w:val="28"/>
        </w:rPr>
        <w:t xml:space="preserve">_____________________________________ </w:t>
      </w:r>
      <w:r w:rsidR="000A2BD8"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004872B1">
        <w:rPr>
          <w:rFonts w:ascii="Times New Roman" w:hAnsi="Times New Roman" w:cs="Times New Roman"/>
          <w:sz w:val="24"/>
          <w:szCs w:val="24"/>
        </w:rPr>
        <w:t>(вид работ, адрес территории</w:t>
      </w:r>
      <w:r w:rsidRPr="000A2BD8">
        <w:rPr>
          <w:rFonts w:ascii="Times New Roman" w:hAnsi="Times New Roman" w:cs="Times New Roman"/>
          <w:sz w:val="24"/>
          <w:szCs w:val="24"/>
        </w:rPr>
        <w:t xml:space="preserve">)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Протокол заседания комиссии просим Вас письменно направить в адрес уполномоченного представи</w:t>
      </w:r>
      <w:r w:rsidR="0021680D">
        <w:rPr>
          <w:rFonts w:ascii="Times New Roman" w:hAnsi="Times New Roman" w:cs="Times New Roman"/>
          <w:sz w:val="28"/>
          <w:szCs w:val="28"/>
        </w:rPr>
        <w:t>теля</w:t>
      </w:r>
      <w:r w:rsidRPr="0097342F">
        <w:rPr>
          <w:rFonts w:ascii="Times New Roman" w:hAnsi="Times New Roman" w:cs="Times New Roman"/>
          <w:sz w:val="28"/>
          <w:szCs w:val="28"/>
        </w:rPr>
        <w:t>:</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004872B1" w:rsidRPr="0097342F">
        <w:rPr>
          <w:rFonts w:ascii="Times New Roman" w:hAnsi="Times New Roman" w:cs="Times New Roman"/>
          <w:sz w:val="28"/>
          <w:szCs w:val="28"/>
        </w:rPr>
        <w:t>_____________________________________</w:t>
      </w:r>
      <w:r w:rsidR="004872B1">
        <w:rPr>
          <w:rFonts w:ascii="Times New Roman" w:hAnsi="Times New Roman" w:cs="Times New Roman"/>
          <w:sz w:val="28"/>
          <w:szCs w:val="28"/>
        </w:rPr>
        <w:t>_____</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w:t>
      </w:r>
      <w:r w:rsidR="0021680D">
        <w:rPr>
          <w:rFonts w:ascii="Times New Roman" w:hAnsi="Times New Roman" w:cs="Times New Roman"/>
          <w:sz w:val="28"/>
          <w:szCs w:val="28"/>
        </w:rPr>
        <w:t>_</w:t>
      </w:r>
    </w:p>
    <w:p w:rsidR="0097342F" w:rsidRPr="000A2BD8" w:rsidRDefault="0097342F" w:rsidP="00802E30">
      <w:pPr>
        <w:ind w:firstLine="0"/>
        <w:contextualSpacing/>
        <w:jc w:val="left"/>
        <w:rPr>
          <w:rFonts w:ascii="Times New Roman" w:hAnsi="Times New Roman" w:cs="Times New Roman"/>
          <w:sz w:val="24"/>
          <w:szCs w:val="24"/>
        </w:rPr>
      </w:pPr>
      <w:r w:rsidRPr="0097342F">
        <w:rPr>
          <w:rFonts w:ascii="Times New Roman" w:hAnsi="Times New Roman" w:cs="Times New Roman"/>
          <w:sz w:val="28"/>
          <w:szCs w:val="28"/>
        </w:rPr>
        <w:t xml:space="preserve">                                      </w:t>
      </w:r>
      <w:r w:rsidR="000A2BD8">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Pr="000A2BD8">
        <w:rPr>
          <w:rFonts w:ascii="Times New Roman" w:hAnsi="Times New Roman" w:cs="Times New Roman"/>
          <w:sz w:val="24"/>
          <w:szCs w:val="24"/>
        </w:rPr>
        <w:t xml:space="preserve">(ФИО представителя, адрес) </w:t>
      </w: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К настоящей заявке прилагаются документы на </w:t>
      </w:r>
      <w:r w:rsidR="004872B1" w:rsidRPr="0097342F">
        <w:rPr>
          <w:rFonts w:ascii="Times New Roman" w:hAnsi="Times New Roman" w:cs="Times New Roman"/>
          <w:sz w:val="28"/>
          <w:szCs w:val="28"/>
        </w:rPr>
        <w:t>____</w:t>
      </w:r>
      <w:r w:rsidRPr="0097342F">
        <w:rPr>
          <w:rFonts w:ascii="Times New Roman" w:hAnsi="Times New Roman" w:cs="Times New Roman"/>
          <w:sz w:val="28"/>
          <w:szCs w:val="28"/>
        </w:rPr>
        <w:t xml:space="preserve"> л. </w:t>
      </w:r>
    </w:p>
    <w:p w:rsidR="00536A18" w:rsidRDefault="00536A18" w:rsidP="00802E30">
      <w:pPr>
        <w:ind w:firstLine="0"/>
        <w:contextualSpacing/>
        <w:jc w:val="left"/>
        <w:rPr>
          <w:rFonts w:ascii="Times New Roman" w:hAnsi="Times New Roman" w:cs="Times New Roman"/>
          <w:sz w:val="28"/>
          <w:szCs w:val="28"/>
        </w:rPr>
      </w:pPr>
    </w:p>
    <w:p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Должность _______________________________________________________</w:t>
      </w:r>
      <w:r w:rsidR="000A2BD8" w:rsidRPr="0097342F">
        <w:rPr>
          <w:rFonts w:ascii="Times New Roman" w:eastAsia="Times New Roman" w:hAnsi="Times New Roman" w:cs="Times New Roman"/>
          <w:sz w:val="28"/>
          <w:szCs w:val="28"/>
        </w:rPr>
        <w:t>______</w:t>
      </w:r>
    </w:p>
    <w:p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sidRP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 (подпись, фамилия, имя, отчество подписавшего заявку) </w:t>
      </w:r>
    </w:p>
    <w:p w:rsidR="0097342F" w:rsidRPr="0097342F" w:rsidRDefault="0097342F" w:rsidP="0097342F">
      <w:pPr>
        <w:widowControl w:val="0"/>
        <w:autoSpaceDE w:val="0"/>
        <w:autoSpaceDN w:val="0"/>
        <w:adjustRightInd w:val="0"/>
        <w:spacing w:line="240" w:lineRule="auto"/>
        <w:ind w:firstLine="540"/>
        <w:contextualSpacing/>
        <w:jc w:val="right"/>
        <w:rPr>
          <w:rFonts w:ascii="Times New Roman" w:hAnsi="Times New Roman" w:cs="Times New Roman"/>
          <w:sz w:val="28"/>
          <w:szCs w:val="28"/>
        </w:rPr>
      </w:pPr>
    </w:p>
    <w:sectPr w:rsidR="0097342F" w:rsidRPr="0097342F" w:rsidSect="001A480F">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46" w:rsidRDefault="008E5C46" w:rsidP="003C060D">
      <w:pPr>
        <w:spacing w:line="240" w:lineRule="auto"/>
      </w:pPr>
      <w:r>
        <w:separator/>
      </w:r>
    </w:p>
  </w:endnote>
  <w:endnote w:type="continuationSeparator" w:id="0">
    <w:p w:rsidR="008E5C46" w:rsidRDefault="008E5C46" w:rsidP="003C0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0" w:rsidRDefault="00E739E0">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8319"/>
      <w:docPartObj>
        <w:docPartGallery w:val="Page Numbers (Bottom of Page)"/>
        <w:docPartUnique/>
      </w:docPartObj>
    </w:sdtPr>
    <w:sdtEndPr/>
    <w:sdtContent>
      <w:p w:rsidR="00E739E0" w:rsidRDefault="000A0F81">
        <w:pPr>
          <w:pStyle w:val="af7"/>
          <w:jc w:val="center"/>
        </w:pPr>
        <w:r>
          <w:fldChar w:fldCharType="begin"/>
        </w:r>
        <w:r>
          <w:instrText xml:space="preserve"> PAGE   \* MERGEFORMAT </w:instrText>
        </w:r>
        <w:r>
          <w:fldChar w:fldCharType="separate"/>
        </w:r>
        <w:r w:rsidR="0037016A">
          <w:rPr>
            <w:noProof/>
          </w:rPr>
          <w:t>23</w:t>
        </w:r>
        <w:r>
          <w:rPr>
            <w:noProof/>
          </w:rPr>
          <w:fldChar w:fldCharType="end"/>
        </w:r>
      </w:p>
    </w:sdtContent>
  </w:sdt>
  <w:p w:rsidR="00E739E0" w:rsidRDefault="00E739E0">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0" w:rsidRDefault="00E739E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46" w:rsidRDefault="008E5C46" w:rsidP="003C060D">
      <w:pPr>
        <w:spacing w:line="240" w:lineRule="auto"/>
      </w:pPr>
      <w:r>
        <w:separator/>
      </w:r>
    </w:p>
  </w:footnote>
  <w:footnote w:type="continuationSeparator" w:id="0">
    <w:p w:rsidR="008E5C46" w:rsidRDefault="008E5C46" w:rsidP="003C0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0" w:rsidRDefault="00E739E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0" w:rsidRDefault="00E739E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E0" w:rsidRDefault="00E739E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15:restartNumberingAfterBreak="0">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F54028"/>
    <w:multiLevelType w:val="hybridMultilevel"/>
    <w:tmpl w:val="C2BE7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15:restartNumberingAfterBreak="0">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1EB70AA"/>
    <w:multiLevelType w:val="hybridMultilevel"/>
    <w:tmpl w:val="D292A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1C27B8"/>
    <w:multiLevelType w:val="hybridMultilevel"/>
    <w:tmpl w:val="EFC0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2"/>
  </w:num>
  <w:num w:numId="3">
    <w:abstractNumId w:val="18"/>
  </w:num>
  <w:num w:numId="4">
    <w:abstractNumId w:val="8"/>
  </w:num>
  <w:num w:numId="5">
    <w:abstractNumId w:val="6"/>
  </w:num>
  <w:num w:numId="6">
    <w:abstractNumId w:val="20"/>
  </w:num>
  <w:num w:numId="7">
    <w:abstractNumId w:val="12"/>
  </w:num>
  <w:num w:numId="8">
    <w:abstractNumId w:val="3"/>
  </w:num>
  <w:num w:numId="9">
    <w:abstractNumId w:val="9"/>
  </w:num>
  <w:num w:numId="10">
    <w:abstractNumId w:val="15"/>
  </w:num>
  <w:num w:numId="11">
    <w:abstractNumId w:val="2"/>
  </w:num>
  <w:num w:numId="12">
    <w:abstractNumId w:val="1"/>
  </w:num>
  <w:num w:numId="13">
    <w:abstractNumId w:val="11"/>
  </w:num>
  <w:num w:numId="14">
    <w:abstractNumId w:val="5"/>
  </w:num>
  <w:num w:numId="15">
    <w:abstractNumId w:val="19"/>
  </w:num>
  <w:num w:numId="16">
    <w:abstractNumId w:val="0"/>
  </w:num>
  <w:num w:numId="17">
    <w:abstractNumId w:val="10"/>
  </w:num>
  <w:num w:numId="18">
    <w:abstractNumId w:val="21"/>
  </w:num>
  <w:num w:numId="19">
    <w:abstractNumId w:val="4"/>
  </w:num>
  <w:num w:numId="20">
    <w:abstractNumId w:val="14"/>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060D"/>
    <w:rsid w:val="0000171C"/>
    <w:rsid w:val="000078FA"/>
    <w:rsid w:val="00010A93"/>
    <w:rsid w:val="00014D8B"/>
    <w:rsid w:val="00015B09"/>
    <w:rsid w:val="00015DAB"/>
    <w:rsid w:val="00017B2D"/>
    <w:rsid w:val="00017B42"/>
    <w:rsid w:val="000211A4"/>
    <w:rsid w:val="0002368B"/>
    <w:rsid w:val="000268F8"/>
    <w:rsid w:val="000346AF"/>
    <w:rsid w:val="00041DA8"/>
    <w:rsid w:val="000439CA"/>
    <w:rsid w:val="00046154"/>
    <w:rsid w:val="00046DA2"/>
    <w:rsid w:val="00047053"/>
    <w:rsid w:val="000477B1"/>
    <w:rsid w:val="00056818"/>
    <w:rsid w:val="00063458"/>
    <w:rsid w:val="00066774"/>
    <w:rsid w:val="00067263"/>
    <w:rsid w:val="00077D70"/>
    <w:rsid w:val="00087392"/>
    <w:rsid w:val="0008775E"/>
    <w:rsid w:val="00087AB7"/>
    <w:rsid w:val="00094E23"/>
    <w:rsid w:val="00095744"/>
    <w:rsid w:val="000A0F81"/>
    <w:rsid w:val="000A13F5"/>
    <w:rsid w:val="000A2BD8"/>
    <w:rsid w:val="000A41DE"/>
    <w:rsid w:val="000B3DD5"/>
    <w:rsid w:val="000C16AB"/>
    <w:rsid w:val="000C1C5F"/>
    <w:rsid w:val="000C5813"/>
    <w:rsid w:val="000C6A54"/>
    <w:rsid w:val="000D1078"/>
    <w:rsid w:val="000D1535"/>
    <w:rsid w:val="000D4692"/>
    <w:rsid w:val="000E068A"/>
    <w:rsid w:val="000E2432"/>
    <w:rsid w:val="000F0887"/>
    <w:rsid w:val="000F26E9"/>
    <w:rsid w:val="000F2F94"/>
    <w:rsid w:val="000F400B"/>
    <w:rsid w:val="00104B8B"/>
    <w:rsid w:val="00106EF3"/>
    <w:rsid w:val="00112417"/>
    <w:rsid w:val="001177D1"/>
    <w:rsid w:val="001179F8"/>
    <w:rsid w:val="0012068C"/>
    <w:rsid w:val="00131CF5"/>
    <w:rsid w:val="00131F3E"/>
    <w:rsid w:val="001347F4"/>
    <w:rsid w:val="0014178F"/>
    <w:rsid w:val="00142A4F"/>
    <w:rsid w:val="00151C4E"/>
    <w:rsid w:val="00153FDE"/>
    <w:rsid w:val="00156EDE"/>
    <w:rsid w:val="00160658"/>
    <w:rsid w:val="00160928"/>
    <w:rsid w:val="00160FBD"/>
    <w:rsid w:val="00163C3B"/>
    <w:rsid w:val="0016400D"/>
    <w:rsid w:val="00167D88"/>
    <w:rsid w:val="00173495"/>
    <w:rsid w:val="00173571"/>
    <w:rsid w:val="00176427"/>
    <w:rsid w:val="00182EE7"/>
    <w:rsid w:val="00185AF5"/>
    <w:rsid w:val="00187296"/>
    <w:rsid w:val="00193932"/>
    <w:rsid w:val="001A1E79"/>
    <w:rsid w:val="001A480F"/>
    <w:rsid w:val="001A689C"/>
    <w:rsid w:val="001A6B1D"/>
    <w:rsid w:val="001A7160"/>
    <w:rsid w:val="001B1618"/>
    <w:rsid w:val="001B1DBD"/>
    <w:rsid w:val="001B5648"/>
    <w:rsid w:val="001B6AB9"/>
    <w:rsid w:val="001C06F3"/>
    <w:rsid w:val="001C198B"/>
    <w:rsid w:val="001C289D"/>
    <w:rsid w:val="001C5748"/>
    <w:rsid w:val="001C779C"/>
    <w:rsid w:val="001D3587"/>
    <w:rsid w:val="001D59EF"/>
    <w:rsid w:val="001D5CF8"/>
    <w:rsid w:val="001E16B5"/>
    <w:rsid w:val="001E4CF0"/>
    <w:rsid w:val="001F31D9"/>
    <w:rsid w:val="001F57E5"/>
    <w:rsid w:val="00202120"/>
    <w:rsid w:val="00203214"/>
    <w:rsid w:val="00206597"/>
    <w:rsid w:val="002103BE"/>
    <w:rsid w:val="002148D6"/>
    <w:rsid w:val="0021680D"/>
    <w:rsid w:val="00221975"/>
    <w:rsid w:val="00223965"/>
    <w:rsid w:val="00223F42"/>
    <w:rsid w:val="00224512"/>
    <w:rsid w:val="00224625"/>
    <w:rsid w:val="00227785"/>
    <w:rsid w:val="00237027"/>
    <w:rsid w:val="002409D2"/>
    <w:rsid w:val="0024441F"/>
    <w:rsid w:val="002479B4"/>
    <w:rsid w:val="0025067E"/>
    <w:rsid w:val="00253734"/>
    <w:rsid w:val="002542EA"/>
    <w:rsid w:val="002572DE"/>
    <w:rsid w:val="00262B15"/>
    <w:rsid w:val="00263A27"/>
    <w:rsid w:val="0027154D"/>
    <w:rsid w:val="002739B6"/>
    <w:rsid w:val="00273C7C"/>
    <w:rsid w:val="00274E67"/>
    <w:rsid w:val="002763BE"/>
    <w:rsid w:val="00277516"/>
    <w:rsid w:val="00277891"/>
    <w:rsid w:val="00286DC3"/>
    <w:rsid w:val="002902BD"/>
    <w:rsid w:val="00290607"/>
    <w:rsid w:val="00294B07"/>
    <w:rsid w:val="002961BD"/>
    <w:rsid w:val="002A0703"/>
    <w:rsid w:val="002A3DF3"/>
    <w:rsid w:val="002A4518"/>
    <w:rsid w:val="002B27A8"/>
    <w:rsid w:val="002B36FD"/>
    <w:rsid w:val="002C1252"/>
    <w:rsid w:val="002C3E44"/>
    <w:rsid w:val="002C4A36"/>
    <w:rsid w:val="002C6025"/>
    <w:rsid w:val="002C6313"/>
    <w:rsid w:val="002C6F8C"/>
    <w:rsid w:val="002D0639"/>
    <w:rsid w:val="002D47AE"/>
    <w:rsid w:val="002E0D87"/>
    <w:rsid w:val="002E5949"/>
    <w:rsid w:val="002F1292"/>
    <w:rsid w:val="002F1C02"/>
    <w:rsid w:val="002F48E9"/>
    <w:rsid w:val="002F6AC2"/>
    <w:rsid w:val="00304727"/>
    <w:rsid w:val="00310856"/>
    <w:rsid w:val="00315AF2"/>
    <w:rsid w:val="003179CE"/>
    <w:rsid w:val="00317FB0"/>
    <w:rsid w:val="00322CA2"/>
    <w:rsid w:val="00325249"/>
    <w:rsid w:val="00325C25"/>
    <w:rsid w:val="003262E7"/>
    <w:rsid w:val="003263FF"/>
    <w:rsid w:val="00342650"/>
    <w:rsid w:val="0034387A"/>
    <w:rsid w:val="003440F7"/>
    <w:rsid w:val="003563BB"/>
    <w:rsid w:val="0035763B"/>
    <w:rsid w:val="00357EBE"/>
    <w:rsid w:val="003621A3"/>
    <w:rsid w:val="00367491"/>
    <w:rsid w:val="0037016A"/>
    <w:rsid w:val="00371057"/>
    <w:rsid w:val="003740A0"/>
    <w:rsid w:val="003775E9"/>
    <w:rsid w:val="00377EFF"/>
    <w:rsid w:val="00381F29"/>
    <w:rsid w:val="00384AE0"/>
    <w:rsid w:val="00387608"/>
    <w:rsid w:val="003879ED"/>
    <w:rsid w:val="00390AD0"/>
    <w:rsid w:val="0039258A"/>
    <w:rsid w:val="0039392D"/>
    <w:rsid w:val="003979FE"/>
    <w:rsid w:val="003A03A0"/>
    <w:rsid w:val="003A3C85"/>
    <w:rsid w:val="003A61EF"/>
    <w:rsid w:val="003B1E52"/>
    <w:rsid w:val="003B5D1B"/>
    <w:rsid w:val="003B6F2C"/>
    <w:rsid w:val="003C060D"/>
    <w:rsid w:val="003C3941"/>
    <w:rsid w:val="003C62A7"/>
    <w:rsid w:val="003C7F6A"/>
    <w:rsid w:val="003D05AE"/>
    <w:rsid w:val="003D2CAA"/>
    <w:rsid w:val="003D3139"/>
    <w:rsid w:val="003E2A8D"/>
    <w:rsid w:val="003E2F50"/>
    <w:rsid w:val="003F19C7"/>
    <w:rsid w:val="003F1E99"/>
    <w:rsid w:val="003F2E27"/>
    <w:rsid w:val="003F4565"/>
    <w:rsid w:val="003F4C91"/>
    <w:rsid w:val="003F5076"/>
    <w:rsid w:val="003F62A4"/>
    <w:rsid w:val="00400219"/>
    <w:rsid w:val="00402F79"/>
    <w:rsid w:val="0040380F"/>
    <w:rsid w:val="0040721B"/>
    <w:rsid w:val="004121C4"/>
    <w:rsid w:val="004140BA"/>
    <w:rsid w:val="00414224"/>
    <w:rsid w:val="0042150A"/>
    <w:rsid w:val="00425549"/>
    <w:rsid w:val="00430B69"/>
    <w:rsid w:val="00431A79"/>
    <w:rsid w:val="00431D20"/>
    <w:rsid w:val="00440B28"/>
    <w:rsid w:val="0044576C"/>
    <w:rsid w:val="00451C3C"/>
    <w:rsid w:val="00451CBF"/>
    <w:rsid w:val="00451D62"/>
    <w:rsid w:val="004566A8"/>
    <w:rsid w:val="00463C08"/>
    <w:rsid w:val="0046504D"/>
    <w:rsid w:val="004768CF"/>
    <w:rsid w:val="004803C2"/>
    <w:rsid w:val="004808EB"/>
    <w:rsid w:val="00483659"/>
    <w:rsid w:val="004872B1"/>
    <w:rsid w:val="00492FA6"/>
    <w:rsid w:val="004969AF"/>
    <w:rsid w:val="004A59FC"/>
    <w:rsid w:val="004A5A50"/>
    <w:rsid w:val="004B124C"/>
    <w:rsid w:val="004B5493"/>
    <w:rsid w:val="004B782B"/>
    <w:rsid w:val="004C3AA8"/>
    <w:rsid w:val="004C494A"/>
    <w:rsid w:val="004C64D6"/>
    <w:rsid w:val="004C7EE4"/>
    <w:rsid w:val="004D0E53"/>
    <w:rsid w:val="004D54A2"/>
    <w:rsid w:val="004D691D"/>
    <w:rsid w:val="004D7EFC"/>
    <w:rsid w:val="004E1629"/>
    <w:rsid w:val="004E179F"/>
    <w:rsid w:val="004E26EF"/>
    <w:rsid w:val="004F09D7"/>
    <w:rsid w:val="004F30E8"/>
    <w:rsid w:val="004F3579"/>
    <w:rsid w:val="00500452"/>
    <w:rsid w:val="00501E42"/>
    <w:rsid w:val="00502D52"/>
    <w:rsid w:val="0050605E"/>
    <w:rsid w:val="0050606F"/>
    <w:rsid w:val="00506D69"/>
    <w:rsid w:val="00511DAE"/>
    <w:rsid w:val="005130C4"/>
    <w:rsid w:val="00514C3B"/>
    <w:rsid w:val="0051556D"/>
    <w:rsid w:val="00521EE4"/>
    <w:rsid w:val="00522321"/>
    <w:rsid w:val="005241E6"/>
    <w:rsid w:val="005258DF"/>
    <w:rsid w:val="00525F3D"/>
    <w:rsid w:val="00526206"/>
    <w:rsid w:val="00526431"/>
    <w:rsid w:val="00527E89"/>
    <w:rsid w:val="005304B7"/>
    <w:rsid w:val="00533439"/>
    <w:rsid w:val="00533D81"/>
    <w:rsid w:val="00536A18"/>
    <w:rsid w:val="005370F7"/>
    <w:rsid w:val="005414CB"/>
    <w:rsid w:val="0054228D"/>
    <w:rsid w:val="005422BC"/>
    <w:rsid w:val="0055139A"/>
    <w:rsid w:val="00552294"/>
    <w:rsid w:val="005542BC"/>
    <w:rsid w:val="00555BAA"/>
    <w:rsid w:val="005602FC"/>
    <w:rsid w:val="0056314E"/>
    <w:rsid w:val="00567767"/>
    <w:rsid w:val="00572042"/>
    <w:rsid w:val="00573A9F"/>
    <w:rsid w:val="00577E08"/>
    <w:rsid w:val="00580CEE"/>
    <w:rsid w:val="0058160B"/>
    <w:rsid w:val="00582262"/>
    <w:rsid w:val="0058543D"/>
    <w:rsid w:val="0058581F"/>
    <w:rsid w:val="00594BCA"/>
    <w:rsid w:val="00594EA9"/>
    <w:rsid w:val="00594ECC"/>
    <w:rsid w:val="005A1D0C"/>
    <w:rsid w:val="005A2475"/>
    <w:rsid w:val="005B06B9"/>
    <w:rsid w:val="005B06CB"/>
    <w:rsid w:val="005B3653"/>
    <w:rsid w:val="005B621A"/>
    <w:rsid w:val="005B6E18"/>
    <w:rsid w:val="005B7B94"/>
    <w:rsid w:val="005C1771"/>
    <w:rsid w:val="005C35D8"/>
    <w:rsid w:val="005C38EF"/>
    <w:rsid w:val="005C4561"/>
    <w:rsid w:val="005D302F"/>
    <w:rsid w:val="005E0E81"/>
    <w:rsid w:val="005E2067"/>
    <w:rsid w:val="005E3B3F"/>
    <w:rsid w:val="005E54A5"/>
    <w:rsid w:val="005E5694"/>
    <w:rsid w:val="005F2FFA"/>
    <w:rsid w:val="005F7E5A"/>
    <w:rsid w:val="00600B1D"/>
    <w:rsid w:val="0060551C"/>
    <w:rsid w:val="00610D59"/>
    <w:rsid w:val="00614A7C"/>
    <w:rsid w:val="0062100C"/>
    <w:rsid w:val="006212BE"/>
    <w:rsid w:val="00622201"/>
    <w:rsid w:val="0062458B"/>
    <w:rsid w:val="00625ACD"/>
    <w:rsid w:val="0062789C"/>
    <w:rsid w:val="00631E63"/>
    <w:rsid w:val="00632D86"/>
    <w:rsid w:val="00635009"/>
    <w:rsid w:val="0063515C"/>
    <w:rsid w:val="006366D1"/>
    <w:rsid w:val="00640DA3"/>
    <w:rsid w:val="00643317"/>
    <w:rsid w:val="00644215"/>
    <w:rsid w:val="00650003"/>
    <w:rsid w:val="006514BC"/>
    <w:rsid w:val="00655A78"/>
    <w:rsid w:val="00661C31"/>
    <w:rsid w:val="00666F2A"/>
    <w:rsid w:val="00667AB9"/>
    <w:rsid w:val="00673C44"/>
    <w:rsid w:val="006742BE"/>
    <w:rsid w:val="0067469B"/>
    <w:rsid w:val="006802B3"/>
    <w:rsid w:val="006816DE"/>
    <w:rsid w:val="006817BE"/>
    <w:rsid w:val="006818BE"/>
    <w:rsid w:val="00683051"/>
    <w:rsid w:val="00694056"/>
    <w:rsid w:val="006A350D"/>
    <w:rsid w:val="006A4212"/>
    <w:rsid w:val="006A54A0"/>
    <w:rsid w:val="006A57D6"/>
    <w:rsid w:val="006A7DB6"/>
    <w:rsid w:val="006B2E80"/>
    <w:rsid w:val="006B332B"/>
    <w:rsid w:val="006B575B"/>
    <w:rsid w:val="006B5D7D"/>
    <w:rsid w:val="006C24CC"/>
    <w:rsid w:val="006D23B4"/>
    <w:rsid w:val="006D37C5"/>
    <w:rsid w:val="006D37DA"/>
    <w:rsid w:val="006D5D59"/>
    <w:rsid w:val="006D6148"/>
    <w:rsid w:val="006E08F3"/>
    <w:rsid w:val="006E0C45"/>
    <w:rsid w:val="006E27C4"/>
    <w:rsid w:val="006E7399"/>
    <w:rsid w:val="006F479B"/>
    <w:rsid w:val="006F56B6"/>
    <w:rsid w:val="006F6439"/>
    <w:rsid w:val="006F7961"/>
    <w:rsid w:val="006F7D81"/>
    <w:rsid w:val="00700269"/>
    <w:rsid w:val="00703719"/>
    <w:rsid w:val="0071108F"/>
    <w:rsid w:val="007110E9"/>
    <w:rsid w:val="0071247E"/>
    <w:rsid w:val="00713E1D"/>
    <w:rsid w:val="007140E1"/>
    <w:rsid w:val="00716A6F"/>
    <w:rsid w:val="00721AF9"/>
    <w:rsid w:val="007240F8"/>
    <w:rsid w:val="007263C1"/>
    <w:rsid w:val="007272A8"/>
    <w:rsid w:val="00732DA6"/>
    <w:rsid w:val="00733673"/>
    <w:rsid w:val="00742458"/>
    <w:rsid w:val="0075046C"/>
    <w:rsid w:val="007511E7"/>
    <w:rsid w:val="00751769"/>
    <w:rsid w:val="00772F6D"/>
    <w:rsid w:val="007818E4"/>
    <w:rsid w:val="00783377"/>
    <w:rsid w:val="00793ACE"/>
    <w:rsid w:val="00793BA3"/>
    <w:rsid w:val="007A19A3"/>
    <w:rsid w:val="007A1B03"/>
    <w:rsid w:val="007A1EEF"/>
    <w:rsid w:val="007B171D"/>
    <w:rsid w:val="007B31D7"/>
    <w:rsid w:val="007B3401"/>
    <w:rsid w:val="007B465B"/>
    <w:rsid w:val="007B5AAA"/>
    <w:rsid w:val="007B6EA2"/>
    <w:rsid w:val="007B7C03"/>
    <w:rsid w:val="007C439B"/>
    <w:rsid w:val="007C4DAB"/>
    <w:rsid w:val="007C7363"/>
    <w:rsid w:val="007D25A1"/>
    <w:rsid w:val="007D3F04"/>
    <w:rsid w:val="007D4FBD"/>
    <w:rsid w:val="007D7D81"/>
    <w:rsid w:val="007E1761"/>
    <w:rsid w:val="007E226E"/>
    <w:rsid w:val="007E318A"/>
    <w:rsid w:val="007E4DAC"/>
    <w:rsid w:val="007E69C4"/>
    <w:rsid w:val="007E7C83"/>
    <w:rsid w:val="007F1EF7"/>
    <w:rsid w:val="007F3D9F"/>
    <w:rsid w:val="007F7BC9"/>
    <w:rsid w:val="00800128"/>
    <w:rsid w:val="008005FF"/>
    <w:rsid w:val="00802E30"/>
    <w:rsid w:val="00805B2A"/>
    <w:rsid w:val="008159D2"/>
    <w:rsid w:val="008221DF"/>
    <w:rsid w:val="00822997"/>
    <w:rsid w:val="00824A39"/>
    <w:rsid w:val="00840C65"/>
    <w:rsid w:val="008429C6"/>
    <w:rsid w:val="0085236D"/>
    <w:rsid w:val="00852414"/>
    <w:rsid w:val="00853205"/>
    <w:rsid w:val="0085676D"/>
    <w:rsid w:val="008567C3"/>
    <w:rsid w:val="00857356"/>
    <w:rsid w:val="008632A5"/>
    <w:rsid w:val="00865779"/>
    <w:rsid w:val="00867B97"/>
    <w:rsid w:val="0087166D"/>
    <w:rsid w:val="00871925"/>
    <w:rsid w:val="00877826"/>
    <w:rsid w:val="00880E1C"/>
    <w:rsid w:val="008828A1"/>
    <w:rsid w:val="00886A01"/>
    <w:rsid w:val="00886A6B"/>
    <w:rsid w:val="0088769E"/>
    <w:rsid w:val="00891A08"/>
    <w:rsid w:val="00893C19"/>
    <w:rsid w:val="008977D3"/>
    <w:rsid w:val="00897DED"/>
    <w:rsid w:val="008A5A6D"/>
    <w:rsid w:val="008A7978"/>
    <w:rsid w:val="008A7F71"/>
    <w:rsid w:val="008B6325"/>
    <w:rsid w:val="008B79FE"/>
    <w:rsid w:val="008C1B1B"/>
    <w:rsid w:val="008C2D8C"/>
    <w:rsid w:val="008C3B7B"/>
    <w:rsid w:val="008C6854"/>
    <w:rsid w:val="008C6F19"/>
    <w:rsid w:val="008D229D"/>
    <w:rsid w:val="008D34DF"/>
    <w:rsid w:val="008D3B17"/>
    <w:rsid w:val="008D3B8D"/>
    <w:rsid w:val="008E2A13"/>
    <w:rsid w:val="008E4002"/>
    <w:rsid w:val="008E5C46"/>
    <w:rsid w:val="008E76CC"/>
    <w:rsid w:val="008F1855"/>
    <w:rsid w:val="008F6FF1"/>
    <w:rsid w:val="008F7A99"/>
    <w:rsid w:val="00904A81"/>
    <w:rsid w:val="00905259"/>
    <w:rsid w:val="00906965"/>
    <w:rsid w:val="009074CC"/>
    <w:rsid w:val="00910E96"/>
    <w:rsid w:val="00915A44"/>
    <w:rsid w:val="00923D1C"/>
    <w:rsid w:val="009247C8"/>
    <w:rsid w:val="00932649"/>
    <w:rsid w:val="00935077"/>
    <w:rsid w:val="00935546"/>
    <w:rsid w:val="0093617D"/>
    <w:rsid w:val="00941DB0"/>
    <w:rsid w:val="00943435"/>
    <w:rsid w:val="009471D3"/>
    <w:rsid w:val="00956BDF"/>
    <w:rsid w:val="00963142"/>
    <w:rsid w:val="009638D9"/>
    <w:rsid w:val="00963A81"/>
    <w:rsid w:val="0097342F"/>
    <w:rsid w:val="009755FD"/>
    <w:rsid w:val="0097573A"/>
    <w:rsid w:val="0097748E"/>
    <w:rsid w:val="00977D09"/>
    <w:rsid w:val="009819D1"/>
    <w:rsid w:val="00984006"/>
    <w:rsid w:val="009902D5"/>
    <w:rsid w:val="0099069F"/>
    <w:rsid w:val="00995E20"/>
    <w:rsid w:val="009A06C3"/>
    <w:rsid w:val="009A18A9"/>
    <w:rsid w:val="009A4629"/>
    <w:rsid w:val="009A49B2"/>
    <w:rsid w:val="009A68A1"/>
    <w:rsid w:val="009B0D91"/>
    <w:rsid w:val="009B2381"/>
    <w:rsid w:val="009B2A28"/>
    <w:rsid w:val="009B67BB"/>
    <w:rsid w:val="009C2DA9"/>
    <w:rsid w:val="009C70DF"/>
    <w:rsid w:val="009F2CC4"/>
    <w:rsid w:val="00A12445"/>
    <w:rsid w:val="00A124B0"/>
    <w:rsid w:val="00A12722"/>
    <w:rsid w:val="00A13BAA"/>
    <w:rsid w:val="00A143CB"/>
    <w:rsid w:val="00A14D0E"/>
    <w:rsid w:val="00A159CE"/>
    <w:rsid w:val="00A22244"/>
    <w:rsid w:val="00A23E80"/>
    <w:rsid w:val="00A323B9"/>
    <w:rsid w:val="00A404B5"/>
    <w:rsid w:val="00A43FA6"/>
    <w:rsid w:val="00A62BA6"/>
    <w:rsid w:val="00A634BF"/>
    <w:rsid w:val="00A64C58"/>
    <w:rsid w:val="00A71773"/>
    <w:rsid w:val="00A71A04"/>
    <w:rsid w:val="00A77B01"/>
    <w:rsid w:val="00A81817"/>
    <w:rsid w:val="00A84698"/>
    <w:rsid w:val="00A8570D"/>
    <w:rsid w:val="00A91646"/>
    <w:rsid w:val="00A92592"/>
    <w:rsid w:val="00A95FA5"/>
    <w:rsid w:val="00AA060A"/>
    <w:rsid w:val="00AA1313"/>
    <w:rsid w:val="00AA1AE6"/>
    <w:rsid w:val="00AA4298"/>
    <w:rsid w:val="00AA77F9"/>
    <w:rsid w:val="00AB1086"/>
    <w:rsid w:val="00AB545C"/>
    <w:rsid w:val="00AC36C8"/>
    <w:rsid w:val="00AC63B5"/>
    <w:rsid w:val="00AD0925"/>
    <w:rsid w:val="00AD0FF2"/>
    <w:rsid w:val="00AD1016"/>
    <w:rsid w:val="00AE077D"/>
    <w:rsid w:val="00AE475D"/>
    <w:rsid w:val="00AE4ACC"/>
    <w:rsid w:val="00AF287F"/>
    <w:rsid w:val="00AF340B"/>
    <w:rsid w:val="00AF4C78"/>
    <w:rsid w:val="00B00529"/>
    <w:rsid w:val="00B035E4"/>
    <w:rsid w:val="00B03919"/>
    <w:rsid w:val="00B06741"/>
    <w:rsid w:val="00B07AD0"/>
    <w:rsid w:val="00B14065"/>
    <w:rsid w:val="00B14B4D"/>
    <w:rsid w:val="00B166AB"/>
    <w:rsid w:val="00B2168D"/>
    <w:rsid w:val="00B2235B"/>
    <w:rsid w:val="00B245AF"/>
    <w:rsid w:val="00B2613C"/>
    <w:rsid w:val="00B323AD"/>
    <w:rsid w:val="00B54C84"/>
    <w:rsid w:val="00B561D4"/>
    <w:rsid w:val="00B629CE"/>
    <w:rsid w:val="00B62C41"/>
    <w:rsid w:val="00B65CB7"/>
    <w:rsid w:val="00B66FB8"/>
    <w:rsid w:val="00B70329"/>
    <w:rsid w:val="00B71CEE"/>
    <w:rsid w:val="00B7253E"/>
    <w:rsid w:val="00B729A9"/>
    <w:rsid w:val="00B75E75"/>
    <w:rsid w:val="00B82996"/>
    <w:rsid w:val="00B83F5E"/>
    <w:rsid w:val="00B85DC1"/>
    <w:rsid w:val="00B9108D"/>
    <w:rsid w:val="00B9307A"/>
    <w:rsid w:val="00B930E8"/>
    <w:rsid w:val="00B93919"/>
    <w:rsid w:val="00B975DC"/>
    <w:rsid w:val="00BA6222"/>
    <w:rsid w:val="00BA725B"/>
    <w:rsid w:val="00BC1692"/>
    <w:rsid w:val="00BC1D07"/>
    <w:rsid w:val="00BC2E52"/>
    <w:rsid w:val="00BC4229"/>
    <w:rsid w:val="00BC4364"/>
    <w:rsid w:val="00BE41B2"/>
    <w:rsid w:val="00BE798C"/>
    <w:rsid w:val="00BF794E"/>
    <w:rsid w:val="00C00511"/>
    <w:rsid w:val="00C024DE"/>
    <w:rsid w:val="00C02C12"/>
    <w:rsid w:val="00C0480A"/>
    <w:rsid w:val="00C05C94"/>
    <w:rsid w:val="00C12B69"/>
    <w:rsid w:val="00C25F78"/>
    <w:rsid w:val="00C265F2"/>
    <w:rsid w:val="00C30186"/>
    <w:rsid w:val="00C435C6"/>
    <w:rsid w:val="00C44ECE"/>
    <w:rsid w:val="00C46061"/>
    <w:rsid w:val="00C5042A"/>
    <w:rsid w:val="00C51AB1"/>
    <w:rsid w:val="00C520E1"/>
    <w:rsid w:val="00C53C52"/>
    <w:rsid w:val="00C56802"/>
    <w:rsid w:val="00C620D2"/>
    <w:rsid w:val="00C64588"/>
    <w:rsid w:val="00C6565D"/>
    <w:rsid w:val="00C67F36"/>
    <w:rsid w:val="00C7205A"/>
    <w:rsid w:val="00C8335E"/>
    <w:rsid w:val="00C86C7F"/>
    <w:rsid w:val="00C92951"/>
    <w:rsid w:val="00C92A08"/>
    <w:rsid w:val="00C92BF2"/>
    <w:rsid w:val="00C97D58"/>
    <w:rsid w:val="00CA339B"/>
    <w:rsid w:val="00CA40F4"/>
    <w:rsid w:val="00CA5E2C"/>
    <w:rsid w:val="00CB1FCF"/>
    <w:rsid w:val="00CB2D8F"/>
    <w:rsid w:val="00CB393F"/>
    <w:rsid w:val="00CB6313"/>
    <w:rsid w:val="00CB70E2"/>
    <w:rsid w:val="00CB726A"/>
    <w:rsid w:val="00CB7D3C"/>
    <w:rsid w:val="00CC1348"/>
    <w:rsid w:val="00CC4050"/>
    <w:rsid w:val="00CC5194"/>
    <w:rsid w:val="00CC6D6A"/>
    <w:rsid w:val="00CC78DE"/>
    <w:rsid w:val="00CD0A29"/>
    <w:rsid w:val="00CD2ECA"/>
    <w:rsid w:val="00CD32BE"/>
    <w:rsid w:val="00CD39AB"/>
    <w:rsid w:val="00CE5012"/>
    <w:rsid w:val="00CE51C7"/>
    <w:rsid w:val="00CF0075"/>
    <w:rsid w:val="00CF01F9"/>
    <w:rsid w:val="00CF6886"/>
    <w:rsid w:val="00CF7C32"/>
    <w:rsid w:val="00D066C9"/>
    <w:rsid w:val="00D073F5"/>
    <w:rsid w:val="00D14E2C"/>
    <w:rsid w:val="00D2134E"/>
    <w:rsid w:val="00D22478"/>
    <w:rsid w:val="00D31CF4"/>
    <w:rsid w:val="00D40185"/>
    <w:rsid w:val="00D40296"/>
    <w:rsid w:val="00D431C1"/>
    <w:rsid w:val="00D454FE"/>
    <w:rsid w:val="00D4745D"/>
    <w:rsid w:val="00D51191"/>
    <w:rsid w:val="00D514A0"/>
    <w:rsid w:val="00D518AA"/>
    <w:rsid w:val="00D524BE"/>
    <w:rsid w:val="00D546E7"/>
    <w:rsid w:val="00D56BC7"/>
    <w:rsid w:val="00D60C64"/>
    <w:rsid w:val="00D64E17"/>
    <w:rsid w:val="00D66781"/>
    <w:rsid w:val="00D677F4"/>
    <w:rsid w:val="00D71C21"/>
    <w:rsid w:val="00D73150"/>
    <w:rsid w:val="00D7404B"/>
    <w:rsid w:val="00D75721"/>
    <w:rsid w:val="00D83A9C"/>
    <w:rsid w:val="00D87A98"/>
    <w:rsid w:val="00D9017D"/>
    <w:rsid w:val="00D91D30"/>
    <w:rsid w:val="00D93253"/>
    <w:rsid w:val="00DA0A92"/>
    <w:rsid w:val="00DA0B04"/>
    <w:rsid w:val="00DA3548"/>
    <w:rsid w:val="00DA3AF0"/>
    <w:rsid w:val="00DA44D7"/>
    <w:rsid w:val="00DB2BE5"/>
    <w:rsid w:val="00DB36BA"/>
    <w:rsid w:val="00DC048E"/>
    <w:rsid w:val="00DC0A60"/>
    <w:rsid w:val="00DC6BCF"/>
    <w:rsid w:val="00DD45DF"/>
    <w:rsid w:val="00DD6BD5"/>
    <w:rsid w:val="00DE0C5A"/>
    <w:rsid w:val="00DE7AD1"/>
    <w:rsid w:val="00DF0F73"/>
    <w:rsid w:val="00DF0F7D"/>
    <w:rsid w:val="00DF2479"/>
    <w:rsid w:val="00DF3D28"/>
    <w:rsid w:val="00DF4159"/>
    <w:rsid w:val="00DF6E30"/>
    <w:rsid w:val="00E0216D"/>
    <w:rsid w:val="00E02C3E"/>
    <w:rsid w:val="00E06F08"/>
    <w:rsid w:val="00E07588"/>
    <w:rsid w:val="00E1054C"/>
    <w:rsid w:val="00E12CE5"/>
    <w:rsid w:val="00E13126"/>
    <w:rsid w:val="00E17D8C"/>
    <w:rsid w:val="00E17FE4"/>
    <w:rsid w:val="00E25110"/>
    <w:rsid w:val="00E2789F"/>
    <w:rsid w:val="00E27CEA"/>
    <w:rsid w:val="00E33F75"/>
    <w:rsid w:val="00E370DD"/>
    <w:rsid w:val="00E40AE6"/>
    <w:rsid w:val="00E40DBC"/>
    <w:rsid w:val="00E43AA8"/>
    <w:rsid w:val="00E47FA9"/>
    <w:rsid w:val="00E51A9C"/>
    <w:rsid w:val="00E6039D"/>
    <w:rsid w:val="00E62330"/>
    <w:rsid w:val="00E63B5F"/>
    <w:rsid w:val="00E65625"/>
    <w:rsid w:val="00E65D50"/>
    <w:rsid w:val="00E671EC"/>
    <w:rsid w:val="00E702BC"/>
    <w:rsid w:val="00E72BBE"/>
    <w:rsid w:val="00E7332B"/>
    <w:rsid w:val="00E739E0"/>
    <w:rsid w:val="00E74F6A"/>
    <w:rsid w:val="00E7723B"/>
    <w:rsid w:val="00E81E64"/>
    <w:rsid w:val="00E82577"/>
    <w:rsid w:val="00E902CF"/>
    <w:rsid w:val="00E93186"/>
    <w:rsid w:val="00E967DA"/>
    <w:rsid w:val="00E97002"/>
    <w:rsid w:val="00E9788F"/>
    <w:rsid w:val="00EA46C7"/>
    <w:rsid w:val="00EA6238"/>
    <w:rsid w:val="00EA768F"/>
    <w:rsid w:val="00EB015F"/>
    <w:rsid w:val="00EB11A7"/>
    <w:rsid w:val="00EB1AD7"/>
    <w:rsid w:val="00EB5AE1"/>
    <w:rsid w:val="00EC0C8A"/>
    <w:rsid w:val="00EC480C"/>
    <w:rsid w:val="00ED0790"/>
    <w:rsid w:val="00ED1083"/>
    <w:rsid w:val="00ED316B"/>
    <w:rsid w:val="00ED3936"/>
    <w:rsid w:val="00ED3939"/>
    <w:rsid w:val="00ED3E35"/>
    <w:rsid w:val="00EE2CC0"/>
    <w:rsid w:val="00EE7F88"/>
    <w:rsid w:val="00EF0329"/>
    <w:rsid w:val="00EF0B85"/>
    <w:rsid w:val="00EF7187"/>
    <w:rsid w:val="00F008C7"/>
    <w:rsid w:val="00F02E41"/>
    <w:rsid w:val="00F07389"/>
    <w:rsid w:val="00F124C8"/>
    <w:rsid w:val="00F174CC"/>
    <w:rsid w:val="00F219EF"/>
    <w:rsid w:val="00F31E12"/>
    <w:rsid w:val="00F3387B"/>
    <w:rsid w:val="00F33B52"/>
    <w:rsid w:val="00F41DB6"/>
    <w:rsid w:val="00F42099"/>
    <w:rsid w:val="00F42F5A"/>
    <w:rsid w:val="00F470BD"/>
    <w:rsid w:val="00F5078D"/>
    <w:rsid w:val="00F520B3"/>
    <w:rsid w:val="00F5273E"/>
    <w:rsid w:val="00F545B9"/>
    <w:rsid w:val="00F54F44"/>
    <w:rsid w:val="00F5599D"/>
    <w:rsid w:val="00F57C2A"/>
    <w:rsid w:val="00F6272A"/>
    <w:rsid w:val="00F640D8"/>
    <w:rsid w:val="00F65B70"/>
    <w:rsid w:val="00F73121"/>
    <w:rsid w:val="00F80E7E"/>
    <w:rsid w:val="00FA3A7A"/>
    <w:rsid w:val="00FA609E"/>
    <w:rsid w:val="00FA7014"/>
    <w:rsid w:val="00FB46E7"/>
    <w:rsid w:val="00FB623B"/>
    <w:rsid w:val="00FB772D"/>
    <w:rsid w:val="00FC0E58"/>
    <w:rsid w:val="00FC6DD2"/>
    <w:rsid w:val="00FD5B49"/>
    <w:rsid w:val="00FD6565"/>
    <w:rsid w:val="00FE109D"/>
    <w:rsid w:val="00FE14AF"/>
    <w:rsid w:val="00FE7C6D"/>
    <w:rsid w:val="00FF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8066"/>
  <w15:docId w15:val="{08025987-8083-48A1-9F46-9B8DC7DA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016"/>
  </w:style>
  <w:style w:type="paragraph" w:styleId="1">
    <w:name w:val="heading 1"/>
    <w:basedOn w:val="a"/>
    <w:next w:val="a"/>
    <w:link w:val="10"/>
    <w:uiPriority w:val="9"/>
    <w:qFormat/>
    <w:rsid w:val="003C060D"/>
    <w:pPr>
      <w:keepNext/>
      <w:spacing w:line="252"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D22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22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224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24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24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224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22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60D"/>
    <w:rPr>
      <w:rFonts w:ascii="Times New Roman" w:eastAsia="Times New Roman" w:hAnsi="Times New Roman" w:cs="Times New Roman"/>
      <w:b/>
      <w:sz w:val="20"/>
      <w:szCs w:val="20"/>
    </w:rPr>
  </w:style>
  <w:style w:type="paragraph" w:styleId="a3">
    <w:name w:val="No Spacing"/>
    <w:link w:val="a4"/>
    <w:uiPriority w:val="1"/>
    <w:qFormat/>
    <w:rsid w:val="003C060D"/>
    <w:pPr>
      <w:spacing w:line="252" w:lineRule="auto"/>
    </w:pPr>
    <w:rPr>
      <w:rFonts w:ascii="Calibri" w:eastAsia="Times New Roman" w:hAnsi="Calibri" w:cs="Calibri"/>
      <w:sz w:val="26"/>
      <w:szCs w:val="26"/>
      <w:lang w:eastAsia="en-US"/>
    </w:rPr>
  </w:style>
  <w:style w:type="paragraph" w:styleId="a5">
    <w:name w:val="List Paragraph"/>
    <w:basedOn w:val="a"/>
    <w:link w:val="a6"/>
    <w:uiPriority w:val="34"/>
    <w:qFormat/>
    <w:rsid w:val="003C060D"/>
    <w:pPr>
      <w:spacing w:line="252" w:lineRule="auto"/>
      <w:ind w:left="708"/>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3C060D"/>
    <w:rPr>
      <w:rFonts w:ascii="Times New Roman" w:eastAsia="Times New Roman" w:hAnsi="Times New Roman" w:cs="Times New Roman"/>
      <w:color w:val="000000"/>
      <w:sz w:val="24"/>
      <w:szCs w:val="24"/>
    </w:rPr>
  </w:style>
  <w:style w:type="paragraph" w:customStyle="1" w:styleId="ConsPlusNormal">
    <w:name w:val="ConsPlusNormal"/>
    <w:rsid w:val="003C060D"/>
    <w:pPr>
      <w:widowControl w:val="0"/>
      <w:autoSpaceDE w:val="0"/>
      <w:autoSpaceDN w:val="0"/>
      <w:spacing w:line="240" w:lineRule="auto"/>
    </w:pPr>
    <w:rPr>
      <w:rFonts w:ascii="Times New Roman" w:eastAsia="Times New Roman" w:hAnsi="Times New Roman" w:cs="Times New Roman"/>
      <w:sz w:val="24"/>
      <w:szCs w:val="20"/>
    </w:rPr>
  </w:style>
  <w:style w:type="paragraph" w:customStyle="1" w:styleId="ConsPlusNonformat">
    <w:name w:val="ConsPlusNonforma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3C060D"/>
    <w:pPr>
      <w:widowControl w:val="0"/>
      <w:autoSpaceDE w:val="0"/>
      <w:autoSpaceDN w:val="0"/>
      <w:spacing w:line="240" w:lineRule="auto"/>
    </w:pPr>
    <w:rPr>
      <w:rFonts w:ascii="Times New Roman" w:eastAsia="Times New Roman" w:hAnsi="Times New Roman" w:cs="Times New Roman"/>
      <w:b/>
      <w:sz w:val="24"/>
      <w:szCs w:val="20"/>
    </w:rPr>
  </w:style>
  <w:style w:type="paragraph" w:customStyle="1" w:styleId="ConsPlusCell">
    <w:name w:val="ConsPlusCell"/>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Page">
    <w:name w:val="ConsPlusTitlePage"/>
    <w:rsid w:val="003C060D"/>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3C060D"/>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3C060D"/>
    <w:pPr>
      <w:widowControl w:val="0"/>
      <w:autoSpaceDE w:val="0"/>
      <w:autoSpaceDN w:val="0"/>
      <w:spacing w:line="240" w:lineRule="auto"/>
    </w:pPr>
    <w:rPr>
      <w:rFonts w:ascii="Arial" w:eastAsia="Times New Roman" w:hAnsi="Arial" w:cs="Arial"/>
      <w:sz w:val="20"/>
      <w:szCs w:val="20"/>
    </w:rPr>
  </w:style>
  <w:style w:type="table" w:styleId="a7">
    <w:name w:val="Table Grid"/>
    <w:basedOn w:val="a1"/>
    <w:uiPriority w:val="59"/>
    <w:rsid w:val="003C060D"/>
    <w:pPr>
      <w:spacing w:line="240" w:lineRule="auto"/>
    </w:pPr>
    <w:rPr>
      <w:rFonts w:ascii="Times New Roman" w:eastAsia="Times New Roman" w:hAnsi="Times New Roman" w:cs="Times New Roman"/>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Текст концевой сноски Знак"/>
    <w:basedOn w:val="a0"/>
    <w:link w:val="a9"/>
    <w:uiPriority w:val="99"/>
    <w:semiHidden/>
    <w:rsid w:val="003C060D"/>
    <w:rPr>
      <w:rFonts w:eastAsiaTheme="minorHAnsi"/>
      <w:sz w:val="20"/>
      <w:szCs w:val="20"/>
      <w:lang w:eastAsia="en-US"/>
    </w:rPr>
  </w:style>
  <w:style w:type="paragraph" w:styleId="a9">
    <w:name w:val="endnote text"/>
    <w:basedOn w:val="a"/>
    <w:link w:val="a8"/>
    <w:uiPriority w:val="99"/>
    <w:semiHidden/>
    <w:unhideWhenUsed/>
    <w:rsid w:val="003C060D"/>
    <w:pPr>
      <w:spacing w:line="240" w:lineRule="auto"/>
    </w:pPr>
    <w:rPr>
      <w:rFonts w:eastAsiaTheme="minorHAnsi"/>
      <w:sz w:val="20"/>
      <w:szCs w:val="20"/>
      <w:lang w:eastAsia="en-US"/>
    </w:rPr>
  </w:style>
  <w:style w:type="character" w:customStyle="1" w:styleId="11">
    <w:name w:val="Текст концевой сноски Знак1"/>
    <w:basedOn w:val="a0"/>
    <w:uiPriority w:val="99"/>
    <w:semiHidden/>
    <w:rsid w:val="003C060D"/>
    <w:rPr>
      <w:sz w:val="20"/>
      <w:szCs w:val="20"/>
    </w:rPr>
  </w:style>
  <w:style w:type="paragraph" w:styleId="HTML">
    <w:name w:val="HTML Preformatted"/>
    <w:basedOn w:val="a"/>
    <w:link w:val="HTML0"/>
    <w:rsid w:val="003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C060D"/>
    <w:rPr>
      <w:rFonts w:ascii="Courier New" w:eastAsia="Times New Roman" w:hAnsi="Courier New" w:cs="Courier New"/>
      <w:sz w:val="20"/>
      <w:szCs w:val="20"/>
    </w:rPr>
  </w:style>
  <w:style w:type="paragraph" w:customStyle="1" w:styleId="printj">
    <w:name w:val="printj"/>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C060D"/>
    <w:rPr>
      <w:rFonts w:ascii="Calibri" w:hAnsi="Calibri"/>
      <w:sz w:val="20"/>
      <w:szCs w:val="20"/>
      <w:lang w:eastAsia="en-US"/>
    </w:rPr>
  </w:style>
  <w:style w:type="paragraph" w:styleId="ab">
    <w:name w:val="annotation text"/>
    <w:basedOn w:val="a"/>
    <w:link w:val="aa"/>
    <w:uiPriority w:val="99"/>
    <w:semiHidden/>
    <w:unhideWhenUsed/>
    <w:rsid w:val="003C060D"/>
    <w:pPr>
      <w:spacing w:line="240" w:lineRule="auto"/>
    </w:pPr>
    <w:rPr>
      <w:rFonts w:ascii="Calibri" w:hAnsi="Calibri"/>
      <w:sz w:val="20"/>
      <w:szCs w:val="20"/>
      <w:lang w:eastAsia="en-US"/>
    </w:rPr>
  </w:style>
  <w:style w:type="character" w:customStyle="1" w:styleId="12">
    <w:name w:val="Текст примечания Знак1"/>
    <w:basedOn w:val="a0"/>
    <w:uiPriority w:val="99"/>
    <w:semiHidden/>
    <w:rsid w:val="003C060D"/>
    <w:rPr>
      <w:sz w:val="20"/>
      <w:szCs w:val="20"/>
    </w:rPr>
  </w:style>
  <w:style w:type="paragraph" w:styleId="ac">
    <w:name w:val="Balloon Text"/>
    <w:basedOn w:val="a"/>
    <w:link w:val="ad"/>
    <w:uiPriority w:val="99"/>
    <w:semiHidden/>
    <w:unhideWhenUsed/>
    <w:rsid w:val="003C060D"/>
    <w:pPr>
      <w:spacing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3C060D"/>
    <w:rPr>
      <w:rFonts w:ascii="Segoe UI" w:eastAsia="Times New Roman" w:hAnsi="Segoe UI" w:cs="Segoe UI"/>
      <w:sz w:val="18"/>
      <w:szCs w:val="18"/>
      <w:lang w:eastAsia="en-US"/>
    </w:rPr>
  </w:style>
  <w:style w:type="character" w:styleId="ae">
    <w:name w:val="Hyperlink"/>
    <w:basedOn w:val="a0"/>
    <w:uiPriority w:val="99"/>
    <w:unhideWhenUsed/>
    <w:rsid w:val="003C060D"/>
    <w:rPr>
      <w:color w:val="0000FF"/>
      <w:u w:val="single"/>
    </w:rPr>
  </w:style>
  <w:style w:type="character" w:customStyle="1" w:styleId="af">
    <w:name w:val="Тема примечания Знак"/>
    <w:basedOn w:val="aa"/>
    <w:link w:val="af0"/>
    <w:uiPriority w:val="99"/>
    <w:semiHidden/>
    <w:rsid w:val="003C060D"/>
    <w:rPr>
      <w:rFonts w:ascii="Calibri" w:hAnsi="Calibri"/>
      <w:b/>
      <w:bCs/>
      <w:sz w:val="20"/>
      <w:szCs w:val="20"/>
      <w:lang w:eastAsia="en-US"/>
    </w:rPr>
  </w:style>
  <w:style w:type="paragraph" w:styleId="af0">
    <w:name w:val="annotation subject"/>
    <w:basedOn w:val="ab"/>
    <w:next w:val="ab"/>
    <w:link w:val="af"/>
    <w:uiPriority w:val="99"/>
    <w:semiHidden/>
    <w:unhideWhenUsed/>
    <w:rsid w:val="003C060D"/>
    <w:rPr>
      <w:b/>
      <w:bCs/>
    </w:rPr>
  </w:style>
  <w:style w:type="character" w:customStyle="1" w:styleId="13">
    <w:name w:val="Тема примечания Знак1"/>
    <w:basedOn w:val="12"/>
    <w:uiPriority w:val="99"/>
    <w:semiHidden/>
    <w:rsid w:val="003C060D"/>
    <w:rPr>
      <w:b/>
      <w:bCs/>
      <w:sz w:val="20"/>
      <w:szCs w:val="20"/>
    </w:rPr>
  </w:style>
  <w:style w:type="paragraph" w:customStyle="1" w:styleId="s22">
    <w:name w:val="s_22"/>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unhideWhenUsed/>
    <w:rsid w:val="003C060D"/>
    <w:pPr>
      <w:spacing w:line="240" w:lineRule="auto"/>
    </w:pPr>
    <w:rPr>
      <w:rFonts w:ascii="Calibri" w:eastAsiaTheme="minorHAnsi" w:hAnsi="Calibri"/>
      <w:szCs w:val="21"/>
      <w:lang w:eastAsia="en-US"/>
    </w:rPr>
  </w:style>
  <w:style w:type="character" w:customStyle="1" w:styleId="af2">
    <w:name w:val="Текст Знак"/>
    <w:basedOn w:val="a0"/>
    <w:link w:val="af1"/>
    <w:uiPriority w:val="99"/>
    <w:rsid w:val="003C060D"/>
    <w:rPr>
      <w:rFonts w:ascii="Calibri" w:eastAsiaTheme="minorHAnsi" w:hAnsi="Calibri"/>
      <w:szCs w:val="21"/>
      <w:lang w:eastAsia="en-US"/>
    </w:rPr>
  </w:style>
  <w:style w:type="paragraph" w:styleId="af3">
    <w:name w:val="footnote text"/>
    <w:basedOn w:val="a"/>
    <w:link w:val="af4"/>
    <w:uiPriority w:val="99"/>
    <w:unhideWhenUsed/>
    <w:rsid w:val="003C060D"/>
    <w:pPr>
      <w:spacing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3C060D"/>
    <w:rPr>
      <w:rFonts w:ascii="Times New Roman" w:eastAsia="Times New Roman" w:hAnsi="Times New Roman" w:cs="Times New Roman"/>
      <w:sz w:val="20"/>
      <w:szCs w:val="20"/>
      <w:lang w:val="en-US" w:eastAsia="en-US"/>
    </w:rPr>
  </w:style>
  <w:style w:type="paragraph" w:styleId="af5">
    <w:name w:val="header"/>
    <w:basedOn w:val="a"/>
    <w:link w:val="af6"/>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3C060D"/>
    <w:rPr>
      <w:rFonts w:ascii="Calibri" w:eastAsia="Times New Roman" w:hAnsi="Calibri" w:cs="Times New Roman"/>
      <w:lang w:eastAsia="en-US"/>
    </w:rPr>
  </w:style>
  <w:style w:type="paragraph" w:styleId="af7">
    <w:name w:val="footer"/>
    <w:basedOn w:val="a"/>
    <w:link w:val="af8"/>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3C060D"/>
    <w:rPr>
      <w:rFonts w:ascii="Calibri" w:eastAsia="Times New Roman" w:hAnsi="Calibri" w:cs="Times New Roman"/>
      <w:lang w:eastAsia="en-US"/>
    </w:rPr>
  </w:style>
  <w:style w:type="character" w:styleId="af9">
    <w:name w:val="Emphasis"/>
    <w:basedOn w:val="a0"/>
    <w:uiPriority w:val="20"/>
    <w:qFormat/>
    <w:rsid w:val="003C060D"/>
    <w:rPr>
      <w:i/>
      <w:iCs/>
    </w:rPr>
  </w:style>
  <w:style w:type="character" w:customStyle="1" w:styleId="blk1">
    <w:name w:val="blk1"/>
    <w:basedOn w:val="a0"/>
    <w:rsid w:val="003C060D"/>
    <w:rPr>
      <w:vanish w:val="0"/>
      <w:webHidden w:val="0"/>
      <w:specVanish w:val="0"/>
    </w:rPr>
  </w:style>
  <w:style w:type="character" w:customStyle="1" w:styleId="ep2">
    <w:name w:val="ep2"/>
    <w:basedOn w:val="a0"/>
    <w:rsid w:val="003C060D"/>
    <w:rPr>
      <w:color w:val="000000"/>
      <w:shd w:val="clear" w:color="auto" w:fill="D2D2D2"/>
    </w:rPr>
  </w:style>
  <w:style w:type="paragraph" w:customStyle="1" w:styleId="empty">
    <w:name w:val="empty"/>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3C060D"/>
  </w:style>
  <w:style w:type="character" w:customStyle="1" w:styleId="s2">
    <w:name w:val="s2"/>
    <w:basedOn w:val="a0"/>
    <w:rsid w:val="003C060D"/>
  </w:style>
  <w:style w:type="character" w:styleId="afa">
    <w:name w:val="footnote reference"/>
    <w:basedOn w:val="a0"/>
    <w:uiPriority w:val="99"/>
    <w:unhideWhenUsed/>
    <w:rsid w:val="003C060D"/>
    <w:rPr>
      <w:vertAlign w:val="superscript"/>
    </w:rPr>
  </w:style>
  <w:style w:type="character" w:customStyle="1" w:styleId="blk">
    <w:name w:val="blk"/>
    <w:basedOn w:val="a0"/>
    <w:rsid w:val="003C060D"/>
  </w:style>
  <w:style w:type="character" w:customStyle="1" w:styleId="sub">
    <w:name w:val="sub"/>
    <w:basedOn w:val="a0"/>
    <w:rsid w:val="003C060D"/>
  </w:style>
  <w:style w:type="character" w:customStyle="1" w:styleId="apple-converted-space">
    <w:name w:val="apple-converted-space"/>
    <w:basedOn w:val="a0"/>
    <w:rsid w:val="003C060D"/>
  </w:style>
  <w:style w:type="paragraph" w:styleId="afb">
    <w:name w:val="Normal (Web)"/>
    <w:basedOn w:val="a"/>
    <w:uiPriority w:val="99"/>
    <w:rsid w:val="00783377"/>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DD45DF"/>
    <w:rPr>
      <w:b/>
      <w:bCs/>
    </w:rPr>
  </w:style>
  <w:style w:type="paragraph" w:styleId="afd">
    <w:name w:val="Body Text Indent"/>
    <w:basedOn w:val="a"/>
    <w:link w:val="afe"/>
    <w:rsid w:val="00B62C41"/>
    <w:pPr>
      <w:widowControl w:val="0"/>
      <w:autoSpaceDE w:val="0"/>
      <w:autoSpaceDN w:val="0"/>
      <w:adjustRightInd w:val="0"/>
      <w:spacing w:after="120" w:line="240" w:lineRule="auto"/>
      <w:ind w:left="283" w:firstLine="0"/>
      <w:jc w:val="left"/>
    </w:pPr>
    <w:rPr>
      <w:rFonts w:ascii="Arial" w:eastAsia="Calibri" w:hAnsi="Arial" w:cs="Times New Roman"/>
      <w:sz w:val="24"/>
      <w:szCs w:val="24"/>
    </w:rPr>
  </w:style>
  <w:style w:type="character" w:customStyle="1" w:styleId="afe">
    <w:name w:val="Основной текст с отступом Знак"/>
    <w:basedOn w:val="a0"/>
    <w:link w:val="afd"/>
    <w:rsid w:val="00B62C41"/>
    <w:rPr>
      <w:rFonts w:ascii="Arial" w:eastAsia="Calibri" w:hAnsi="Arial" w:cs="Times New Roman"/>
      <w:sz w:val="24"/>
      <w:szCs w:val="24"/>
    </w:rPr>
  </w:style>
  <w:style w:type="paragraph" w:customStyle="1" w:styleId="22">
    <w:name w:val="Основной текст с отступом 22"/>
    <w:basedOn w:val="a"/>
    <w:rsid w:val="00B62C41"/>
    <w:pPr>
      <w:suppressAutoHyphens/>
      <w:spacing w:line="240" w:lineRule="auto"/>
      <w:ind w:left="360" w:firstLine="0"/>
    </w:pPr>
    <w:rPr>
      <w:rFonts w:ascii="Arial" w:eastAsia="Calibri" w:hAnsi="Arial" w:cs="Arial"/>
      <w:sz w:val="26"/>
      <w:szCs w:val="26"/>
      <w:lang w:eastAsia="ar-SA"/>
    </w:rPr>
  </w:style>
  <w:style w:type="paragraph" w:customStyle="1" w:styleId="220">
    <w:name w:val="Основной текст 22"/>
    <w:basedOn w:val="a"/>
    <w:rsid w:val="007B465B"/>
    <w:pPr>
      <w:suppressAutoHyphens/>
      <w:spacing w:line="240" w:lineRule="auto"/>
      <w:ind w:firstLine="0"/>
      <w:jc w:val="left"/>
    </w:pPr>
    <w:rPr>
      <w:rFonts w:ascii="Times New Roman" w:eastAsia="Calibri" w:hAnsi="Times New Roman" w:cs="Times New Roman"/>
      <w:b/>
      <w:bCs/>
      <w:sz w:val="28"/>
      <w:szCs w:val="24"/>
      <w:lang w:eastAsia="ar-SA"/>
    </w:rPr>
  </w:style>
  <w:style w:type="character" w:styleId="aff">
    <w:name w:val="Subtle Emphasis"/>
    <w:basedOn w:val="a0"/>
    <w:uiPriority w:val="19"/>
    <w:qFormat/>
    <w:rsid w:val="00E9788F"/>
    <w:rPr>
      <w:i/>
      <w:iCs/>
      <w:color w:val="808080" w:themeColor="text1" w:themeTint="7F"/>
    </w:rPr>
  </w:style>
  <w:style w:type="character" w:customStyle="1" w:styleId="20">
    <w:name w:val="Заголовок 2 Знак"/>
    <w:basedOn w:val="a0"/>
    <w:link w:val="2"/>
    <w:uiPriority w:val="99"/>
    <w:rsid w:val="00D22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224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224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24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224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24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224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22478"/>
    <w:rPr>
      <w:rFonts w:asciiTheme="majorHAnsi" w:eastAsiaTheme="majorEastAsia" w:hAnsiTheme="majorHAnsi" w:cstheme="majorBidi"/>
      <w:i/>
      <w:iCs/>
      <w:color w:val="404040" w:themeColor="text1" w:themeTint="BF"/>
      <w:sz w:val="20"/>
      <w:szCs w:val="20"/>
    </w:rPr>
  </w:style>
  <w:style w:type="character" w:customStyle="1" w:styleId="a4">
    <w:name w:val="Без интервала Знак"/>
    <w:link w:val="a3"/>
    <w:uiPriority w:val="1"/>
    <w:locked/>
    <w:rsid w:val="00DC0A60"/>
    <w:rPr>
      <w:rFonts w:ascii="Calibri" w:eastAsia="Times New Roman" w:hAnsi="Calibri" w:cs="Calibri"/>
      <w:sz w:val="26"/>
      <w:szCs w:val="26"/>
      <w:lang w:eastAsia="en-US"/>
    </w:rPr>
  </w:style>
  <w:style w:type="character" w:styleId="aff0">
    <w:name w:val="Subtle Reference"/>
    <w:uiPriority w:val="99"/>
    <w:qFormat/>
    <w:rsid w:val="00CF01F9"/>
    <w:rPr>
      <w:rFonts w:ascii="Times New Roman" w:hAnsi="Times New Roman" w:cs="Times New Roman"/>
      <w:i/>
      <w:iCs/>
      <w:color w:val="622423"/>
    </w:rPr>
  </w:style>
  <w:style w:type="paragraph" w:styleId="21">
    <w:name w:val="Body Text Indent 2"/>
    <w:basedOn w:val="a"/>
    <w:link w:val="23"/>
    <w:uiPriority w:val="99"/>
    <w:semiHidden/>
    <w:unhideWhenUsed/>
    <w:rsid w:val="00274E67"/>
    <w:pPr>
      <w:spacing w:after="120" w:line="480" w:lineRule="auto"/>
      <w:ind w:left="283"/>
    </w:pPr>
  </w:style>
  <w:style w:type="character" w:customStyle="1" w:styleId="23">
    <w:name w:val="Основной текст с отступом 2 Знак"/>
    <w:basedOn w:val="a0"/>
    <w:link w:val="21"/>
    <w:uiPriority w:val="99"/>
    <w:semiHidden/>
    <w:rsid w:val="00274E67"/>
  </w:style>
  <w:style w:type="paragraph" w:styleId="31">
    <w:name w:val="Body Text 3"/>
    <w:basedOn w:val="a"/>
    <w:link w:val="32"/>
    <w:uiPriority w:val="99"/>
    <w:semiHidden/>
    <w:unhideWhenUsed/>
    <w:rsid w:val="00274E67"/>
    <w:pPr>
      <w:spacing w:after="120" w:line="252" w:lineRule="auto"/>
      <w:ind w:firstLine="0"/>
    </w:pPr>
    <w:rPr>
      <w:rFonts w:ascii="Arial" w:eastAsia="Times New Roman" w:hAnsi="Arial" w:cs="Times New Roman"/>
      <w:sz w:val="16"/>
      <w:szCs w:val="16"/>
      <w:lang w:val="en-US" w:eastAsia="en-US"/>
    </w:rPr>
  </w:style>
  <w:style w:type="character" w:customStyle="1" w:styleId="32">
    <w:name w:val="Основной текст 3 Знак"/>
    <w:basedOn w:val="a0"/>
    <w:link w:val="31"/>
    <w:uiPriority w:val="99"/>
    <w:semiHidden/>
    <w:rsid w:val="00274E67"/>
    <w:rPr>
      <w:rFonts w:ascii="Arial" w:eastAsia="Times New Roman" w:hAnsi="Arial" w:cs="Times New Roman"/>
      <w:sz w:val="16"/>
      <w:szCs w:val="16"/>
      <w:lang w:val="en-US" w:eastAsia="en-US"/>
    </w:rPr>
  </w:style>
  <w:style w:type="paragraph" w:styleId="33">
    <w:name w:val="Body Text Indent 3"/>
    <w:basedOn w:val="a"/>
    <w:link w:val="34"/>
    <w:uiPriority w:val="99"/>
    <w:unhideWhenUsed/>
    <w:rsid w:val="00274E67"/>
    <w:pPr>
      <w:spacing w:after="120" w:line="252" w:lineRule="auto"/>
      <w:ind w:left="283" w:firstLine="0"/>
    </w:pPr>
    <w:rPr>
      <w:rFonts w:ascii="Arial" w:eastAsia="Times New Roman" w:hAnsi="Arial" w:cs="Times New Roman"/>
      <w:sz w:val="16"/>
      <w:szCs w:val="16"/>
      <w:lang w:val="en-US" w:eastAsia="en-US"/>
    </w:rPr>
  </w:style>
  <w:style w:type="character" w:customStyle="1" w:styleId="34">
    <w:name w:val="Основной текст с отступом 3 Знак"/>
    <w:basedOn w:val="a0"/>
    <w:link w:val="33"/>
    <w:uiPriority w:val="99"/>
    <w:rsid w:val="00274E67"/>
    <w:rPr>
      <w:rFonts w:ascii="Arial" w:eastAsia="Times New Roman" w:hAnsi="Arial" w:cs="Times New Roman"/>
      <w:sz w:val="16"/>
      <w:szCs w:val="16"/>
      <w:lang w:val="en-US" w:eastAsia="en-US"/>
    </w:rPr>
  </w:style>
  <w:style w:type="paragraph" w:customStyle="1" w:styleId="Report">
    <w:name w:val="Report"/>
    <w:basedOn w:val="a"/>
    <w:rsid w:val="00274E67"/>
    <w:pPr>
      <w:spacing w:line="360" w:lineRule="auto"/>
      <w:ind w:firstLine="56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0174">
      <w:bodyDiv w:val="1"/>
      <w:marLeft w:val="0"/>
      <w:marRight w:val="0"/>
      <w:marTop w:val="0"/>
      <w:marBottom w:val="0"/>
      <w:divBdr>
        <w:top w:val="none" w:sz="0" w:space="0" w:color="auto"/>
        <w:left w:val="none" w:sz="0" w:space="0" w:color="auto"/>
        <w:bottom w:val="none" w:sz="0" w:space="0" w:color="auto"/>
        <w:right w:val="none" w:sz="0" w:space="0" w:color="auto"/>
      </w:divBdr>
    </w:div>
    <w:div w:id="533036982">
      <w:bodyDiv w:val="1"/>
      <w:marLeft w:val="0"/>
      <w:marRight w:val="0"/>
      <w:marTop w:val="0"/>
      <w:marBottom w:val="0"/>
      <w:divBdr>
        <w:top w:val="none" w:sz="0" w:space="0" w:color="auto"/>
        <w:left w:val="none" w:sz="0" w:space="0" w:color="auto"/>
        <w:bottom w:val="none" w:sz="0" w:space="0" w:color="auto"/>
        <w:right w:val="none" w:sz="0" w:space="0" w:color="auto"/>
      </w:divBdr>
    </w:div>
    <w:div w:id="1005207252">
      <w:bodyDiv w:val="1"/>
      <w:marLeft w:val="0"/>
      <w:marRight w:val="0"/>
      <w:marTop w:val="0"/>
      <w:marBottom w:val="0"/>
      <w:divBdr>
        <w:top w:val="none" w:sz="0" w:space="0" w:color="auto"/>
        <w:left w:val="none" w:sz="0" w:space="0" w:color="auto"/>
        <w:bottom w:val="none" w:sz="0" w:space="0" w:color="auto"/>
        <w:right w:val="none" w:sz="0" w:space="0" w:color="auto"/>
      </w:divBdr>
    </w:div>
    <w:div w:id="1011419416">
      <w:bodyDiv w:val="1"/>
      <w:marLeft w:val="0"/>
      <w:marRight w:val="0"/>
      <w:marTop w:val="0"/>
      <w:marBottom w:val="0"/>
      <w:divBdr>
        <w:top w:val="none" w:sz="0" w:space="0" w:color="auto"/>
        <w:left w:val="none" w:sz="0" w:space="0" w:color="auto"/>
        <w:bottom w:val="none" w:sz="0" w:space="0" w:color="auto"/>
        <w:right w:val="none" w:sz="0" w:space="0" w:color="auto"/>
      </w:divBdr>
    </w:div>
    <w:div w:id="1872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07DF40EE1395924A4877C1C880AF03737580D706F512F490B07418Av4rE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B07DF40EE1395924A499710AE457F9303E0F03706B527E12545C1CDD47B459462680B056DD4BAE7E0825v2rB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34CA-1505-4F85-A8CD-689F0022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32</Pages>
  <Words>9971</Words>
  <Characters>56839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91</cp:revision>
  <cp:lastPrinted>2018-04-24T13:13:00Z</cp:lastPrinted>
  <dcterms:created xsi:type="dcterms:W3CDTF">2017-10-25T04:50:00Z</dcterms:created>
  <dcterms:modified xsi:type="dcterms:W3CDTF">2018-04-27T18:31:00Z</dcterms:modified>
</cp:coreProperties>
</file>