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F9" w:rsidRDefault="00F373F9" w:rsidP="00F373F9">
      <w:pPr>
        <w:pStyle w:val="10"/>
        <w:framePr w:wrap="none" w:vAnchor="page" w:hAnchor="page" w:x="4304" w:y="2785"/>
        <w:shd w:val="clear" w:color="auto" w:fill="auto"/>
        <w:spacing w:after="0" w:line="720" w:lineRule="exact"/>
        <w:jc w:val="left"/>
      </w:pPr>
      <w:bookmarkStart w:id="0" w:name="bookmark8"/>
      <w:r>
        <w:t>ПАСПОРТ</w:t>
      </w:r>
      <w:bookmarkEnd w:id="0"/>
    </w:p>
    <w:p w:rsidR="00F373F9" w:rsidRDefault="00F373F9" w:rsidP="00F373F9">
      <w:pPr>
        <w:pStyle w:val="20"/>
        <w:framePr w:w="7814" w:h="1891" w:hRule="exact" w:wrap="none" w:vAnchor="page" w:hAnchor="page" w:x="2768" w:y="4681"/>
        <w:shd w:val="clear" w:color="auto" w:fill="auto"/>
        <w:spacing w:before="0" w:line="456" w:lineRule="exact"/>
      </w:pPr>
      <w:r>
        <w:t>Готовности многоквартирных домов</w:t>
      </w:r>
      <w:r>
        <w:br/>
        <w:t xml:space="preserve">находящихся </w:t>
      </w:r>
      <w:proofErr w:type="gramStart"/>
      <w:r>
        <w:t>в</w:t>
      </w:r>
      <w:proofErr w:type="gramEnd"/>
      <w:r>
        <w:t xml:space="preserve"> с. Мехельта </w:t>
      </w:r>
      <w:proofErr w:type="spellStart"/>
      <w:r>
        <w:t>Гумбетовского</w:t>
      </w:r>
      <w:proofErr w:type="spellEnd"/>
      <w:r>
        <w:br/>
        <w:t>района к отопительному периоду</w:t>
      </w:r>
      <w:r>
        <w:br/>
        <w:t>2019 - 2020г.г.</w:t>
      </w:r>
    </w:p>
    <w:p w:rsidR="00F373F9" w:rsidRDefault="00F373F9" w:rsidP="00F373F9">
      <w:pPr>
        <w:framePr w:w="7901" w:h="716" w:hRule="exact" w:wrap="none" w:vAnchor="page" w:hAnchor="page" w:x="2715" w:y="7757"/>
        <w:spacing w:line="320" w:lineRule="exact"/>
      </w:pPr>
      <w:r>
        <w:t xml:space="preserve">Выдан </w:t>
      </w:r>
      <w:r>
        <w:rPr>
          <w:rStyle w:val="30"/>
          <w:rFonts w:eastAsia="Arial Unicode MS"/>
        </w:rPr>
        <w:t>Муниципальному району «</w:t>
      </w:r>
      <w:proofErr w:type="spellStart"/>
      <w:r>
        <w:rPr>
          <w:rStyle w:val="30"/>
          <w:rFonts w:eastAsia="Arial Unicode MS"/>
        </w:rPr>
        <w:t>Гумбетовский</w:t>
      </w:r>
      <w:proofErr w:type="spellEnd"/>
      <w:r>
        <w:rPr>
          <w:rStyle w:val="30"/>
          <w:rFonts w:eastAsia="Arial Unicode MS"/>
        </w:rPr>
        <w:t xml:space="preserve"> район»</w:t>
      </w:r>
    </w:p>
    <w:p w:rsidR="00F373F9" w:rsidRDefault="00F373F9" w:rsidP="00F373F9">
      <w:pPr>
        <w:pStyle w:val="40"/>
        <w:framePr w:w="7901" w:h="716" w:hRule="exact" w:wrap="none" w:vAnchor="page" w:hAnchor="page" w:x="2715" w:y="7757"/>
        <w:shd w:val="clear" w:color="auto" w:fill="auto"/>
        <w:spacing w:before="0" w:line="200" w:lineRule="exact"/>
        <w:ind w:right="20"/>
      </w:pPr>
      <w:r>
        <w:t>(полное наименование организации)</w:t>
      </w:r>
    </w:p>
    <w:p w:rsidR="00F373F9" w:rsidRDefault="00F373F9" w:rsidP="00F373F9">
      <w:pPr>
        <w:framePr w:wrap="none" w:vAnchor="page" w:hAnchor="page" w:x="2701" w:y="9921"/>
        <w:spacing w:line="320" w:lineRule="exact"/>
      </w:pPr>
      <w:r>
        <w:t xml:space="preserve">На основании акта проверки </w:t>
      </w:r>
      <w:r>
        <w:rPr>
          <w:rStyle w:val="30"/>
          <w:rFonts w:eastAsia="Arial Unicode MS"/>
        </w:rPr>
        <w:t>от « 15 » октября 2019г</w:t>
      </w:r>
      <w:r>
        <w:t>.</w:t>
      </w:r>
    </w:p>
    <w:p w:rsidR="00F373F9" w:rsidRDefault="00F373F9" w:rsidP="00F373F9">
      <w:pPr>
        <w:framePr w:wrap="none" w:vAnchor="page" w:hAnchor="page" w:x="1510" w:y="1187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3B678106" wp14:editId="0CCD8A97">
            <wp:extent cx="6115050" cy="1581150"/>
            <wp:effectExtent l="0" t="0" r="0" b="0"/>
            <wp:docPr id="1" name="Рисунок 1" descr="C:\Users\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3F9" w:rsidRDefault="00F373F9" w:rsidP="00F373F9">
      <w:pPr>
        <w:rPr>
          <w:sz w:val="2"/>
          <w:szCs w:val="2"/>
        </w:rPr>
        <w:sectPr w:rsidR="00F373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1629" w:rsidRPr="00DF1629" w:rsidRDefault="00DF1629" w:rsidP="00DF1629">
      <w:pPr>
        <w:framePr w:w="9696" w:h="314" w:hRule="exact" w:wrap="none" w:vAnchor="page" w:hAnchor="page" w:x="1686" w:y="1548"/>
        <w:spacing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</w:rPr>
      </w:pPr>
      <w:r w:rsidRPr="00DF1629"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</w:rPr>
        <w:lastRenderedPageBreak/>
        <w:t>АКТ</w:t>
      </w:r>
    </w:p>
    <w:p w:rsidR="00DF1629" w:rsidRPr="00DF1629" w:rsidRDefault="00DF1629" w:rsidP="00DF1629">
      <w:pPr>
        <w:framePr w:w="9696" w:h="614" w:hRule="exact" w:wrap="none" w:vAnchor="page" w:hAnchor="page" w:x="1686" w:y="2129"/>
        <w:spacing w:line="274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bookmarkStart w:id="1" w:name="bookmark9"/>
      <w:r w:rsidRPr="00DF1629">
        <w:rPr>
          <w:rFonts w:ascii="Times New Roman" w:eastAsia="Times New Roman" w:hAnsi="Times New Roman" w:cs="Times New Roman"/>
          <w:b/>
          <w:bCs/>
        </w:rPr>
        <w:t xml:space="preserve">Проверки готовности 13- </w:t>
      </w:r>
      <w:proofErr w:type="spellStart"/>
      <w:r w:rsidRPr="00DF1629">
        <w:rPr>
          <w:rFonts w:ascii="Times New Roman" w:eastAsia="Times New Roman" w:hAnsi="Times New Roman" w:cs="Times New Roman"/>
          <w:b/>
          <w:bCs/>
        </w:rPr>
        <w:t>ти</w:t>
      </w:r>
      <w:proofErr w:type="spellEnd"/>
      <w:r w:rsidRPr="00DF1629">
        <w:rPr>
          <w:rFonts w:ascii="Times New Roman" w:eastAsia="Times New Roman" w:hAnsi="Times New Roman" w:cs="Times New Roman"/>
          <w:b/>
          <w:bCs/>
        </w:rPr>
        <w:t xml:space="preserve"> многоквартирных домов находящихся в </w:t>
      </w:r>
      <w:proofErr w:type="spellStart"/>
      <w:r w:rsidRPr="00DF1629">
        <w:rPr>
          <w:rFonts w:ascii="Times New Roman" w:eastAsia="Times New Roman" w:hAnsi="Times New Roman" w:cs="Times New Roman"/>
          <w:b/>
          <w:bCs/>
        </w:rPr>
        <w:t>с</w:t>
      </w:r>
      <w:proofErr w:type="gramStart"/>
      <w:r w:rsidRPr="00DF1629">
        <w:rPr>
          <w:rFonts w:ascii="Times New Roman" w:eastAsia="Times New Roman" w:hAnsi="Times New Roman" w:cs="Times New Roman"/>
          <w:b/>
          <w:bCs/>
        </w:rPr>
        <w:t>.М</w:t>
      </w:r>
      <w:proofErr w:type="gramEnd"/>
      <w:r w:rsidRPr="00DF1629">
        <w:rPr>
          <w:rFonts w:ascii="Times New Roman" w:eastAsia="Times New Roman" w:hAnsi="Times New Roman" w:cs="Times New Roman"/>
          <w:b/>
          <w:bCs/>
        </w:rPr>
        <w:t>ехельта</w:t>
      </w:r>
      <w:proofErr w:type="spellEnd"/>
      <w:r w:rsidRPr="00DF1629">
        <w:rPr>
          <w:rFonts w:ascii="Times New Roman" w:eastAsia="Times New Roman" w:hAnsi="Times New Roman" w:cs="Times New Roman"/>
          <w:b/>
          <w:bCs/>
        </w:rPr>
        <w:br/>
      </w:r>
      <w:proofErr w:type="spellStart"/>
      <w:r w:rsidRPr="00DF1629">
        <w:rPr>
          <w:rFonts w:ascii="Times New Roman" w:eastAsia="Times New Roman" w:hAnsi="Times New Roman" w:cs="Times New Roman"/>
          <w:b/>
          <w:bCs/>
        </w:rPr>
        <w:t>Гумбетовскиого</w:t>
      </w:r>
      <w:proofErr w:type="spellEnd"/>
      <w:r w:rsidRPr="00DF1629">
        <w:rPr>
          <w:rFonts w:ascii="Times New Roman" w:eastAsia="Times New Roman" w:hAnsi="Times New Roman" w:cs="Times New Roman"/>
          <w:b/>
          <w:bCs/>
        </w:rPr>
        <w:t xml:space="preserve"> района к работе в осенне-зимний период 2019-2020 годов.</w:t>
      </w:r>
      <w:bookmarkEnd w:id="1"/>
    </w:p>
    <w:p w:rsidR="00DF1629" w:rsidRPr="00DF1629" w:rsidRDefault="00DF1629" w:rsidP="00DF1629">
      <w:pPr>
        <w:framePr w:wrap="none" w:vAnchor="page" w:hAnchor="page" w:x="1859" w:y="2991"/>
        <w:spacing w:line="20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proofErr w:type="gramStart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.М</w:t>
      </w:r>
      <w:proofErr w:type="gramEnd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ехельта</w:t>
      </w:r>
      <w:proofErr w:type="spellEnd"/>
    </w:p>
    <w:p w:rsidR="00DF1629" w:rsidRPr="00DF1629" w:rsidRDefault="00DF1629" w:rsidP="00DF1629">
      <w:pPr>
        <w:framePr w:w="9696" w:h="283" w:hRule="exact" w:wrap="none" w:vAnchor="page" w:hAnchor="page" w:x="1686" w:y="3010"/>
        <w:spacing w:line="200" w:lineRule="exact"/>
        <w:ind w:right="58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« 15 » октября 2019г</w:t>
      </w:r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DF1629" w:rsidRPr="00DF1629" w:rsidRDefault="00DF1629" w:rsidP="00DF1629">
      <w:pPr>
        <w:framePr w:w="9696" w:h="1457" w:hRule="exact" w:wrap="none" w:vAnchor="page" w:hAnchor="page" w:x="1686" w:y="3478"/>
        <w:tabs>
          <w:tab w:val="left" w:pos="715"/>
        </w:tabs>
        <w:spacing w:line="274" w:lineRule="exact"/>
        <w:ind w:firstLine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Комиссия, назначенная распоряжением Г лавы МР «Г </w:t>
      </w:r>
      <w:proofErr w:type="spellStart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умбетовский</w:t>
      </w:r>
      <w:proofErr w:type="spellEnd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район» под № </w:t>
      </w:r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  <w:lang w:val="en-US" w:eastAsia="en-US" w:bidi="en-US"/>
        </w:rPr>
        <w:t>J</w:t>
      </w:r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  <w:lang w:eastAsia="en-US" w:bidi="en-US"/>
        </w:rPr>
        <w:t xml:space="preserve"> </w:t>
      </w:r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от </w:t>
      </w:r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«</w:t>
      </w:r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  <w:t>15 » октября</w:t>
      </w:r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2019 г. на основании «Положения об оценке готовности</w:t>
      </w:r>
    </w:p>
    <w:p w:rsidR="00DF1629" w:rsidRPr="00DF1629" w:rsidRDefault="00DF1629" w:rsidP="00DF1629">
      <w:pPr>
        <w:framePr w:w="9696" w:h="1457" w:hRule="exact" w:wrap="none" w:vAnchor="page" w:hAnchor="page" w:x="1686" w:y="3478"/>
        <w:spacing w:line="274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теплоснабжающих организаций к работе в осенне-зимний период» с </w:t>
      </w:r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«15 » октября </w:t>
      </w:r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2019 г. по </w:t>
      </w:r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«15 » октября</w:t>
      </w:r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2019 г. провела проверку готовности 13- </w:t>
      </w:r>
      <w:proofErr w:type="spellStart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ти</w:t>
      </w:r>
      <w:proofErr w:type="spellEnd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многоквартирных домов находящихся в </w:t>
      </w:r>
      <w:proofErr w:type="spellStart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proofErr w:type="gramStart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.М</w:t>
      </w:r>
      <w:proofErr w:type="gramEnd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ехельта</w:t>
      </w:r>
      <w:proofErr w:type="spellEnd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Гумбетовского</w:t>
      </w:r>
      <w:proofErr w:type="spellEnd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района.</w:t>
      </w:r>
    </w:p>
    <w:p w:rsidR="00DF1629" w:rsidRPr="00DF1629" w:rsidRDefault="00DF1629" w:rsidP="00DF1629">
      <w:pPr>
        <w:framePr w:w="9696" w:h="610" w:hRule="exact" w:wrap="none" w:vAnchor="page" w:hAnchor="page" w:x="1686" w:y="5142"/>
        <w:spacing w:line="269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Проверка готовности к осенне-зимнему отопительному периоду 2019-2020 </w:t>
      </w:r>
      <w:proofErr w:type="spellStart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гг</w:t>
      </w:r>
      <w:proofErr w:type="spellEnd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проводилась в отношении нижеследующих многоквартирных домов находящихся в </w:t>
      </w:r>
      <w:proofErr w:type="spellStart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proofErr w:type="gramStart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.М</w:t>
      </w:r>
      <w:proofErr w:type="gramEnd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ехельта</w:t>
      </w:r>
      <w:proofErr w:type="spellEnd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DF1629" w:rsidRPr="00DF1629" w:rsidRDefault="00DF1629" w:rsidP="00DF1629">
      <w:pPr>
        <w:framePr w:w="470" w:h="3607" w:hRule="exact" w:wrap="none" w:vAnchor="page" w:hAnchor="page" w:x="2397" w:y="5743"/>
        <w:spacing w:line="274" w:lineRule="exact"/>
        <w:jc w:val="both"/>
        <w:rPr>
          <w:rFonts w:ascii="Impact" w:eastAsia="Impact" w:hAnsi="Impact" w:cs="Impact"/>
          <w:sz w:val="26"/>
          <w:szCs w:val="26"/>
        </w:rPr>
      </w:pPr>
      <w:r w:rsidRPr="00DF1629">
        <w:rPr>
          <w:rFonts w:ascii="Times New Roman" w:eastAsia="Impact" w:hAnsi="Times New Roman" w:cs="Times New Roman"/>
        </w:rPr>
        <w:t>1</w:t>
      </w:r>
      <w:r w:rsidRPr="00DF1629">
        <w:rPr>
          <w:rFonts w:ascii="Impact" w:eastAsia="Impact" w:hAnsi="Impact" w:cs="Impact"/>
          <w:sz w:val="26"/>
          <w:szCs w:val="26"/>
        </w:rPr>
        <w:t>)</w:t>
      </w:r>
    </w:p>
    <w:p w:rsidR="00DF1629" w:rsidRPr="00DF1629" w:rsidRDefault="00DF1629" w:rsidP="00DF1629">
      <w:pPr>
        <w:framePr w:w="470" w:h="3607" w:hRule="exact" w:wrap="none" w:vAnchor="page" w:hAnchor="page" w:x="2397" w:y="5743"/>
        <w:spacing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1629">
        <w:rPr>
          <w:rFonts w:ascii="Times New Roman" w:eastAsia="Times New Roman" w:hAnsi="Times New Roman" w:cs="Times New Roman"/>
          <w:b/>
          <w:bCs/>
        </w:rPr>
        <w:t>2</w:t>
      </w:r>
      <w:r w:rsidRPr="00DF1629">
        <w:rPr>
          <w:rFonts w:ascii="Times New Roman" w:eastAsia="Times New Roman" w:hAnsi="Times New Roman" w:cs="Times New Roman"/>
          <w:sz w:val="23"/>
          <w:szCs w:val="23"/>
        </w:rPr>
        <w:t>)</w:t>
      </w:r>
    </w:p>
    <w:p w:rsidR="00DF1629" w:rsidRPr="00DF1629" w:rsidRDefault="00DF1629" w:rsidP="00DF1629">
      <w:pPr>
        <w:framePr w:w="470" w:h="3607" w:hRule="exact" w:wrap="none" w:vAnchor="page" w:hAnchor="page" w:x="2397" w:y="5743"/>
        <w:spacing w:line="274" w:lineRule="exact"/>
        <w:jc w:val="both"/>
        <w:rPr>
          <w:rFonts w:ascii="Impact" w:eastAsia="Impact" w:hAnsi="Impact" w:cs="Impact"/>
        </w:rPr>
      </w:pPr>
      <w:r w:rsidRPr="00DF1629">
        <w:rPr>
          <w:rFonts w:ascii="Impact" w:eastAsia="Impact" w:hAnsi="Impact" w:cs="Impact"/>
          <w:sz w:val="20"/>
          <w:szCs w:val="20"/>
        </w:rPr>
        <w:t>3</w:t>
      </w:r>
      <w:r w:rsidRPr="00DF1629">
        <w:rPr>
          <w:rFonts w:ascii="Impact" w:eastAsia="Impact" w:hAnsi="Impact" w:cs="Impact"/>
        </w:rPr>
        <w:t>)</w:t>
      </w:r>
    </w:p>
    <w:p w:rsidR="00DF1629" w:rsidRPr="00DF1629" w:rsidRDefault="00DF1629" w:rsidP="00DF1629">
      <w:pPr>
        <w:framePr w:w="470" w:h="3607" w:hRule="exact" w:wrap="none" w:vAnchor="page" w:hAnchor="page" w:x="2397" w:y="5743"/>
        <w:spacing w:line="274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4)</w:t>
      </w:r>
    </w:p>
    <w:p w:rsidR="00DF1629" w:rsidRPr="00DF1629" w:rsidRDefault="00DF1629" w:rsidP="00DF1629">
      <w:pPr>
        <w:framePr w:w="470" w:h="3607" w:hRule="exact" w:wrap="none" w:vAnchor="page" w:hAnchor="page" w:x="2397" w:y="5743"/>
        <w:spacing w:line="274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5)</w:t>
      </w:r>
    </w:p>
    <w:p w:rsidR="00DF1629" w:rsidRPr="00DF1629" w:rsidRDefault="00DF1629" w:rsidP="00DF1629">
      <w:pPr>
        <w:framePr w:w="470" w:h="3607" w:hRule="exact" w:wrap="none" w:vAnchor="page" w:hAnchor="page" w:x="2397" w:y="5743"/>
        <w:spacing w:line="274" w:lineRule="exact"/>
        <w:jc w:val="both"/>
        <w:rPr>
          <w:rFonts w:ascii="Impact" w:eastAsia="Impact" w:hAnsi="Impact" w:cs="Impact"/>
          <w:sz w:val="23"/>
          <w:szCs w:val="23"/>
        </w:rPr>
      </w:pPr>
      <w:r w:rsidRPr="00DF1629">
        <w:rPr>
          <w:rFonts w:ascii="Times New Roman" w:eastAsia="Impact" w:hAnsi="Times New Roman" w:cs="Times New Roman"/>
        </w:rPr>
        <w:t>6</w:t>
      </w:r>
      <w:r w:rsidRPr="00DF1629">
        <w:rPr>
          <w:rFonts w:ascii="Impact" w:eastAsia="Impact" w:hAnsi="Impact" w:cs="Impact"/>
          <w:sz w:val="23"/>
          <w:szCs w:val="23"/>
        </w:rPr>
        <w:t>)</w:t>
      </w:r>
    </w:p>
    <w:p w:rsidR="00DF1629" w:rsidRPr="00DF1629" w:rsidRDefault="00DF1629" w:rsidP="00DF1629">
      <w:pPr>
        <w:framePr w:w="470" w:h="3607" w:hRule="exact" w:wrap="none" w:vAnchor="page" w:hAnchor="page" w:x="2397" w:y="5743"/>
        <w:spacing w:line="274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7)</w:t>
      </w:r>
    </w:p>
    <w:p w:rsidR="00DF1629" w:rsidRPr="00DF1629" w:rsidRDefault="00DF1629" w:rsidP="00DF1629">
      <w:pPr>
        <w:framePr w:w="470" w:h="3607" w:hRule="exact" w:wrap="none" w:vAnchor="page" w:hAnchor="page" w:x="2397" w:y="5743"/>
        <w:spacing w:line="274" w:lineRule="exact"/>
        <w:jc w:val="both"/>
        <w:rPr>
          <w:rFonts w:ascii="Impact" w:eastAsia="Impact" w:hAnsi="Impact" w:cs="Impact"/>
        </w:rPr>
      </w:pPr>
      <w:r w:rsidRPr="00DF1629">
        <w:rPr>
          <w:rFonts w:ascii="Impact" w:eastAsia="Impact" w:hAnsi="Impact" w:cs="Impact"/>
          <w:sz w:val="20"/>
          <w:szCs w:val="20"/>
        </w:rPr>
        <w:t>8</w:t>
      </w:r>
      <w:r w:rsidRPr="00DF1629">
        <w:rPr>
          <w:rFonts w:ascii="Impact" w:eastAsia="Impact" w:hAnsi="Impact" w:cs="Impact"/>
        </w:rPr>
        <w:t>)</w:t>
      </w:r>
    </w:p>
    <w:p w:rsidR="00DF1629" w:rsidRPr="00DF1629" w:rsidRDefault="00DF1629" w:rsidP="00DF1629">
      <w:pPr>
        <w:framePr w:w="470" w:h="3607" w:hRule="exact" w:wrap="none" w:vAnchor="page" w:hAnchor="page" w:x="2397" w:y="5743"/>
        <w:spacing w:line="274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9)</w:t>
      </w:r>
    </w:p>
    <w:p w:rsidR="00DF1629" w:rsidRPr="00DF1629" w:rsidRDefault="00DF1629" w:rsidP="00DF1629">
      <w:pPr>
        <w:framePr w:w="470" w:h="3607" w:hRule="exact" w:wrap="none" w:vAnchor="page" w:hAnchor="page" w:x="2397" w:y="5743"/>
        <w:numPr>
          <w:ilvl w:val="0"/>
          <w:numId w:val="1"/>
        </w:numPr>
        <w:spacing w:line="278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DF1629">
        <w:rPr>
          <w:rFonts w:ascii="Times New Roman" w:eastAsia="Times New Roman" w:hAnsi="Times New Roman" w:cs="Times New Roman"/>
          <w:spacing w:val="20"/>
        </w:rPr>
        <w:t xml:space="preserve">П) </w:t>
      </w:r>
      <w:r w:rsidRPr="00DF1629">
        <w:rPr>
          <w:rFonts w:ascii="Times New Roman" w:eastAsia="Times New Roman" w:hAnsi="Times New Roman" w:cs="Times New Roman"/>
        </w:rPr>
        <w:t>12</w:t>
      </w:r>
      <w:r w:rsidRPr="00DF162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) </w:t>
      </w:r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13)</w:t>
      </w:r>
      <w:proofErr w:type="gramEnd"/>
    </w:p>
    <w:p w:rsidR="00DF1629" w:rsidRPr="00DF1629" w:rsidRDefault="00DF1629" w:rsidP="00DF1629">
      <w:pPr>
        <w:framePr w:w="9696" w:h="3625" w:hRule="exact" w:wrap="none" w:vAnchor="page" w:hAnchor="page" w:x="1686" w:y="5710"/>
        <w:spacing w:line="274" w:lineRule="exact"/>
        <w:ind w:left="2995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ул. Имама Шамиля дом №22</w:t>
      </w:r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ул. Школьная дом № 4</w:t>
      </w:r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ул. Центральная дом № 85</w:t>
      </w:r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ул. Центральная дом № 86</w:t>
      </w:r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ул. Школьная дом № 7</w:t>
      </w:r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ул. Южная дом № 1</w:t>
      </w:r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ул. Центральная дом №12</w:t>
      </w:r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ул. Построечная дом № 7</w:t>
      </w:r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ул. Южная дом № 9</w:t>
      </w:r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ул. </w:t>
      </w:r>
      <w:proofErr w:type="spellStart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Гохта</w:t>
      </w:r>
      <w:proofErr w:type="spellEnd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дом №7</w:t>
      </w:r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ул. Построечная дом № 5</w:t>
      </w:r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ул. Южная дом №3</w:t>
      </w:r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ул. Имама Шамиля дом № 21</w:t>
      </w:r>
      <w:proofErr w:type="gramEnd"/>
    </w:p>
    <w:p w:rsidR="00DF1629" w:rsidRPr="00DF1629" w:rsidRDefault="00DF1629" w:rsidP="00DF1629">
      <w:pPr>
        <w:framePr w:w="2947" w:h="3620" w:hRule="exact" w:wrap="none" w:vAnchor="page" w:hAnchor="page" w:x="8099" w:y="5719"/>
        <w:spacing w:line="274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(16 квартирный дом)</w:t>
      </w:r>
    </w:p>
    <w:p w:rsidR="00DF1629" w:rsidRPr="00DF1629" w:rsidRDefault="00DF1629" w:rsidP="00DF1629">
      <w:pPr>
        <w:framePr w:w="2947" w:h="3620" w:hRule="exact" w:wrap="none" w:vAnchor="page" w:hAnchor="page" w:x="8099" w:y="5719"/>
        <w:spacing w:line="274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(11 квартирный дом)</w:t>
      </w:r>
    </w:p>
    <w:p w:rsidR="00DF1629" w:rsidRPr="00DF1629" w:rsidRDefault="00DF1629" w:rsidP="00DF1629">
      <w:pPr>
        <w:framePr w:w="2947" w:h="3620" w:hRule="exact" w:wrap="none" w:vAnchor="page" w:hAnchor="page" w:x="8099" w:y="5719"/>
        <w:spacing w:line="274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(8 квартирный дом)</w:t>
      </w:r>
    </w:p>
    <w:p w:rsidR="00DF1629" w:rsidRPr="00DF1629" w:rsidRDefault="00DF1629" w:rsidP="00DF1629">
      <w:pPr>
        <w:framePr w:w="2947" w:h="3620" w:hRule="exact" w:wrap="none" w:vAnchor="page" w:hAnchor="page" w:x="8099" w:y="5719"/>
        <w:spacing w:line="274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(5 квартирный дом)</w:t>
      </w:r>
    </w:p>
    <w:p w:rsidR="00DF1629" w:rsidRPr="00DF1629" w:rsidRDefault="00DF1629" w:rsidP="00DF1629">
      <w:pPr>
        <w:framePr w:w="2947" w:h="3620" w:hRule="exact" w:wrap="none" w:vAnchor="page" w:hAnchor="page" w:x="8099" w:y="5719"/>
        <w:spacing w:line="274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(4 </w:t>
      </w:r>
      <w:proofErr w:type="spellStart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квартиный</w:t>
      </w:r>
      <w:proofErr w:type="spellEnd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блокир</w:t>
      </w:r>
      <w:proofErr w:type="spellEnd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дом) (8 </w:t>
      </w:r>
      <w:proofErr w:type="spellStart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квартиный</w:t>
      </w:r>
      <w:proofErr w:type="spellEnd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блокир</w:t>
      </w:r>
      <w:proofErr w:type="spellEnd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дом) (5 </w:t>
      </w:r>
      <w:proofErr w:type="spellStart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квартиный</w:t>
      </w:r>
      <w:proofErr w:type="spellEnd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блокир</w:t>
      </w:r>
      <w:proofErr w:type="spellEnd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дом) (7 </w:t>
      </w:r>
      <w:proofErr w:type="spellStart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квартиный</w:t>
      </w:r>
      <w:proofErr w:type="spellEnd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блокир</w:t>
      </w:r>
      <w:proofErr w:type="spellEnd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дом) (4 </w:t>
      </w:r>
      <w:proofErr w:type="spellStart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квартиный</w:t>
      </w:r>
      <w:proofErr w:type="spellEnd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блокир</w:t>
      </w:r>
      <w:proofErr w:type="spellEnd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дом) (3 </w:t>
      </w:r>
      <w:proofErr w:type="spellStart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квартиный</w:t>
      </w:r>
      <w:proofErr w:type="spellEnd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блокир</w:t>
      </w:r>
      <w:proofErr w:type="spellEnd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дом) (2 </w:t>
      </w:r>
      <w:proofErr w:type="spellStart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квартиный</w:t>
      </w:r>
      <w:proofErr w:type="spellEnd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блокир</w:t>
      </w:r>
      <w:proofErr w:type="spellEnd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дом) (2 </w:t>
      </w:r>
      <w:proofErr w:type="spellStart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квартиный</w:t>
      </w:r>
      <w:proofErr w:type="spellEnd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блокир</w:t>
      </w:r>
      <w:proofErr w:type="spellEnd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дом) (2 </w:t>
      </w:r>
      <w:proofErr w:type="spellStart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квартиный</w:t>
      </w:r>
      <w:proofErr w:type="spellEnd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блокир</w:t>
      </w:r>
      <w:proofErr w:type="spellEnd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. дом)</w:t>
      </w:r>
    </w:p>
    <w:p w:rsidR="00DF1629" w:rsidRPr="00DF1629" w:rsidRDefault="00DF1629" w:rsidP="00DF1629">
      <w:pPr>
        <w:framePr w:w="4598" w:h="576" w:hRule="exact" w:wrap="none" w:vAnchor="page" w:hAnchor="page" w:x="1730" w:y="12610"/>
        <w:spacing w:line="240" w:lineRule="exact"/>
        <w:ind w:left="405" w:hanging="400"/>
        <w:outlineLvl w:val="1"/>
        <w:rPr>
          <w:rFonts w:ascii="Times New Roman" w:eastAsia="Times New Roman" w:hAnsi="Times New Roman" w:cs="Times New Roman"/>
          <w:b/>
          <w:bCs/>
        </w:rPr>
      </w:pPr>
      <w:bookmarkStart w:id="2" w:name="bookmark10"/>
      <w:r w:rsidRPr="00DF1629">
        <w:rPr>
          <w:rFonts w:ascii="Times New Roman" w:eastAsia="Times New Roman" w:hAnsi="Times New Roman" w:cs="Times New Roman"/>
          <w:b/>
          <w:bCs/>
        </w:rPr>
        <w:t xml:space="preserve">Зам </w:t>
      </w:r>
      <w:proofErr w:type="gramStart"/>
      <w:r w:rsidRPr="00DF1629">
        <w:rPr>
          <w:rFonts w:ascii="Times New Roman" w:eastAsia="Times New Roman" w:hAnsi="Times New Roman" w:cs="Times New Roman"/>
          <w:b/>
          <w:bCs/>
        </w:rPr>
        <w:t>пред</w:t>
      </w:r>
      <w:proofErr w:type="gramEnd"/>
      <w:r w:rsidRPr="00DF1629">
        <w:rPr>
          <w:rFonts w:ascii="Times New Roman" w:eastAsia="Times New Roman" w:hAnsi="Times New Roman" w:cs="Times New Roman"/>
          <w:b/>
          <w:bCs/>
        </w:rPr>
        <w:t>. Комиссии;</w:t>
      </w:r>
      <w:bookmarkEnd w:id="2"/>
    </w:p>
    <w:p w:rsidR="00DF1629" w:rsidRPr="00DF1629" w:rsidRDefault="00DF1629" w:rsidP="00DF1629">
      <w:pPr>
        <w:framePr w:w="4598" w:h="576" w:hRule="exact" w:wrap="none" w:vAnchor="page" w:hAnchor="page" w:x="1730" w:y="12610"/>
        <w:spacing w:line="200" w:lineRule="exact"/>
        <w:ind w:left="405" w:hanging="40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Вед</w:t>
      </w:r>
      <w:proofErr w:type="gramStart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.с</w:t>
      </w:r>
      <w:proofErr w:type="gramEnd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пец</w:t>
      </w:r>
      <w:proofErr w:type="spellEnd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. по вопросам ЖКХ</w:t>
      </w:r>
    </w:p>
    <w:p w:rsidR="00DF1629" w:rsidRPr="00DF1629" w:rsidRDefault="00DF1629" w:rsidP="00DF1629">
      <w:pPr>
        <w:framePr w:wrap="none" w:vAnchor="page" w:hAnchor="page" w:x="9218" w:y="12913"/>
        <w:spacing w:line="20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Алиев Ш.А.</w:t>
      </w:r>
    </w:p>
    <w:p w:rsidR="00DF1629" w:rsidRPr="00DF1629" w:rsidRDefault="00DF1629" w:rsidP="00DF1629">
      <w:pPr>
        <w:framePr w:wrap="none" w:vAnchor="page" w:hAnchor="page" w:x="9218" w:y="14012"/>
        <w:spacing w:line="20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Ахмеднабиев</w:t>
      </w:r>
      <w:proofErr w:type="spellEnd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Г.А.</w:t>
      </w:r>
    </w:p>
    <w:p w:rsidR="00DF1629" w:rsidRPr="00DF1629" w:rsidRDefault="00DF1629" w:rsidP="00DF1629">
      <w:pPr>
        <w:framePr w:wrap="none" w:vAnchor="page" w:hAnchor="page" w:x="1734" w:y="14838"/>
        <w:spacing w:line="20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Гл. </w:t>
      </w:r>
      <w:proofErr w:type="gramStart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спец</w:t>
      </w:r>
      <w:proofErr w:type="gramEnd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, по вопросам ГО и ЧС</w:t>
      </w:r>
    </w:p>
    <w:p w:rsidR="00DF1629" w:rsidRPr="00DF1629" w:rsidRDefault="00DF1629" w:rsidP="00DF1629">
      <w:pPr>
        <w:framePr w:wrap="none" w:vAnchor="page" w:hAnchor="page" w:x="9242" w:y="14842"/>
        <w:spacing w:line="20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Гаджимурадов</w:t>
      </w:r>
      <w:proofErr w:type="spellEnd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М.М</w:t>
      </w:r>
    </w:p>
    <w:p w:rsidR="00DF1629" w:rsidRPr="00DF1629" w:rsidRDefault="00DF1629" w:rsidP="00DF1629">
      <w:pPr>
        <w:framePr w:w="4598" w:h="581" w:hRule="exact" w:wrap="none" w:vAnchor="page" w:hAnchor="page" w:x="1730" w:y="15665"/>
        <w:spacing w:line="274" w:lineRule="exact"/>
        <w:ind w:left="400" w:hanging="40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Гл</w:t>
      </w:r>
      <w:proofErr w:type="gramStart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.и</w:t>
      </w:r>
      <w:proofErr w:type="gramEnd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нженер</w:t>
      </w:r>
      <w:proofErr w:type="spellEnd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Гумбетовского</w:t>
      </w:r>
      <w:proofErr w:type="spellEnd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МУ АО «ДСК» (по согласованию)</w:t>
      </w:r>
    </w:p>
    <w:p w:rsidR="00DF1629" w:rsidRPr="00DF1629" w:rsidRDefault="00DF1629" w:rsidP="00DF1629">
      <w:pPr>
        <w:framePr w:wrap="none" w:vAnchor="page" w:hAnchor="page" w:x="9227" w:y="15706"/>
        <w:spacing w:line="20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Алиев К.С.</w:t>
      </w:r>
    </w:p>
    <w:p w:rsidR="00DF1629" w:rsidRPr="00DF1629" w:rsidRDefault="00DF1629" w:rsidP="00DF1629">
      <w:pPr>
        <w:framePr w:w="3955" w:h="1155" w:hRule="exact" w:wrap="none" w:vAnchor="page" w:hAnchor="page" w:x="7403" w:y="9559"/>
        <w:spacing w:line="274" w:lineRule="exact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к отопительному периоду комиссия</w:t>
      </w:r>
    </w:p>
    <w:p w:rsidR="00DF1629" w:rsidRPr="00DF1629" w:rsidRDefault="00DF1629" w:rsidP="00DF1629">
      <w:pPr>
        <w:framePr w:w="3955" w:h="1155" w:hRule="exact" w:wrap="none" w:vAnchor="page" w:hAnchor="page" w:x="7403" w:y="9559"/>
        <w:spacing w:after="267" w:line="274" w:lineRule="exact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к работе в отопительном периоде.</w:t>
      </w:r>
    </w:p>
    <w:p w:rsidR="00DF1629" w:rsidRPr="00DF1629" w:rsidRDefault="00DF1629" w:rsidP="00DF1629">
      <w:pPr>
        <w:framePr w:w="3955" w:h="1155" w:hRule="exact" w:wrap="none" w:vAnchor="page" w:hAnchor="page" w:x="7403" w:y="9559"/>
        <w:spacing w:line="240" w:lineRule="exact"/>
        <w:ind w:right="180"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  <w:bookmarkStart w:id="3" w:name="bookmark11"/>
      <w:r w:rsidRPr="00DF1629">
        <w:rPr>
          <w:rFonts w:ascii="Times New Roman" w:eastAsia="Times New Roman" w:hAnsi="Times New Roman" w:cs="Times New Roman"/>
          <w:b/>
          <w:bCs/>
        </w:rPr>
        <w:t xml:space="preserve">- </w:t>
      </w:r>
      <w:proofErr w:type="spellStart"/>
      <w:r w:rsidRPr="00DF1629">
        <w:rPr>
          <w:rFonts w:ascii="Times New Roman" w:eastAsia="Times New Roman" w:hAnsi="Times New Roman" w:cs="Times New Roman"/>
          <w:b/>
          <w:bCs/>
        </w:rPr>
        <w:t>многоквартирые</w:t>
      </w:r>
      <w:proofErr w:type="spellEnd"/>
      <w:r w:rsidRPr="00DF1629">
        <w:rPr>
          <w:rFonts w:ascii="Times New Roman" w:eastAsia="Times New Roman" w:hAnsi="Times New Roman" w:cs="Times New Roman"/>
          <w:b/>
          <w:bCs/>
        </w:rPr>
        <w:t xml:space="preserve"> дома </w:t>
      </w:r>
      <w:proofErr w:type="gramStart"/>
      <w:r w:rsidRPr="00DF1629">
        <w:rPr>
          <w:rFonts w:ascii="Times New Roman" w:eastAsia="Times New Roman" w:hAnsi="Times New Roman" w:cs="Times New Roman"/>
          <w:b/>
          <w:bCs/>
        </w:rPr>
        <w:t>к</w:t>
      </w:r>
      <w:bookmarkEnd w:id="3"/>
      <w:proofErr w:type="gramEnd"/>
    </w:p>
    <w:p w:rsidR="00DF1629" w:rsidRPr="00DF1629" w:rsidRDefault="00DF1629" w:rsidP="00DF1629">
      <w:pPr>
        <w:framePr w:w="4598" w:h="563" w:hRule="exact" w:wrap="none" w:vAnchor="page" w:hAnchor="page" w:x="1730" w:y="11506"/>
        <w:spacing w:line="240" w:lineRule="exact"/>
        <w:ind w:left="405" w:hanging="400"/>
        <w:outlineLvl w:val="1"/>
        <w:rPr>
          <w:rFonts w:ascii="Times New Roman" w:eastAsia="Times New Roman" w:hAnsi="Times New Roman" w:cs="Times New Roman"/>
          <w:b/>
          <w:bCs/>
        </w:rPr>
      </w:pPr>
      <w:bookmarkStart w:id="4" w:name="bookmark12"/>
      <w:r w:rsidRPr="00DF1629">
        <w:rPr>
          <w:rFonts w:ascii="Times New Roman" w:eastAsia="Times New Roman" w:hAnsi="Times New Roman" w:cs="Times New Roman"/>
          <w:b/>
          <w:bCs/>
        </w:rPr>
        <w:t>Председатель комиссии:</w:t>
      </w:r>
      <w:bookmarkEnd w:id="4"/>
    </w:p>
    <w:p w:rsidR="00DF1629" w:rsidRPr="00DF1629" w:rsidRDefault="00DF1629" w:rsidP="00DF1629">
      <w:pPr>
        <w:framePr w:w="4598" w:h="563" w:hRule="exact" w:wrap="none" w:vAnchor="page" w:hAnchor="page" w:x="1730" w:y="11506"/>
        <w:spacing w:line="200" w:lineRule="exact"/>
        <w:ind w:left="405" w:hanging="40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Глава АСП «сельсовет </w:t>
      </w:r>
      <w:proofErr w:type="spellStart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Мехельтинский</w:t>
      </w:r>
      <w:proofErr w:type="spellEnd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</w:p>
    <w:p w:rsidR="00DF1629" w:rsidRPr="00DF1629" w:rsidRDefault="00DF1629" w:rsidP="00DF1629">
      <w:pPr>
        <w:framePr w:wrap="none" w:vAnchor="page" w:hAnchor="page" w:x="9213" w:y="11809"/>
        <w:spacing w:line="20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Абдунассиров</w:t>
      </w:r>
      <w:proofErr w:type="spellEnd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М.А.</w:t>
      </w:r>
    </w:p>
    <w:p w:rsidR="00DF1629" w:rsidRPr="00DF1629" w:rsidRDefault="00DF1629" w:rsidP="00DF1629">
      <w:pPr>
        <w:framePr w:w="4598" w:h="571" w:hRule="exact" w:wrap="none" w:vAnchor="page" w:hAnchor="page" w:x="1730" w:y="13714"/>
        <w:spacing w:line="240" w:lineRule="exact"/>
        <w:ind w:left="400" w:hanging="400"/>
        <w:outlineLvl w:val="1"/>
        <w:rPr>
          <w:rFonts w:ascii="Times New Roman" w:eastAsia="Times New Roman" w:hAnsi="Times New Roman" w:cs="Times New Roman"/>
          <w:b/>
          <w:bCs/>
        </w:rPr>
      </w:pPr>
      <w:bookmarkStart w:id="5" w:name="bookmark13"/>
      <w:r w:rsidRPr="00DF1629">
        <w:rPr>
          <w:rFonts w:ascii="Times New Roman" w:eastAsia="Times New Roman" w:hAnsi="Times New Roman" w:cs="Times New Roman"/>
          <w:b/>
          <w:bCs/>
        </w:rPr>
        <w:t>Члены комиссии:</w:t>
      </w:r>
      <w:bookmarkEnd w:id="5"/>
    </w:p>
    <w:p w:rsidR="00DF1629" w:rsidRPr="00DF1629" w:rsidRDefault="00DF1629" w:rsidP="00DF1629">
      <w:pPr>
        <w:framePr w:w="4598" w:h="571" w:hRule="exact" w:wrap="none" w:vAnchor="page" w:hAnchor="page" w:x="1730" w:y="13714"/>
        <w:spacing w:line="200" w:lineRule="exact"/>
        <w:ind w:left="400" w:hanging="40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Гл</w:t>
      </w:r>
      <w:proofErr w:type="gramStart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.с</w:t>
      </w:r>
      <w:proofErr w:type="gramEnd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пец</w:t>
      </w:r>
      <w:proofErr w:type="spellEnd"/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. по строительству и</w:t>
      </w:r>
    </w:p>
    <w:p w:rsidR="00DF1629" w:rsidRPr="00DF1629" w:rsidRDefault="00DF1629" w:rsidP="00DF1629">
      <w:pPr>
        <w:framePr w:wrap="none" w:vAnchor="page" w:hAnchor="page" w:x="4662" w:y="14015"/>
        <w:spacing w:line="20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архитектуре»</w:t>
      </w:r>
    </w:p>
    <w:p w:rsidR="00DF1629" w:rsidRPr="00DF1629" w:rsidRDefault="00DF1629" w:rsidP="00DF1629">
      <w:pPr>
        <w:framePr w:w="4517" w:h="605" w:hRule="exact" w:wrap="none" w:vAnchor="page" w:hAnchor="page" w:x="2800" w:y="9550"/>
        <w:spacing w:line="274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В ходе проведения проверки готовности</w:t>
      </w:r>
    </w:p>
    <w:p w:rsidR="00DF1629" w:rsidRPr="00DF1629" w:rsidRDefault="00DF1629" w:rsidP="00DF1629">
      <w:pPr>
        <w:framePr w:w="4517" w:h="605" w:hRule="exact" w:wrap="none" w:vAnchor="page" w:hAnchor="page" w:x="2800" w:y="9550"/>
        <w:spacing w:line="274" w:lineRule="exact"/>
        <w:ind w:right="211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F1629">
        <w:rPr>
          <w:rFonts w:ascii="Times New Roman" w:eastAsia="Times New Roman" w:hAnsi="Times New Roman" w:cs="Times New Roman"/>
          <w:b/>
          <w:bCs/>
          <w:sz w:val="20"/>
          <w:szCs w:val="20"/>
        </w:rPr>
        <w:t>установила готовность</w:t>
      </w:r>
    </w:p>
    <w:p w:rsidR="00DF1629" w:rsidRPr="00DF1629" w:rsidRDefault="00DF1629" w:rsidP="00DF1629">
      <w:pPr>
        <w:framePr w:w="3029" w:h="610" w:hRule="exact" w:wrap="none" w:vAnchor="page" w:hAnchor="page" w:x="2805" w:y="10381"/>
        <w:spacing w:line="278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DF1629">
        <w:rPr>
          <w:rFonts w:ascii="Times New Roman" w:eastAsia="Times New Roman" w:hAnsi="Times New Roman" w:cs="Times New Roman"/>
          <w:b/>
          <w:bCs/>
        </w:rPr>
        <w:t>Вывод комиссии по итогам</w:t>
      </w:r>
    </w:p>
    <w:p w:rsidR="00DF1629" w:rsidRPr="00DF1629" w:rsidRDefault="00DF1629" w:rsidP="00DF1629">
      <w:pPr>
        <w:framePr w:w="3029" w:h="610" w:hRule="exact" w:wrap="none" w:vAnchor="page" w:hAnchor="page" w:x="2805" w:y="10381"/>
        <w:spacing w:line="278" w:lineRule="exact"/>
        <w:ind w:right="53"/>
        <w:jc w:val="both"/>
        <w:rPr>
          <w:rFonts w:ascii="Times New Roman" w:eastAsia="Times New Roman" w:hAnsi="Times New Roman" w:cs="Times New Roman"/>
          <w:b/>
          <w:bCs/>
        </w:rPr>
      </w:pPr>
      <w:r w:rsidRPr="00DF1629">
        <w:rPr>
          <w:rFonts w:ascii="Times New Roman" w:eastAsia="Times New Roman" w:hAnsi="Times New Roman" w:cs="Times New Roman"/>
          <w:b/>
          <w:bCs/>
        </w:rPr>
        <w:t xml:space="preserve">отопительному периоду </w:t>
      </w:r>
      <w:proofErr w:type="gramStart"/>
      <w:r w:rsidRPr="00DF1629">
        <w:rPr>
          <w:rFonts w:ascii="Times New Roman" w:eastAsia="Times New Roman" w:hAnsi="Times New Roman" w:cs="Times New Roman"/>
          <w:b/>
          <w:bCs/>
        </w:rPr>
        <w:t>на</w:t>
      </w:r>
      <w:proofErr w:type="gramEnd"/>
    </w:p>
    <w:p w:rsidR="00DF1629" w:rsidRPr="00DF1629" w:rsidRDefault="00DF1629" w:rsidP="00DF1629">
      <w:pPr>
        <w:rPr>
          <w:sz w:val="2"/>
          <w:szCs w:val="2"/>
        </w:rPr>
      </w:pPr>
      <w:r w:rsidRPr="00DF1629">
        <w:rPr>
          <w:noProof/>
          <w:lang w:bidi="ar-SA"/>
        </w:rPr>
        <w:drawing>
          <wp:anchor distT="0" distB="0" distL="63500" distR="63500" simplePos="0" relativeHeight="251659264" behindDoc="1" locked="0" layoutInCell="1" allowOverlap="1" wp14:anchorId="3B99D936" wp14:editId="182ED359">
            <wp:simplePos x="0" y="0"/>
            <wp:positionH relativeFrom="page">
              <wp:posOffset>3319780</wp:posOffset>
            </wp:positionH>
            <wp:positionV relativeFrom="page">
              <wp:posOffset>6312535</wp:posOffset>
            </wp:positionV>
            <wp:extent cx="2517775" cy="3938270"/>
            <wp:effectExtent l="0" t="0" r="0" b="5080"/>
            <wp:wrapNone/>
            <wp:docPr id="2" name="Рисунок 2" descr="C:\Users\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93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BEF" w:rsidRDefault="008F6BEF">
      <w:bookmarkStart w:id="6" w:name="_GoBack"/>
      <w:bookmarkEnd w:id="6"/>
    </w:p>
    <w:sectPr w:rsidR="008F6BE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04619"/>
    <w:multiLevelType w:val="multilevel"/>
    <w:tmpl w:val="F9F2595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F9"/>
    <w:rsid w:val="000D2C15"/>
    <w:rsid w:val="00175B1D"/>
    <w:rsid w:val="002A6FE6"/>
    <w:rsid w:val="005959D4"/>
    <w:rsid w:val="006361A3"/>
    <w:rsid w:val="00683946"/>
    <w:rsid w:val="006D3DA1"/>
    <w:rsid w:val="007F2032"/>
    <w:rsid w:val="00812A35"/>
    <w:rsid w:val="008B7343"/>
    <w:rsid w:val="008E75DF"/>
    <w:rsid w:val="008F6BEF"/>
    <w:rsid w:val="009056FD"/>
    <w:rsid w:val="0090654F"/>
    <w:rsid w:val="00B41665"/>
    <w:rsid w:val="00BE5A7C"/>
    <w:rsid w:val="00C131C1"/>
    <w:rsid w:val="00C17BA2"/>
    <w:rsid w:val="00C522ED"/>
    <w:rsid w:val="00DF1629"/>
    <w:rsid w:val="00EF4A3B"/>
    <w:rsid w:val="00F07852"/>
    <w:rsid w:val="00F373F9"/>
    <w:rsid w:val="00FD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73F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373F9"/>
    <w:rPr>
      <w:rFonts w:ascii="Times New Roman" w:eastAsia="Times New Roman" w:hAnsi="Times New Roman" w:cs="Times New Roman"/>
      <w:b/>
      <w:bCs/>
      <w:spacing w:val="170"/>
      <w:sz w:val="72"/>
      <w:szCs w:val="7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373F9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">
    <w:name w:val="Основной текст (3)_"/>
    <w:basedOn w:val="a0"/>
    <w:rsid w:val="00F37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0">
    <w:name w:val="Основной текст (3)"/>
    <w:basedOn w:val="3"/>
    <w:rsid w:val="00F37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373F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F373F9"/>
    <w:pPr>
      <w:shd w:val="clear" w:color="auto" w:fill="FFFFFF"/>
      <w:spacing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170"/>
      <w:sz w:val="72"/>
      <w:szCs w:val="72"/>
      <w:lang w:eastAsia="en-US" w:bidi="ar-SA"/>
    </w:rPr>
  </w:style>
  <w:style w:type="paragraph" w:customStyle="1" w:styleId="20">
    <w:name w:val="Основной текст (2)"/>
    <w:basedOn w:val="a"/>
    <w:link w:val="2"/>
    <w:rsid w:val="00F373F9"/>
    <w:pPr>
      <w:shd w:val="clear" w:color="auto" w:fill="FFFFFF"/>
      <w:spacing w:before="1020" w:line="461" w:lineRule="exact"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paragraph" w:customStyle="1" w:styleId="40">
    <w:name w:val="Основной текст (4)"/>
    <w:basedOn w:val="a"/>
    <w:link w:val="4"/>
    <w:rsid w:val="00F373F9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F37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3F9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73F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373F9"/>
    <w:rPr>
      <w:rFonts w:ascii="Times New Roman" w:eastAsia="Times New Roman" w:hAnsi="Times New Roman" w:cs="Times New Roman"/>
      <w:b/>
      <w:bCs/>
      <w:spacing w:val="170"/>
      <w:sz w:val="72"/>
      <w:szCs w:val="7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373F9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">
    <w:name w:val="Основной текст (3)_"/>
    <w:basedOn w:val="a0"/>
    <w:rsid w:val="00F37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0">
    <w:name w:val="Основной текст (3)"/>
    <w:basedOn w:val="3"/>
    <w:rsid w:val="00F37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373F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F373F9"/>
    <w:pPr>
      <w:shd w:val="clear" w:color="auto" w:fill="FFFFFF"/>
      <w:spacing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170"/>
      <w:sz w:val="72"/>
      <w:szCs w:val="72"/>
      <w:lang w:eastAsia="en-US" w:bidi="ar-SA"/>
    </w:rPr>
  </w:style>
  <w:style w:type="paragraph" w:customStyle="1" w:styleId="20">
    <w:name w:val="Основной текст (2)"/>
    <w:basedOn w:val="a"/>
    <w:link w:val="2"/>
    <w:rsid w:val="00F373F9"/>
    <w:pPr>
      <w:shd w:val="clear" w:color="auto" w:fill="FFFFFF"/>
      <w:spacing w:before="1020" w:line="461" w:lineRule="exact"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paragraph" w:customStyle="1" w:styleId="40">
    <w:name w:val="Основной текст (4)"/>
    <w:basedOn w:val="a"/>
    <w:link w:val="4"/>
    <w:rsid w:val="00F373F9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F37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3F9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расул</cp:lastModifiedBy>
  <cp:revision>2</cp:revision>
  <dcterms:created xsi:type="dcterms:W3CDTF">2019-11-29T20:53:00Z</dcterms:created>
  <dcterms:modified xsi:type="dcterms:W3CDTF">2019-11-29T20:53:00Z</dcterms:modified>
</cp:coreProperties>
</file>