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B5" w:rsidRDefault="00E32AE5" w:rsidP="00FE5A66">
      <w:pPr>
        <w:pStyle w:val="5"/>
        <w:shd w:val="clear" w:color="auto" w:fill="auto"/>
        <w:spacing w:before="0" w:after="600"/>
        <w:ind w:right="280" w:firstLine="0"/>
        <w:jc w:val="right"/>
      </w:pPr>
      <w:bookmarkStart w:id="0" w:name="bookmark5"/>
      <w:r>
        <w:t xml:space="preserve"> </w:t>
      </w:r>
      <w:bookmarkEnd w:id="0"/>
      <w:r w:rsidR="00F92FCF">
        <w:t xml:space="preserve">Приложение № 1 </w:t>
      </w:r>
    </w:p>
    <w:p w:rsidR="00393CB5" w:rsidRDefault="00F92FCF">
      <w:pPr>
        <w:pStyle w:val="40"/>
        <w:keepNext/>
        <w:keepLines/>
        <w:shd w:val="clear" w:color="auto" w:fill="auto"/>
        <w:spacing w:after="0" w:line="322" w:lineRule="exact"/>
        <w:ind w:firstLine="0"/>
      </w:pPr>
      <w:bookmarkStart w:id="1" w:name="bookmark7"/>
      <w:r>
        <w:t>ПОЛОЖЕНИЕ</w:t>
      </w:r>
      <w:bookmarkEnd w:id="1"/>
    </w:p>
    <w:p w:rsidR="00393CB5" w:rsidRDefault="00F92FCF">
      <w:pPr>
        <w:pStyle w:val="40"/>
        <w:keepNext/>
        <w:keepLines/>
        <w:shd w:val="clear" w:color="auto" w:fill="auto"/>
        <w:spacing w:after="240" w:line="322" w:lineRule="exact"/>
        <w:ind w:firstLine="0"/>
      </w:pPr>
      <w:bookmarkStart w:id="2" w:name="bookmark8"/>
      <w:r>
        <w:t xml:space="preserve">о порядке размещения и функционирования нестационарных объектов потребительского рынка на территории </w:t>
      </w:r>
      <w:bookmarkEnd w:id="2"/>
      <w:r w:rsidR="00BA0DAF">
        <w:t>Гумбетовского района</w:t>
      </w:r>
    </w:p>
    <w:p w:rsidR="00393CB5" w:rsidRPr="003A10EA" w:rsidRDefault="00F92FCF" w:rsidP="003A10EA">
      <w:pPr>
        <w:pStyle w:val="40"/>
        <w:keepNext/>
        <w:keepLines/>
        <w:numPr>
          <w:ilvl w:val="0"/>
          <w:numId w:val="29"/>
        </w:numPr>
        <w:shd w:val="clear" w:color="auto" w:fill="auto"/>
        <w:spacing w:after="120" w:line="240" w:lineRule="auto"/>
        <w:ind w:left="284" w:hanging="284"/>
        <w:rPr>
          <w:b/>
        </w:rPr>
      </w:pPr>
      <w:bookmarkStart w:id="3" w:name="bookmark9"/>
      <w:r w:rsidRPr="003A10EA">
        <w:rPr>
          <w:b/>
        </w:rPr>
        <w:t>Общие положения и определения</w:t>
      </w:r>
      <w:bookmarkEnd w:id="3"/>
    </w:p>
    <w:p w:rsidR="00393CB5" w:rsidRDefault="00F92FCF" w:rsidP="003A10EA">
      <w:pPr>
        <w:pStyle w:val="5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/>
        <w:ind w:left="567" w:right="20" w:hanging="547"/>
      </w:pPr>
      <w:r>
        <w:t>Настоящее Положение разработано в соответствии с Федеральным законом от 6 октября 2003</w:t>
      </w:r>
      <w:r w:rsidR="003A10EA">
        <w:t xml:space="preserve"> </w:t>
      </w:r>
      <w:r>
        <w:t>г. №1</w:t>
      </w:r>
      <w:r w:rsidR="003A10EA">
        <w:t>3</w:t>
      </w:r>
      <w:r>
        <w:t xml:space="preserve">1-ФЗ </w:t>
      </w:r>
      <w:r w:rsidR="003A10EA">
        <w:t>«</w:t>
      </w:r>
      <w:r>
        <w:t>Об общих принципах организации местного самоуправления в Российской Федерации</w:t>
      </w:r>
      <w:r w:rsidR="003A10EA">
        <w:t>»</w:t>
      </w:r>
      <w:r>
        <w:t>, Федеральным законом от 28 декабря 2009</w:t>
      </w:r>
      <w:r w:rsidR="003A10EA">
        <w:t xml:space="preserve"> </w:t>
      </w:r>
      <w:r>
        <w:t xml:space="preserve">г. № 381-ФЗ </w:t>
      </w:r>
      <w:r w:rsidR="003A10EA">
        <w:t>«</w:t>
      </w:r>
      <w:r>
        <w:t>Об основах государственного регулирования торговой деятельности в Российской Федерации</w:t>
      </w:r>
      <w:r w:rsidR="003A10EA">
        <w:t>»</w:t>
      </w:r>
      <w:r>
        <w:t>, в целях упорядочения размещения и функционирования нестационарных объектов потребительского рынка или нестационарных торговых объектов</w:t>
      </w:r>
      <w:r w:rsidR="00E2071A">
        <w:t xml:space="preserve"> </w:t>
      </w:r>
      <w:r>
        <w:t>(далее</w:t>
      </w:r>
      <w:r w:rsidR="00E2071A">
        <w:t xml:space="preserve"> -</w:t>
      </w:r>
      <w:r>
        <w:t xml:space="preserve"> НТО), создания условий для улучшения организации и качества обслуживания населения </w:t>
      </w:r>
      <w:r w:rsidR="00BA0DAF">
        <w:t>Гумбетовского района.</w:t>
      </w:r>
    </w:p>
    <w:p w:rsidR="00393CB5" w:rsidRDefault="00F92FCF" w:rsidP="003A10EA">
      <w:pPr>
        <w:pStyle w:val="5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/>
        <w:ind w:left="567" w:right="20" w:hanging="547"/>
      </w:pPr>
      <w:r>
        <w:t xml:space="preserve">Настоящее Положение определяет порядок и основания для размещения НТО на территории </w:t>
      </w:r>
      <w:r w:rsidR="00BA0DAF">
        <w:t>Гумбетовского района</w:t>
      </w:r>
      <w:r>
        <w:t xml:space="preserve"> на земельных участках, относящихся к муниципальной собственности или участках, собственность на которые не разграничена.</w:t>
      </w:r>
    </w:p>
    <w:p w:rsidR="00393CB5" w:rsidRPr="009077D0" w:rsidRDefault="00F92FCF" w:rsidP="003A10EA">
      <w:pPr>
        <w:pStyle w:val="5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/>
        <w:ind w:left="567" w:right="20" w:hanging="547"/>
      </w:pPr>
      <w:r>
        <w:t xml:space="preserve">НТО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Размещение нестационарных объектов носит временный характер и ограничен сроком, указанным в Договоре </w:t>
      </w:r>
      <w:r w:rsidR="0070214A">
        <w:t>на</w:t>
      </w:r>
      <w:r>
        <w:t xml:space="preserve"> </w:t>
      </w:r>
      <w:r w:rsidRPr="009077D0">
        <w:t>размещени</w:t>
      </w:r>
      <w:r w:rsidR="0070214A">
        <w:t>е нестационарного торгового объекта</w:t>
      </w:r>
      <w:r w:rsidRPr="009077D0">
        <w:t xml:space="preserve"> (приложени</w:t>
      </w:r>
      <w:r w:rsidR="0070214A">
        <w:t>е</w:t>
      </w:r>
      <w:r w:rsidRPr="009077D0">
        <w:t xml:space="preserve"> №</w:t>
      </w:r>
      <w:r w:rsidR="0070214A">
        <w:t xml:space="preserve"> </w:t>
      </w:r>
      <w:r w:rsidRPr="009077D0">
        <w:t xml:space="preserve">1 к </w:t>
      </w:r>
      <w:r w:rsidR="00E2071A" w:rsidRPr="009077D0">
        <w:t xml:space="preserve">настоящему </w:t>
      </w:r>
      <w:r w:rsidRPr="009077D0">
        <w:t>Положению).</w:t>
      </w:r>
    </w:p>
    <w:p w:rsidR="00393CB5" w:rsidRDefault="00F92FCF">
      <w:pPr>
        <w:pStyle w:val="5"/>
        <w:numPr>
          <w:ilvl w:val="0"/>
          <w:numId w:val="2"/>
        </w:numPr>
        <w:shd w:val="clear" w:color="auto" w:fill="auto"/>
        <w:tabs>
          <w:tab w:val="left" w:pos="476"/>
        </w:tabs>
        <w:spacing w:before="0" w:after="0"/>
        <w:ind w:left="20" w:firstLine="0"/>
      </w:pPr>
      <w:r>
        <w:t>В настоящем Положении применяются следующие основные понятия:</w:t>
      </w:r>
    </w:p>
    <w:p w:rsidR="00393CB5" w:rsidRDefault="00F92FCF" w:rsidP="00E2071A">
      <w:pPr>
        <w:pStyle w:val="5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/>
        <w:ind w:left="567" w:right="20" w:hanging="283"/>
      </w:pPr>
      <w:r>
        <w:t>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393CB5" w:rsidRDefault="00F92FCF" w:rsidP="00E2071A">
      <w:pPr>
        <w:pStyle w:val="5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/>
        <w:ind w:left="567" w:right="20" w:hanging="283"/>
      </w:pPr>
      <w:r>
        <w:t>субъект торговли - юридическое лицо или индивидуальный предприниматель, занимающиеся торговлей или оказанием услуг, зарегистрированные в установленном порядке;</w:t>
      </w:r>
    </w:p>
    <w:p w:rsidR="00393CB5" w:rsidRDefault="00F92FCF" w:rsidP="00E2071A">
      <w:pPr>
        <w:pStyle w:val="5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/>
        <w:ind w:left="567" w:right="20" w:hanging="283"/>
      </w:pPr>
      <w:r>
        <w:t>схема размещения нестационарных торговых объектов - разработанный и утвержденный органом местного самоуправления документ, определяющий места размещения нестационарных объектов потребительского рынка и группу реализуемых в них товаров;</w:t>
      </w:r>
    </w:p>
    <w:p w:rsidR="00393CB5" w:rsidRDefault="00E2071A" w:rsidP="00E2071A">
      <w:pPr>
        <w:pStyle w:val="5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/>
        <w:ind w:left="567" w:right="20" w:hanging="283"/>
      </w:pPr>
      <w:r>
        <w:t>н</w:t>
      </w:r>
      <w:r w:rsidR="00F92FCF">
        <w:t>естационарный объект потребительского рынка (или нестационарный торговый объект - НТО) - нестационарные объекты торговли, общественного питания, бытового обслуживания и досуга населения</w:t>
      </w:r>
      <w:r>
        <w:t>,</w:t>
      </w:r>
      <w:r w:rsidR="00F92FCF">
        <w:t xml:space="preserve"> не относящиеся к объектам капитального строительства и не являющиеся объектами недвижимости,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средства развозной и разносной уличной </w:t>
      </w:r>
      <w:r w:rsidR="00F92FCF">
        <w:lastRenderedPageBreak/>
        <w:t>торговли через автоприцепы, холодильные прилавки, компрессионные аппараты, изотермические емкости, лотки, торговые автоматы, прием платежей</w:t>
      </w:r>
      <w:r w:rsidR="00C227BB">
        <w:t>;</w:t>
      </w:r>
    </w:p>
    <w:p w:rsidR="00393CB5" w:rsidRDefault="00F92FCF" w:rsidP="00E2071A">
      <w:pPr>
        <w:pStyle w:val="5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/>
        <w:ind w:left="567" w:right="20" w:hanging="283"/>
      </w:pPr>
      <w:r>
        <w:t>объекты бытового обслуживания населения - оказание уличных или через временные сооружения бытовых услуг населению, таких как чистка обуви, определение веса, фотографирование, косметологические, парикмахерские и т.д.</w:t>
      </w:r>
      <w:r w:rsidR="00C227BB">
        <w:t>;</w:t>
      </w:r>
    </w:p>
    <w:p w:rsidR="00393CB5" w:rsidRDefault="00F92FCF" w:rsidP="00E2071A">
      <w:pPr>
        <w:pStyle w:val="5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/>
        <w:ind w:left="567" w:right="20" w:hanging="283"/>
      </w:pPr>
      <w:r>
        <w:t>бахчевой развал - специально оборудованная временная конструкция или открытая площадка для продажи бахчевых культур;</w:t>
      </w:r>
    </w:p>
    <w:p w:rsidR="00393CB5" w:rsidRDefault="00F92FCF" w:rsidP="00E2071A">
      <w:pPr>
        <w:pStyle w:val="5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/>
        <w:ind w:left="567" w:right="20" w:hanging="283"/>
      </w:pPr>
      <w:r>
        <w:t>елочный базар - специально оборудованная временная конструкция или открытая площадка для продажи натуральных хвойных деревьев;</w:t>
      </w:r>
    </w:p>
    <w:p w:rsidR="00393CB5" w:rsidRDefault="00F92FCF" w:rsidP="00E2071A">
      <w:pPr>
        <w:pStyle w:val="5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/>
        <w:ind w:left="567" w:right="20" w:hanging="283"/>
      </w:pPr>
      <w:r>
        <w:t>летнее (сезонное) кафе - специально оборудованное временное сооружение или открытая площадка, в том числе при стационарном предприятии, представляющее собой предприятие общественного питания для быстрого обслуживания посетителей;</w:t>
      </w:r>
    </w:p>
    <w:p w:rsidR="00393CB5" w:rsidRDefault="00F92FCF" w:rsidP="00E2071A">
      <w:pPr>
        <w:pStyle w:val="5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/>
        <w:ind w:left="567" w:right="20" w:hanging="283"/>
      </w:pPr>
      <w:r>
        <w:t>объекты досуга населения - развлекательные и детские аттракционы, передвижные средства, конные повозки, зоотеррариумы, аппараты, приспособления, сооружения и т.д. для организации досуга населения в местах массового отдыха граждан или на спе</w:t>
      </w:r>
      <w:r w:rsidR="00C227BB">
        <w:t>циально оборудованных площадках;</w:t>
      </w:r>
    </w:p>
    <w:p w:rsidR="00393CB5" w:rsidRDefault="00F92FCF" w:rsidP="00E2071A">
      <w:pPr>
        <w:pStyle w:val="5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/>
        <w:ind w:left="567" w:right="20" w:hanging="283"/>
      </w:pPr>
      <w:r>
        <w:t>ярмарка - самостоятельное рыночное мероприятие, периодически организуемое органами исполнительной власти Республики Дагестан или органами местного самоуправления вне пределов розничных рынков и имеющее временный характер;</w:t>
      </w:r>
    </w:p>
    <w:p w:rsidR="00C227BB" w:rsidRDefault="00F92FCF" w:rsidP="00C227BB">
      <w:pPr>
        <w:pStyle w:val="5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120"/>
        <w:ind w:left="568" w:right="23" w:hanging="284"/>
        <w:contextualSpacing/>
      </w:pPr>
      <w:r>
        <w:t>постоянно действующие ярмарки сельскохозяйственной продукции (мини рынки) - торговый объект, представляющий собой некапитальное (временное) сооружение, конструкцию, оборудованную в целях предоставления субъектам торговли на условиях аренды торговых мест для реализации сельскохозяйственной продукции и продовольственных товаров</w:t>
      </w:r>
      <w:r w:rsidR="00C227BB">
        <w:t>;</w:t>
      </w:r>
    </w:p>
    <w:p w:rsidR="00393CB5" w:rsidRDefault="00F92FCF" w:rsidP="00E2071A">
      <w:pPr>
        <w:pStyle w:val="5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120"/>
        <w:ind w:left="568" w:right="23" w:hanging="284"/>
      </w:pPr>
      <w:r>
        <w:t>несанкционированное (самовольное) размещение или эксплуатация нестационарного объекта - размещение или эксплуатация нестационарного объекта после окончания срока действия Договора на размещение, а равно без платы за размещение или самовольное размещение или эксплуатация нестационарного объекта.</w:t>
      </w:r>
    </w:p>
    <w:p w:rsidR="00393CB5" w:rsidRDefault="00A8679A" w:rsidP="00C227BB">
      <w:pPr>
        <w:pStyle w:val="5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/>
        <w:ind w:left="567" w:right="20" w:hanging="547"/>
      </w:pPr>
      <w:r>
        <w:t xml:space="preserve">Конкурентным способом определения победителя, получающего право </w:t>
      </w:r>
      <w:r w:rsidRPr="00C227BB">
        <w:t xml:space="preserve">размещения нестационарного объекта потребительского рынка </w:t>
      </w:r>
      <w:r>
        <w:t xml:space="preserve">на территории </w:t>
      </w:r>
      <w:r w:rsidR="00B5524B">
        <w:t>района</w:t>
      </w:r>
      <w:r>
        <w:t>, является открытый аукцион.</w:t>
      </w:r>
    </w:p>
    <w:p w:rsidR="00393CB5" w:rsidRDefault="00F92FCF" w:rsidP="00C227BB">
      <w:pPr>
        <w:pStyle w:val="5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/>
        <w:ind w:left="567" w:right="20" w:hanging="547"/>
      </w:pPr>
      <w:r>
        <w:t>Владельцам нестационарных объектов запрещается сдача в аренду объектов третьим лицам</w:t>
      </w:r>
      <w:r w:rsidR="00C227BB">
        <w:t>.</w:t>
      </w:r>
    </w:p>
    <w:p w:rsidR="00FE5A66" w:rsidRDefault="00FE5A66">
      <w:pPr>
        <w:pStyle w:val="5"/>
        <w:shd w:val="clear" w:color="auto" w:fill="auto"/>
        <w:tabs>
          <w:tab w:val="left" w:pos="620"/>
        </w:tabs>
        <w:spacing w:before="0" w:after="0"/>
        <w:ind w:right="20" w:firstLine="0"/>
      </w:pPr>
    </w:p>
    <w:p w:rsidR="00393CB5" w:rsidRPr="00C227BB" w:rsidRDefault="00F92FCF" w:rsidP="00C227BB">
      <w:pPr>
        <w:pStyle w:val="40"/>
        <w:keepNext/>
        <w:keepLines/>
        <w:numPr>
          <w:ilvl w:val="0"/>
          <w:numId w:val="29"/>
        </w:numPr>
        <w:shd w:val="clear" w:color="auto" w:fill="auto"/>
        <w:spacing w:after="120" w:line="240" w:lineRule="auto"/>
        <w:ind w:left="284" w:hanging="284"/>
        <w:rPr>
          <w:b/>
        </w:rPr>
      </w:pPr>
      <w:bookmarkStart w:id="4" w:name="bookmark10"/>
      <w:r w:rsidRPr="00C227BB">
        <w:rPr>
          <w:b/>
        </w:rPr>
        <w:t xml:space="preserve">Порядок проведения открытого </w:t>
      </w:r>
      <w:r w:rsidR="00002567">
        <w:rPr>
          <w:b/>
        </w:rPr>
        <w:t>аукциона</w:t>
      </w:r>
      <w:r w:rsidRPr="00C227BB">
        <w:rPr>
          <w:b/>
        </w:rPr>
        <w:t xml:space="preserve"> и работы </w:t>
      </w:r>
      <w:r w:rsidR="0092127F">
        <w:rPr>
          <w:b/>
        </w:rPr>
        <w:t>аукционной</w:t>
      </w:r>
      <w:r w:rsidRPr="00C227BB">
        <w:rPr>
          <w:b/>
        </w:rPr>
        <w:t xml:space="preserve"> комиссии</w:t>
      </w:r>
      <w:bookmarkEnd w:id="4"/>
    </w:p>
    <w:p w:rsidR="00393CB5" w:rsidRDefault="00F92FCF" w:rsidP="00C227BB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 xml:space="preserve">Предметом </w:t>
      </w:r>
      <w:r w:rsidR="002E202E">
        <w:t xml:space="preserve">открытого </w:t>
      </w:r>
      <w:r w:rsidR="00002567">
        <w:t>аукциона</w:t>
      </w:r>
      <w:r>
        <w:t xml:space="preserve"> является предоставление права на размещение НТО на территории </w:t>
      </w:r>
      <w:r w:rsidR="00BA0DAF">
        <w:t>Гумбетовского района</w:t>
      </w:r>
      <w:r>
        <w:t xml:space="preserve"> в соответствии с</w:t>
      </w:r>
      <w:r w:rsidR="002E202E">
        <w:t xml:space="preserve"> утвержденной</w:t>
      </w:r>
      <w:r>
        <w:t xml:space="preserve"> </w:t>
      </w:r>
      <w:r w:rsidRPr="00002567">
        <w:t>Схемой размещения</w:t>
      </w:r>
      <w:r w:rsidR="00002567">
        <w:t xml:space="preserve"> </w:t>
      </w:r>
      <w:r w:rsidR="00002567" w:rsidRPr="00EF6BA8">
        <w:rPr>
          <w:sz w:val="28"/>
          <w:szCs w:val="28"/>
        </w:rPr>
        <w:t>нестационарных торговых объектов</w:t>
      </w:r>
      <w:r>
        <w:t>.</w:t>
      </w:r>
    </w:p>
    <w:p w:rsidR="00393CB5" w:rsidRDefault="00002567" w:rsidP="00C227BB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>Аукцион</w:t>
      </w:r>
      <w:r w:rsidR="00F92FCF">
        <w:t xml:space="preserve"> проводит </w:t>
      </w:r>
      <w:r w:rsidR="0092127F">
        <w:t>аукционная</w:t>
      </w:r>
      <w:r w:rsidR="00F92FCF">
        <w:t xml:space="preserve"> комиссия</w:t>
      </w:r>
      <w:r w:rsidR="00612F9B">
        <w:t xml:space="preserve"> в количестве </w:t>
      </w:r>
      <w:r>
        <w:t>не менее 5</w:t>
      </w:r>
      <w:r w:rsidR="00612F9B">
        <w:t xml:space="preserve"> человек</w:t>
      </w:r>
      <w:r>
        <w:t xml:space="preserve"> </w:t>
      </w:r>
      <w:r w:rsidR="00612F9B">
        <w:t xml:space="preserve">и </w:t>
      </w:r>
      <w:r w:rsidR="00F92FCF">
        <w:t xml:space="preserve"> действует на постоянной основе. Формой работы комиссии являются заседания, которые проводятся по мере необходимости. Заседание считается правомочным, если на нем присутствует </w:t>
      </w:r>
      <w:r>
        <w:t>более</w:t>
      </w:r>
      <w:r w:rsidR="00F92FCF">
        <w:t xml:space="preserve"> половины от общего числа ее членов.</w:t>
      </w:r>
    </w:p>
    <w:p w:rsidR="0092127F" w:rsidRDefault="0092127F" w:rsidP="00C227BB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 w:rsidRPr="0092127F">
        <w:t>Аукционная комиссия осуществляет рассмотрение заявок на участие в аукционе и отбор участников аукциона, ведет протокол аукциона.</w:t>
      </w:r>
    </w:p>
    <w:p w:rsidR="00002567" w:rsidRDefault="00191E12" w:rsidP="00C227BB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 xml:space="preserve">Информация о проведении </w:t>
      </w:r>
      <w:r w:rsidR="00002567">
        <w:t>аукциона</w:t>
      </w:r>
      <w:r>
        <w:t xml:space="preserve"> размещается на сайте </w:t>
      </w:r>
      <w:r w:rsidR="00002567">
        <w:t>А</w:t>
      </w:r>
      <w:r>
        <w:t>дминистрации</w:t>
      </w:r>
      <w:r w:rsidR="00BE03D8">
        <w:t xml:space="preserve"> в информационно-телекоммуникационной сети «Интернет»</w:t>
      </w:r>
      <w:r>
        <w:t xml:space="preserve"> и в газете «</w:t>
      </w:r>
      <w:r w:rsidR="00BA0DAF">
        <w:t>Гумбет</w:t>
      </w:r>
      <w:r>
        <w:t>»</w:t>
      </w:r>
      <w:r w:rsidR="00C227BB">
        <w:t xml:space="preserve">. </w:t>
      </w:r>
    </w:p>
    <w:p w:rsidR="00FE5A66" w:rsidRDefault="00F92FCF" w:rsidP="00C227BB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lastRenderedPageBreak/>
        <w:t xml:space="preserve">К участию в </w:t>
      </w:r>
      <w:r w:rsidR="00002567">
        <w:t>аукционе</w:t>
      </w:r>
      <w:r>
        <w:t xml:space="preserve"> на равных правах допускаются юридические лица всех организационно-правовых форм и форм собственности, индивидуальные предприниматели и граждане</w:t>
      </w:r>
      <w:r w:rsidR="00C227BB">
        <w:t>,</w:t>
      </w:r>
      <w:r>
        <w:t xml:space="preserve"> отвечающие условиям </w:t>
      </w:r>
      <w:r w:rsidR="00002567">
        <w:t>аукциона</w:t>
      </w:r>
      <w:r>
        <w:t xml:space="preserve"> и представившие в </w:t>
      </w:r>
      <w:r w:rsidR="00BE03D8">
        <w:t>аукционную</w:t>
      </w:r>
      <w:r>
        <w:t xml:space="preserve"> комиссию заявку </w:t>
      </w:r>
      <w:r w:rsidR="00BE03D8">
        <w:t xml:space="preserve">на участие в аукционе </w:t>
      </w:r>
      <w:r>
        <w:t>и необходимый комплект документов.</w:t>
      </w:r>
    </w:p>
    <w:p w:rsidR="00393CB5" w:rsidRDefault="00F92FCF" w:rsidP="00C227BB">
      <w:pPr>
        <w:pStyle w:val="5"/>
        <w:numPr>
          <w:ilvl w:val="0"/>
          <w:numId w:val="31"/>
        </w:numPr>
        <w:shd w:val="clear" w:color="auto" w:fill="auto"/>
        <w:tabs>
          <w:tab w:val="left" w:pos="585"/>
        </w:tabs>
        <w:spacing w:before="0" w:after="0"/>
        <w:ind w:right="20" w:hanging="2926"/>
      </w:pPr>
      <w:r>
        <w:t>Правомочность участников</w:t>
      </w:r>
      <w:r w:rsidR="00C227BB">
        <w:t>.</w:t>
      </w:r>
    </w:p>
    <w:p w:rsidR="00393CB5" w:rsidRDefault="00F92FCF" w:rsidP="00C227BB">
      <w:pPr>
        <w:pStyle w:val="5"/>
        <w:shd w:val="clear" w:color="auto" w:fill="auto"/>
        <w:spacing w:before="0" w:after="120" w:line="240" w:lineRule="auto"/>
        <w:ind w:left="62" w:firstLine="505"/>
        <w:contextualSpacing/>
      </w:pPr>
      <w:r>
        <w:t xml:space="preserve">К </w:t>
      </w:r>
      <w:r w:rsidR="00002567">
        <w:t>аукциону</w:t>
      </w:r>
      <w:r>
        <w:t xml:space="preserve"> не допускаются лица:</w:t>
      </w:r>
    </w:p>
    <w:p w:rsidR="00393CB5" w:rsidRPr="00C227BB" w:rsidRDefault="00F92FCF" w:rsidP="00C227BB">
      <w:pPr>
        <w:pStyle w:val="5"/>
        <w:numPr>
          <w:ilvl w:val="0"/>
          <w:numId w:val="32"/>
        </w:numPr>
        <w:shd w:val="clear" w:color="auto" w:fill="auto"/>
        <w:tabs>
          <w:tab w:val="left" w:pos="851"/>
        </w:tabs>
        <w:spacing w:before="0" w:after="0" w:line="283" w:lineRule="exact"/>
        <w:ind w:left="851" w:hanging="284"/>
      </w:pPr>
      <w:r>
        <w:t xml:space="preserve">не представившие документы, указанные </w:t>
      </w:r>
      <w:r w:rsidRPr="00C227BB">
        <w:t xml:space="preserve">в пункте </w:t>
      </w:r>
      <w:r w:rsidR="00C227BB" w:rsidRPr="00C227BB">
        <w:t>2.</w:t>
      </w:r>
      <w:r w:rsidR="00A8679A">
        <w:t>5</w:t>
      </w:r>
      <w:r w:rsidRPr="00C227BB">
        <w:t>;</w:t>
      </w:r>
    </w:p>
    <w:p w:rsidR="00393CB5" w:rsidRPr="00C227BB" w:rsidRDefault="00F92FCF" w:rsidP="00C227BB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  <w:jc w:val="left"/>
      </w:pPr>
      <w:r>
        <w:t xml:space="preserve">представившие на </w:t>
      </w:r>
      <w:r w:rsidR="0092127F">
        <w:t>аукцион</w:t>
      </w:r>
      <w:r>
        <w:t xml:space="preserve"> документы, указанные </w:t>
      </w:r>
      <w:r w:rsidRPr="00C227BB">
        <w:t xml:space="preserve">в пункте </w:t>
      </w:r>
      <w:r w:rsidR="00C227BB" w:rsidRPr="00C227BB">
        <w:t>2.</w:t>
      </w:r>
      <w:r w:rsidR="00A8679A">
        <w:t>5</w:t>
      </w:r>
      <w:r w:rsidRPr="00C227BB">
        <w:t>, содержащие недостоверную информацию</w:t>
      </w:r>
      <w:r w:rsidR="00C227BB" w:rsidRPr="00C227BB">
        <w:t>;</w:t>
      </w:r>
    </w:p>
    <w:p w:rsidR="00393CB5" w:rsidRDefault="00F92FCF" w:rsidP="00C227BB">
      <w:pPr>
        <w:pStyle w:val="5"/>
        <w:numPr>
          <w:ilvl w:val="0"/>
          <w:numId w:val="32"/>
        </w:numPr>
        <w:shd w:val="clear" w:color="auto" w:fill="auto"/>
        <w:tabs>
          <w:tab w:val="left" w:pos="851"/>
        </w:tabs>
        <w:spacing w:before="0" w:after="2" w:line="260" w:lineRule="exact"/>
        <w:ind w:left="851" w:hanging="284"/>
      </w:pPr>
      <w:r>
        <w:t>находящиеся в процессе ликвидации или признания несостоятельности</w:t>
      </w:r>
    </w:p>
    <w:p w:rsidR="00393CB5" w:rsidRDefault="00F92FCF" w:rsidP="000873E8">
      <w:pPr>
        <w:pStyle w:val="5"/>
        <w:shd w:val="clear" w:color="auto" w:fill="auto"/>
        <w:tabs>
          <w:tab w:val="left" w:pos="851"/>
        </w:tabs>
        <w:spacing w:before="0" w:after="120" w:line="240" w:lineRule="auto"/>
        <w:ind w:left="851" w:firstLine="0"/>
        <w:contextualSpacing/>
      </w:pPr>
      <w:r>
        <w:t>(банкротства).</w:t>
      </w:r>
    </w:p>
    <w:p w:rsidR="00393CB5" w:rsidRDefault="00F92FCF" w:rsidP="00C227BB">
      <w:pPr>
        <w:pStyle w:val="5"/>
        <w:numPr>
          <w:ilvl w:val="0"/>
          <w:numId w:val="31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 xml:space="preserve">Одно лицо вправе подать в отношении одного лота только одну заявку. В случае установления факта подачи одним участником двух и более заявок при условии, что поданные ранее заявки не отозваны, все заявки на участие в </w:t>
      </w:r>
      <w:r w:rsidR="00002567">
        <w:t>аукционе</w:t>
      </w:r>
      <w:r>
        <w:t xml:space="preserve"> такого участника не рассматриваются и возвращаются такому участнику.</w:t>
      </w:r>
    </w:p>
    <w:p w:rsidR="00393CB5" w:rsidRDefault="00F92FCF" w:rsidP="00C227BB">
      <w:pPr>
        <w:pStyle w:val="5"/>
        <w:numPr>
          <w:ilvl w:val="0"/>
          <w:numId w:val="31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 xml:space="preserve">Участник несет все расходы, связанные с подготовкой и подачей своей заявки, а организатор </w:t>
      </w:r>
      <w:r w:rsidR="00BE03D8">
        <w:t>аукциона</w:t>
      </w:r>
      <w:r>
        <w:t xml:space="preserve"> не отвечает и не имеет обязательств по этим расходам независимо от характера проведения и результатов </w:t>
      </w:r>
      <w:r w:rsidR="00BE03D8">
        <w:t>аукциона</w:t>
      </w:r>
      <w:r>
        <w:t>.</w:t>
      </w:r>
    </w:p>
    <w:p w:rsidR="00393CB5" w:rsidRDefault="00F92FCF" w:rsidP="00C227BB">
      <w:pPr>
        <w:pStyle w:val="5"/>
        <w:numPr>
          <w:ilvl w:val="0"/>
          <w:numId w:val="31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 xml:space="preserve">При проведении </w:t>
      </w:r>
      <w:r w:rsidR="00BE03D8">
        <w:t>аукциона</w:t>
      </w:r>
      <w:r>
        <w:t xml:space="preserve"> какие-либо переговоры организатора или </w:t>
      </w:r>
      <w:r w:rsidR="00BE03D8">
        <w:t>аукционной</w:t>
      </w:r>
      <w:r>
        <w:t xml:space="preserve"> комиссии с участником не допускаются, за исключением разъяснений положений </w:t>
      </w:r>
      <w:r w:rsidR="00BE03D8">
        <w:t>аукционной</w:t>
      </w:r>
      <w:r>
        <w:t xml:space="preserve"> документации. В случае нарушения указанного положения </w:t>
      </w:r>
      <w:r w:rsidR="00BE03D8">
        <w:t>аукцион</w:t>
      </w:r>
      <w:r>
        <w:t xml:space="preserve"> может быть признан недействительным в порядке, предусмотренном законодательством Российской Федерации.</w:t>
      </w:r>
    </w:p>
    <w:p w:rsidR="00393CB5" w:rsidRDefault="00F92FCF" w:rsidP="00C227BB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>Вместе с заявкой каждый претендент представляет следующие документы:</w:t>
      </w:r>
    </w:p>
    <w:p w:rsidR="00393CB5" w:rsidRDefault="00F92FCF" w:rsidP="002F3847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>заверенные копии свидетельства о государственной регистрации (для юридического лица),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393CB5" w:rsidRDefault="00F92FCF" w:rsidP="002F3847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>копию паспорта или иного документа, удостоверяющего личность гражданина Российской Федерации (при подаче заявления);</w:t>
      </w:r>
    </w:p>
    <w:p w:rsidR="00393CB5" w:rsidRDefault="00F92FCF" w:rsidP="002F3847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>справку из ИФНС об исполнении налогоплательщиком обязанностей по уплате налогов, сборов, страховых взносов, пеней, налоговых санкций;</w:t>
      </w:r>
    </w:p>
    <w:p w:rsidR="00393CB5" w:rsidRDefault="00F92FCF" w:rsidP="002F3847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>копию устава или учредительного договора - для юридических лиц</w:t>
      </w:r>
      <w:r w:rsidR="00B033CE">
        <w:t>;</w:t>
      </w:r>
    </w:p>
    <w:p w:rsidR="00393CB5" w:rsidRDefault="00F92FCF" w:rsidP="002F3847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>копи</w:t>
      </w:r>
      <w:r w:rsidR="00B033CE">
        <w:t>ю</w:t>
      </w:r>
      <w:r>
        <w:t xml:space="preserve"> выписки из Единого государственного реестра юридических лиц (индивидуальных предпринимателей), полученная не ранее чем за </w:t>
      </w:r>
      <w:r w:rsidR="002B0D4B">
        <w:t>один</w:t>
      </w:r>
      <w:r>
        <w:t xml:space="preserve"> месяц до дня объявления </w:t>
      </w:r>
      <w:r w:rsidR="00B033CE">
        <w:t>аукциона</w:t>
      </w:r>
      <w:r>
        <w:t>.</w:t>
      </w:r>
    </w:p>
    <w:p w:rsidR="00393CB5" w:rsidRDefault="00F92FCF" w:rsidP="00B033CE">
      <w:pPr>
        <w:pStyle w:val="5"/>
        <w:shd w:val="clear" w:color="auto" w:fill="auto"/>
        <w:spacing w:before="0" w:after="120" w:line="240" w:lineRule="auto"/>
        <w:ind w:left="567" w:right="40" w:firstLine="0"/>
        <w:contextualSpacing/>
      </w:pPr>
      <w:r>
        <w:t xml:space="preserve">При подготовке заявки на участие в </w:t>
      </w:r>
      <w:r w:rsidR="00B033CE">
        <w:t>аукционе</w:t>
      </w:r>
      <w:r>
        <w:t xml:space="preserve"> и документов, прилагаемых к заявке, не допускается применение факсимильных подписей.</w:t>
      </w:r>
    </w:p>
    <w:p w:rsidR="00393CB5" w:rsidRDefault="00F92FCF" w:rsidP="00700780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>Участник должен подготовить заявку в соответствии с требованиями, указанными в настояще</w:t>
      </w:r>
      <w:r w:rsidR="00700780">
        <w:t>м</w:t>
      </w:r>
      <w:r>
        <w:t xml:space="preserve"> </w:t>
      </w:r>
      <w:r w:rsidR="00700780">
        <w:t>П</w:t>
      </w:r>
      <w:r w:rsidR="00B033CE">
        <w:t>о</w:t>
      </w:r>
      <w:r w:rsidR="00700780">
        <w:t>ложении</w:t>
      </w:r>
      <w:r>
        <w:t xml:space="preserve">. </w:t>
      </w:r>
      <w:r w:rsidR="00B033CE">
        <w:t>З</w:t>
      </w:r>
      <w:r>
        <w:t xml:space="preserve">аявка должна быть представлена в машинописном виде (или написана чернилами), подписана претендентом на участие в </w:t>
      </w:r>
      <w:r w:rsidR="00B033CE">
        <w:t xml:space="preserve">аукционе </w:t>
      </w:r>
      <w:r>
        <w:t>и</w:t>
      </w:r>
      <w:r w:rsidR="00B033CE">
        <w:t>ли</w:t>
      </w:r>
      <w:r>
        <w:t xml:space="preserve"> доверенным лицом (лицами).</w:t>
      </w:r>
    </w:p>
    <w:p w:rsidR="00393CB5" w:rsidRDefault="00F92FCF" w:rsidP="00700780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 xml:space="preserve">Публично в день, во время и в месте, указанные </w:t>
      </w:r>
      <w:r w:rsidR="00191E12">
        <w:t xml:space="preserve">на сайте </w:t>
      </w:r>
      <w:r w:rsidR="00B033CE">
        <w:t xml:space="preserve">Администрации </w:t>
      </w:r>
      <w:r w:rsidR="00191E12">
        <w:t xml:space="preserve">и в газете </w:t>
      </w:r>
      <w:r w:rsidR="00700780">
        <w:t>«</w:t>
      </w:r>
      <w:r w:rsidR="00BA0DAF">
        <w:t>Гумбет</w:t>
      </w:r>
      <w:r w:rsidR="00700780">
        <w:t>»</w:t>
      </w:r>
      <w:r>
        <w:t xml:space="preserve">, </w:t>
      </w:r>
      <w:r w:rsidR="00B033CE">
        <w:t>аукционная</w:t>
      </w:r>
      <w:r w:rsidR="00191E12">
        <w:t xml:space="preserve"> </w:t>
      </w:r>
      <w:r>
        <w:t>комисси</w:t>
      </w:r>
      <w:r w:rsidR="00191E12">
        <w:t>я</w:t>
      </w:r>
      <w:r>
        <w:t xml:space="preserve"> </w:t>
      </w:r>
      <w:r w:rsidR="00191E12">
        <w:t xml:space="preserve">рассматривает полученные заявки на участие в </w:t>
      </w:r>
      <w:r w:rsidR="00B033CE">
        <w:t>аукционе</w:t>
      </w:r>
      <w:r>
        <w:t>.</w:t>
      </w:r>
    </w:p>
    <w:p w:rsidR="00393CB5" w:rsidRDefault="00F92FCF" w:rsidP="00700780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 xml:space="preserve">Участники, подавшие заявки на участие в </w:t>
      </w:r>
      <w:r w:rsidR="00B033CE">
        <w:t>аукционе</w:t>
      </w:r>
      <w:r>
        <w:t>, или их представители присутств</w:t>
      </w:r>
      <w:r w:rsidR="00B033CE">
        <w:t>уют</w:t>
      </w:r>
      <w:r>
        <w:t xml:space="preserve"> при </w:t>
      </w:r>
      <w:r w:rsidR="00191E12">
        <w:t xml:space="preserve">проведении </w:t>
      </w:r>
      <w:r w:rsidR="00B033CE">
        <w:t>аукциона</w:t>
      </w:r>
      <w:r>
        <w:t xml:space="preserve">. </w:t>
      </w:r>
    </w:p>
    <w:p w:rsidR="00393CB5" w:rsidRDefault="00F92FCF" w:rsidP="0071281D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567" w:right="20" w:hanging="709"/>
      </w:pPr>
      <w:r>
        <w:lastRenderedPageBreak/>
        <w:t xml:space="preserve">Протокол ведется </w:t>
      </w:r>
      <w:r w:rsidR="00B033CE">
        <w:t>аукционной</w:t>
      </w:r>
      <w:r>
        <w:t xml:space="preserve"> комиссией и подписывается всеми присутствующими членами </w:t>
      </w:r>
      <w:r w:rsidR="00B033CE">
        <w:t>аукционной</w:t>
      </w:r>
      <w:r>
        <w:t xml:space="preserve"> комиссии</w:t>
      </w:r>
      <w:r w:rsidR="00B033CE">
        <w:t xml:space="preserve"> и участниками аукциона</w:t>
      </w:r>
      <w:r>
        <w:t xml:space="preserve">. Протокол размещается на официальном сайте организатором </w:t>
      </w:r>
      <w:r w:rsidR="00B033CE">
        <w:t>аукциона</w:t>
      </w:r>
      <w:r>
        <w:t xml:space="preserve"> в</w:t>
      </w:r>
      <w:r w:rsidR="00700780">
        <w:t xml:space="preserve"> </w:t>
      </w:r>
      <w:r>
        <w:t xml:space="preserve">день его подписания на сайте: </w:t>
      </w:r>
      <w:hyperlink r:id="rId7" w:history="1">
        <w:r w:rsidR="00BA0DAF" w:rsidRPr="008D6933">
          <w:rPr>
            <w:rStyle w:val="a3"/>
            <w:b/>
            <w:bCs/>
            <w:lang w:val="en-US"/>
          </w:rPr>
          <w:t>www</w:t>
        </w:r>
        <w:r w:rsidR="00BA0DAF" w:rsidRPr="008D6933">
          <w:rPr>
            <w:rStyle w:val="a3"/>
            <w:b/>
            <w:bCs/>
          </w:rPr>
          <w:t>.</w:t>
        </w:r>
        <w:r w:rsidR="00BA0DAF" w:rsidRPr="008D6933">
          <w:rPr>
            <w:rStyle w:val="a3"/>
            <w:b/>
            <w:bCs/>
            <w:lang w:val="en-US"/>
          </w:rPr>
          <w:t>m</w:t>
        </w:r>
        <w:r w:rsidR="00BA0DAF" w:rsidRPr="008D6933">
          <w:rPr>
            <w:rStyle w:val="a3"/>
            <w:b/>
            <w:bCs/>
          </w:rPr>
          <w:t>.</w:t>
        </w:r>
        <w:r w:rsidR="00BA0DAF" w:rsidRPr="008D6933">
          <w:rPr>
            <w:rStyle w:val="a3"/>
            <w:b/>
            <w:bCs/>
            <w:lang w:val="en-US"/>
          </w:rPr>
          <w:t>o</w:t>
        </w:r>
        <w:r w:rsidR="00BA0DAF" w:rsidRPr="008D6933">
          <w:rPr>
            <w:rStyle w:val="a3"/>
            <w:b/>
            <w:bCs/>
          </w:rPr>
          <w:t>.</w:t>
        </w:r>
        <w:r w:rsidR="00BA0DAF" w:rsidRPr="008D6933">
          <w:rPr>
            <w:rStyle w:val="a3"/>
            <w:b/>
            <w:bCs/>
            <w:lang w:val="en-US"/>
          </w:rPr>
          <w:t>gumbet</w:t>
        </w:r>
        <w:r w:rsidR="00BA0DAF" w:rsidRPr="008D6933">
          <w:rPr>
            <w:rStyle w:val="a3"/>
            <w:b/>
            <w:bCs/>
          </w:rPr>
          <w:t>.</w:t>
        </w:r>
        <w:r w:rsidR="00BA0DAF" w:rsidRPr="008D6933">
          <w:rPr>
            <w:rStyle w:val="a3"/>
            <w:b/>
            <w:bCs/>
            <w:lang w:val="en-US"/>
          </w:rPr>
          <w:t>ru</w:t>
        </w:r>
      </w:hyperlink>
      <w:r w:rsidR="00B033CE">
        <w:t>,</w:t>
      </w:r>
      <w:r w:rsidR="00700780" w:rsidRPr="00700780">
        <w:rPr>
          <w:b/>
          <w:bCs/>
        </w:rPr>
        <w:t xml:space="preserve"> </w:t>
      </w:r>
      <w:r w:rsidR="00B033CE">
        <w:t xml:space="preserve">а также публикуется организатором аукциона в официальном печатном издании в течение 10 рабочих дней с даты утверждения протокола </w:t>
      </w:r>
      <w:r w:rsidR="008A26A4">
        <w:t>аукциона</w:t>
      </w:r>
      <w:r w:rsidR="00B033CE">
        <w:t>.</w:t>
      </w:r>
    </w:p>
    <w:p w:rsidR="00393CB5" w:rsidRDefault="00F92FCF" w:rsidP="0071281D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567" w:right="20" w:hanging="709"/>
      </w:pPr>
      <w:r>
        <w:t xml:space="preserve">В случае если не подано ни одной заявки на участие в </w:t>
      </w:r>
      <w:r w:rsidR="00B033CE">
        <w:t>аукционе</w:t>
      </w:r>
      <w:r>
        <w:t xml:space="preserve">, </w:t>
      </w:r>
      <w:r w:rsidR="00B033CE">
        <w:t>аукцион</w:t>
      </w:r>
      <w:r>
        <w:t xml:space="preserve"> считается несостоявшимся.</w:t>
      </w:r>
    </w:p>
    <w:p w:rsidR="00393CB5" w:rsidRDefault="00F92FCF" w:rsidP="0071281D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567" w:right="20" w:hanging="709"/>
      </w:pPr>
      <w:r>
        <w:t xml:space="preserve">Победителем </w:t>
      </w:r>
      <w:r w:rsidR="00B033CE">
        <w:t>аукциона</w:t>
      </w:r>
      <w:r>
        <w:t xml:space="preserve"> признается участник, </w:t>
      </w:r>
      <w:r w:rsidR="00863693">
        <w:t xml:space="preserve">предложивший наибольшую </w:t>
      </w:r>
      <w:r w:rsidR="00B033CE">
        <w:t>цену за право размещения нестационарного торгового объекта</w:t>
      </w:r>
      <w:r>
        <w:t>.</w:t>
      </w:r>
    </w:p>
    <w:p w:rsidR="00393CB5" w:rsidRDefault="00F92FCF" w:rsidP="0071281D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567" w:right="20" w:hanging="709"/>
      </w:pPr>
      <w:r>
        <w:t xml:space="preserve">Если после подведения итогов </w:t>
      </w:r>
      <w:r w:rsidR="00B033CE">
        <w:t>аукциона</w:t>
      </w:r>
      <w:r>
        <w:t xml:space="preserve"> организатору </w:t>
      </w:r>
      <w:r w:rsidR="00B033CE">
        <w:t>аукциона</w:t>
      </w:r>
      <w:r w:rsidR="000873E8">
        <w:t xml:space="preserve"> станут</w:t>
      </w:r>
      <w:r>
        <w:t xml:space="preserve"> известны факты недостоверности информации, представленной на </w:t>
      </w:r>
      <w:r w:rsidR="00B033CE">
        <w:t>аукцион</w:t>
      </w:r>
      <w:r>
        <w:t xml:space="preserve"> победителем, или последний откажется от подписания договора в течение 15-ти дней после дня объявления победителя </w:t>
      </w:r>
      <w:r w:rsidR="00B033CE">
        <w:t>аукциона</w:t>
      </w:r>
      <w:r>
        <w:t xml:space="preserve">, победителем признается участник, </w:t>
      </w:r>
      <w:r w:rsidR="00863693">
        <w:t>который предложил вторую по величине сумму</w:t>
      </w:r>
      <w:r>
        <w:t>.</w:t>
      </w:r>
    </w:p>
    <w:p w:rsidR="00393CB5" w:rsidRDefault="00F92FCF" w:rsidP="0071281D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567" w:right="20" w:hanging="709"/>
      </w:pPr>
      <w:r>
        <w:t xml:space="preserve">Заключение договора по итогам </w:t>
      </w:r>
      <w:r w:rsidR="00B033CE">
        <w:t>аукциона</w:t>
      </w:r>
      <w:r>
        <w:t xml:space="preserve"> для второго </w:t>
      </w:r>
      <w:r w:rsidR="00863693">
        <w:t xml:space="preserve">участника </w:t>
      </w:r>
      <w:r>
        <w:t>в данном случае является обязательным.</w:t>
      </w:r>
    </w:p>
    <w:p w:rsidR="00393CB5" w:rsidRDefault="00F92FCF" w:rsidP="0071281D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567" w:right="20" w:hanging="709"/>
      </w:pPr>
      <w:r>
        <w:t>Протокол</w:t>
      </w:r>
      <w:r>
        <w:tab/>
        <w:t xml:space="preserve">является документом, удостоверяющим право победителя на заключение договора на размещение нестационарного </w:t>
      </w:r>
      <w:r w:rsidR="00B033CE">
        <w:t xml:space="preserve">торгового </w:t>
      </w:r>
      <w:r>
        <w:t xml:space="preserve">объекта. Организатор </w:t>
      </w:r>
      <w:r w:rsidR="00B033CE">
        <w:t>аукциона</w:t>
      </w:r>
      <w:r>
        <w:t xml:space="preserve"> в течение 3 рабочих дней с даты утверждения протокола </w:t>
      </w:r>
      <w:r w:rsidR="00B033CE">
        <w:t>аукциона</w:t>
      </w:r>
      <w:r>
        <w:t xml:space="preserve"> передает </w:t>
      </w:r>
      <w:r w:rsidR="00863693">
        <w:t xml:space="preserve">победителю </w:t>
      </w:r>
      <w:r>
        <w:t>один экземпляр протокола и проект договора.</w:t>
      </w:r>
    </w:p>
    <w:p w:rsidR="00393CB5" w:rsidRDefault="00F92FCF" w:rsidP="0071281D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/>
        <w:ind w:left="567" w:right="20" w:hanging="709"/>
      </w:pPr>
      <w:r>
        <w:t xml:space="preserve">Победитель </w:t>
      </w:r>
      <w:r w:rsidR="000873E8">
        <w:t>аукциона</w:t>
      </w:r>
      <w:r>
        <w:t xml:space="preserve"> обязан заполнить проект договора в соответствии с условиями, заявленными им в заявке, подписать и направить </w:t>
      </w:r>
      <w:r w:rsidR="00863693">
        <w:t xml:space="preserve">в </w:t>
      </w:r>
      <w:r w:rsidR="000873E8">
        <w:t>А</w:t>
      </w:r>
      <w:r w:rsidR="00863693">
        <w:t xml:space="preserve">дминистрацию </w:t>
      </w:r>
      <w:r>
        <w:t xml:space="preserve">для заключения </w:t>
      </w:r>
      <w:r w:rsidR="00E850CF">
        <w:t>д</w:t>
      </w:r>
      <w:r>
        <w:t xml:space="preserve">оговор на размещение в течение 15-ти дней со дня утверждения протокола </w:t>
      </w:r>
      <w:r w:rsidR="000873E8">
        <w:t>аукциона</w:t>
      </w:r>
      <w:r>
        <w:t>.</w:t>
      </w:r>
    </w:p>
    <w:p w:rsidR="00FE5A66" w:rsidRDefault="00FE5A66" w:rsidP="00700780">
      <w:pPr>
        <w:pStyle w:val="5"/>
        <w:shd w:val="clear" w:color="auto" w:fill="auto"/>
        <w:tabs>
          <w:tab w:val="left" w:pos="567"/>
        </w:tabs>
        <w:spacing w:before="0" w:after="0"/>
        <w:ind w:left="567" w:right="20" w:firstLine="0"/>
      </w:pPr>
    </w:p>
    <w:p w:rsidR="00393CB5" w:rsidRPr="00E850CF" w:rsidRDefault="00F92FCF" w:rsidP="00E850CF">
      <w:pPr>
        <w:pStyle w:val="40"/>
        <w:keepNext/>
        <w:keepLines/>
        <w:numPr>
          <w:ilvl w:val="0"/>
          <w:numId w:val="29"/>
        </w:numPr>
        <w:shd w:val="clear" w:color="auto" w:fill="auto"/>
        <w:spacing w:after="120" w:line="240" w:lineRule="auto"/>
        <w:ind w:left="284" w:hanging="284"/>
        <w:rPr>
          <w:b/>
        </w:rPr>
      </w:pPr>
      <w:bookmarkStart w:id="5" w:name="bookmark12"/>
      <w:r w:rsidRPr="009B5E12">
        <w:rPr>
          <w:b/>
        </w:rPr>
        <w:t>Требования к размещению и внешнему оформлению нестационарных объектов</w:t>
      </w:r>
      <w:bookmarkEnd w:id="5"/>
    </w:p>
    <w:p w:rsidR="00393CB5" w:rsidRDefault="00F92FCF" w:rsidP="009B5E12">
      <w:pPr>
        <w:pStyle w:val="5"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317" w:lineRule="exact"/>
        <w:ind w:left="567" w:right="20" w:hanging="567"/>
      </w:pPr>
      <w:r>
        <w:t xml:space="preserve">Размещение нестационарных объектов осуществляется на основании утвержденной Администрацией </w:t>
      </w:r>
      <w:r w:rsidR="00BA0DAF">
        <w:t>МР «Гумбетовский район»</w:t>
      </w:r>
      <w:r>
        <w:t xml:space="preserve"> </w:t>
      </w:r>
      <w:r w:rsidRPr="00E850CF">
        <w:t>Схемы размещения нестационарных</w:t>
      </w:r>
      <w:r w:rsidR="00E850CF">
        <w:t xml:space="preserve"> торговых</w:t>
      </w:r>
      <w:r w:rsidRPr="00E850CF">
        <w:t xml:space="preserve"> объектов</w:t>
      </w:r>
      <w:r>
        <w:t xml:space="preserve"> и должно соответствовать действующим градостроительным, строительным, архитектурным, пожарным, санитарным и иным нормам, правилам и нормативам, комплексному решению су</w:t>
      </w:r>
      <w:r w:rsidR="00BA0DAF">
        <w:t>ществующей архитектурной среды</w:t>
      </w:r>
      <w:r>
        <w:t>.</w:t>
      </w:r>
    </w:p>
    <w:p w:rsidR="00393CB5" w:rsidRDefault="00F92FCF" w:rsidP="009B5E12">
      <w:pPr>
        <w:pStyle w:val="5"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317" w:lineRule="exact"/>
        <w:ind w:left="567" w:right="20" w:hanging="567"/>
      </w:pPr>
      <w:r>
        <w:t xml:space="preserve">В случае расположения нестационарных объектов в пределах красных линий улиц и дорог их размещение возможно лишь на замощенной (асфальтированной) площадке в границах тротуара и при условии соблюдения свободной ширины прохода по тротуару не менее </w:t>
      </w:r>
      <w:r w:rsidR="00615D0F">
        <w:t xml:space="preserve">1 </w:t>
      </w:r>
      <w:r>
        <w:t>метр</w:t>
      </w:r>
      <w:r w:rsidR="00615D0F">
        <w:t>а</w:t>
      </w:r>
      <w:r>
        <w:t xml:space="preserve"> от крайнего элемента объекта до края проезжей части.</w:t>
      </w:r>
    </w:p>
    <w:p w:rsidR="00393CB5" w:rsidRDefault="00F92FCF" w:rsidP="009B5E12">
      <w:pPr>
        <w:pStyle w:val="5"/>
        <w:numPr>
          <w:ilvl w:val="0"/>
          <w:numId w:val="34"/>
        </w:numPr>
        <w:shd w:val="clear" w:color="auto" w:fill="auto"/>
        <w:tabs>
          <w:tab w:val="left" w:pos="591"/>
        </w:tabs>
        <w:spacing w:before="0" w:after="0" w:line="317" w:lineRule="exact"/>
        <w:ind w:left="567" w:right="20" w:hanging="567"/>
      </w:pPr>
      <w:r>
        <w:t>При размещении нестационарных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автомашин на тротуар.</w:t>
      </w:r>
    </w:p>
    <w:p w:rsidR="00393CB5" w:rsidRDefault="00F92FCF" w:rsidP="009B5E12">
      <w:pPr>
        <w:pStyle w:val="5"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317" w:lineRule="exact"/>
        <w:ind w:left="567" w:right="20" w:hanging="567"/>
      </w:pPr>
      <w:r>
        <w:t>Размещаемые нестационарные объекты не должны препятствовать доступу пожарных подразделений к существующим зданиям и сооружениям.</w:t>
      </w:r>
    </w:p>
    <w:p w:rsidR="00393CB5" w:rsidRDefault="00F92FCF" w:rsidP="009B5E12">
      <w:pPr>
        <w:pStyle w:val="5"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317" w:lineRule="exact"/>
        <w:ind w:left="567" w:right="20" w:hanging="567"/>
      </w:pPr>
      <w:r>
        <w:t>Не допускается размещать у нестационарных объектов (кроме передвижных средств развозной и разносной уличной торговли) холодильное оборудование, столики, зонтики и другие подобные объекты, за исключением случаев, когда размещение подобных объектов предусмотрено типовым архитектурным решением.</w:t>
      </w:r>
    </w:p>
    <w:p w:rsidR="00393CB5" w:rsidRDefault="00F92FCF" w:rsidP="009B5E12">
      <w:pPr>
        <w:pStyle w:val="5"/>
        <w:numPr>
          <w:ilvl w:val="0"/>
          <w:numId w:val="34"/>
        </w:numPr>
        <w:shd w:val="clear" w:color="auto" w:fill="auto"/>
        <w:tabs>
          <w:tab w:val="left" w:pos="582"/>
        </w:tabs>
        <w:spacing w:before="0" w:after="0" w:line="317" w:lineRule="exact"/>
        <w:ind w:left="567" w:right="20" w:hanging="567"/>
      </w:pPr>
      <w:r>
        <w:lastRenderedPageBreak/>
        <w:t>Нестационарные объекты, для которых, исходя из их функционального назначения, а также по санитарно-гигиеническим требованиям и нормативам, требуется подключение к сетям водоснабжения и канализации, могут размещаться лишь вблизи инженерных коммуникаций при наличии технической возможности подключения.</w:t>
      </w:r>
    </w:p>
    <w:p w:rsidR="00393CB5" w:rsidRDefault="00F92FCF" w:rsidP="009B5E12">
      <w:pPr>
        <w:pStyle w:val="5"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317" w:lineRule="exact"/>
        <w:ind w:left="567" w:right="20" w:hanging="567"/>
      </w:pPr>
      <w:r>
        <w:t xml:space="preserve">Требования к нестационарным объектам (внешний вид, размеры, площадь, конструктивная схема и иные требования) </w:t>
      </w:r>
      <w:r w:rsidR="009B5E12">
        <w:t xml:space="preserve">предварительно согласовываются </w:t>
      </w:r>
      <w:r>
        <w:t xml:space="preserve">с </w:t>
      </w:r>
      <w:r w:rsidR="002F3847">
        <w:t>отделом</w:t>
      </w:r>
      <w:r>
        <w:t xml:space="preserve"> архитектуры в соответствии с действующими нормативн</w:t>
      </w:r>
      <w:r w:rsidR="00E850CF">
        <w:t xml:space="preserve">ыми </w:t>
      </w:r>
      <w:r>
        <w:t xml:space="preserve">правовыми актами. Архитектурное решение нестационарных объектов, санкционированное размещение и эксплуатация которых осуществлялась до утверждения настоящего Положения, </w:t>
      </w:r>
      <w:r w:rsidR="002F3847">
        <w:t xml:space="preserve">владельцам нестационарных объектов </w:t>
      </w:r>
      <w:r>
        <w:t>необходимо</w:t>
      </w:r>
      <w:r w:rsidR="002F3847">
        <w:t xml:space="preserve"> </w:t>
      </w:r>
      <w:r>
        <w:t xml:space="preserve">привести в соответствие с </w:t>
      </w:r>
      <w:r w:rsidR="002F3847">
        <w:t>действующими нормативами и требованиями</w:t>
      </w:r>
      <w:r>
        <w:t xml:space="preserve"> по истечении срока действующего </w:t>
      </w:r>
      <w:r w:rsidR="00E850CF">
        <w:t>д</w:t>
      </w:r>
      <w:r>
        <w:t xml:space="preserve">оговора на размещение </w:t>
      </w:r>
      <w:r w:rsidR="002F3847">
        <w:t xml:space="preserve">и </w:t>
      </w:r>
      <w:r>
        <w:t>до заключения договора на новый срок.</w:t>
      </w:r>
    </w:p>
    <w:p w:rsidR="00393CB5" w:rsidRDefault="00F92FCF" w:rsidP="009B5E12">
      <w:pPr>
        <w:pStyle w:val="5"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317" w:lineRule="exact"/>
        <w:ind w:left="567" w:right="20" w:hanging="567"/>
      </w:pPr>
      <w:r>
        <w:t>Собственник нестационарного объекта в процессе эксплуатации обязан содержать в надлежащем состоянии внешний вид объекта, проводя по необходимости окраску и ремонт.</w:t>
      </w:r>
    </w:p>
    <w:p w:rsidR="00393CB5" w:rsidRDefault="00F92FCF" w:rsidP="009B5E12">
      <w:pPr>
        <w:pStyle w:val="5"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317" w:lineRule="exact"/>
        <w:ind w:left="567" w:right="20" w:hanging="567"/>
      </w:pPr>
      <w:r>
        <w:t>Уборка территории, прилегающей к нестационарному объекту, должна производиться ежедневно. Границы уборки территории определяются проектом и не могут быть менее 10 метров от границ земельного участка.</w:t>
      </w:r>
    </w:p>
    <w:p w:rsidR="00393CB5" w:rsidRDefault="00F92FCF" w:rsidP="009B5E12">
      <w:pPr>
        <w:pStyle w:val="5"/>
        <w:numPr>
          <w:ilvl w:val="0"/>
          <w:numId w:val="34"/>
        </w:numPr>
        <w:shd w:val="clear" w:color="auto" w:fill="auto"/>
        <w:tabs>
          <w:tab w:val="left" w:pos="582"/>
        </w:tabs>
        <w:spacing w:before="0" w:after="0" w:line="317" w:lineRule="exact"/>
        <w:ind w:left="567" w:right="20" w:hanging="567"/>
      </w:pPr>
      <w:r>
        <w:t>На неподвижных нестационарных объектах должна располагаться вывеска с указанием:</w:t>
      </w:r>
    </w:p>
    <w:p w:rsidR="00393CB5" w:rsidRDefault="00F92FCF" w:rsidP="002F3847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>для юридического лица - фирменное наименование (наименование), место его нахождения (адрес) и режим работы нестационарного торгового объекта;</w:t>
      </w:r>
    </w:p>
    <w:p w:rsidR="00393CB5" w:rsidRDefault="00F92FCF" w:rsidP="002F3847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>для индивидуального предпринимателя - информация о государственной регистрации и наименование зарегистрировавшего его органа, режим работы нестационарного торгового объекта;</w:t>
      </w:r>
    </w:p>
    <w:p w:rsidR="00393CB5" w:rsidRDefault="00F92FCF" w:rsidP="002F3847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>информация о специализации («Продукты», «Молоко», «Хозтовары», «Цветы» и т.п.).</w:t>
      </w:r>
    </w:p>
    <w:p w:rsidR="00393CB5" w:rsidRDefault="00F92FCF" w:rsidP="002F3847">
      <w:pPr>
        <w:pStyle w:val="5"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317" w:lineRule="exact"/>
        <w:ind w:left="567" w:right="20" w:hanging="567"/>
      </w:pPr>
      <w:r>
        <w:t>В сезонных нестационарных объектах общественного питания (летнее кафе), находящихся вблизи жилых домов, не разрешается разведение открытого огня для приготовления блюд на мангалах, жаровнях, решетках.</w:t>
      </w:r>
    </w:p>
    <w:p w:rsidR="00393CB5" w:rsidRDefault="00F92FCF" w:rsidP="002F3847">
      <w:pPr>
        <w:pStyle w:val="5"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317" w:lineRule="exact"/>
        <w:ind w:left="567" w:right="20" w:hanging="567"/>
      </w:pPr>
      <w:r>
        <w:t>Сезонные нестационарные объекты, в том числе общественного питания (летнее кафе) подлежат обязательному полному демонтажу по окончании сезона.</w:t>
      </w:r>
    </w:p>
    <w:p w:rsidR="00393CB5" w:rsidRDefault="00F92FCF" w:rsidP="002F3847">
      <w:pPr>
        <w:pStyle w:val="5"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317" w:lineRule="exact"/>
        <w:ind w:left="567" w:right="20" w:hanging="567"/>
      </w:pPr>
      <w:r>
        <w:t>При размещении передвижных объектов торговли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торговых объектов колес и прочих частей, элементов, деталей, узлов, агрегатов и устройств, обеспечивающих движение передвижных сооружений.</w:t>
      </w:r>
    </w:p>
    <w:p w:rsidR="00393CB5" w:rsidRDefault="00F92FCF" w:rsidP="002F3847">
      <w:pPr>
        <w:pStyle w:val="5"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317" w:lineRule="exact"/>
        <w:ind w:left="567" w:right="20" w:hanging="567"/>
      </w:pPr>
      <w:r>
        <w:t>Торговая деятельность в палатках, лотках, контейнерах, автолавках, автоприцепах осуществляется в режиме, определенном в Договоре на размещение нестационарного объекта, но не ранее 07.00 час. и не позднее 23.00 час. Ежедневно после завершения торговой деятельности места размещения подобных нестационарных объектов подлежат освобождению их владельцами от указанных объектов.</w:t>
      </w:r>
    </w:p>
    <w:p w:rsidR="002F3847" w:rsidRDefault="002F3847" w:rsidP="002F3847">
      <w:pPr>
        <w:pStyle w:val="5"/>
        <w:shd w:val="clear" w:color="auto" w:fill="auto"/>
        <w:tabs>
          <w:tab w:val="left" w:pos="567"/>
        </w:tabs>
        <w:spacing w:before="0" w:after="0" w:line="317" w:lineRule="exact"/>
        <w:ind w:left="567" w:right="20" w:firstLine="0"/>
      </w:pPr>
    </w:p>
    <w:p w:rsidR="00393CB5" w:rsidRPr="002F3847" w:rsidRDefault="00F92FCF" w:rsidP="00E850CF">
      <w:pPr>
        <w:pStyle w:val="40"/>
        <w:keepNext/>
        <w:keepLines/>
        <w:numPr>
          <w:ilvl w:val="0"/>
          <w:numId w:val="29"/>
        </w:numPr>
        <w:shd w:val="clear" w:color="auto" w:fill="auto"/>
        <w:spacing w:after="120" w:line="240" w:lineRule="auto"/>
        <w:ind w:left="284" w:hanging="284"/>
        <w:rPr>
          <w:b/>
        </w:rPr>
      </w:pPr>
      <w:bookmarkStart w:id="6" w:name="bookmark13"/>
      <w:r w:rsidRPr="002F3847">
        <w:rPr>
          <w:b/>
        </w:rPr>
        <w:lastRenderedPageBreak/>
        <w:t>Порядок и сроки размещения и эксплуатации нестационарных объектов</w:t>
      </w:r>
      <w:bookmarkEnd w:id="6"/>
    </w:p>
    <w:p w:rsidR="00393CB5" w:rsidRPr="00FC25DC" w:rsidRDefault="00F92FCF" w:rsidP="002F3847">
      <w:pPr>
        <w:pStyle w:val="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>Размещение нестационарных объектов на территории</w:t>
      </w:r>
      <w:r w:rsidR="00BA0DAF">
        <w:t xml:space="preserve"> Гумбетовского района</w:t>
      </w:r>
      <w:r>
        <w:t xml:space="preserve"> осуществляется в местах, определенных Схемой размещения нестационарных объектов потребительского рынка, утвержденной постановлением Админист</w:t>
      </w:r>
      <w:r w:rsidR="00BA0DAF">
        <w:t xml:space="preserve">рации </w:t>
      </w:r>
      <w:r>
        <w:t xml:space="preserve"> </w:t>
      </w:r>
      <w:r w:rsidR="00BA0DAF">
        <w:t>МР «Гумбетовский район»</w:t>
      </w:r>
    </w:p>
    <w:p w:rsidR="00393CB5" w:rsidRDefault="00F92FCF" w:rsidP="002F3847">
      <w:pPr>
        <w:pStyle w:val="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 w:rsidRPr="002F3847">
        <w:t>Р</w:t>
      </w:r>
      <w:r>
        <w:t xml:space="preserve">азмещение летних кафе, примыкающих (имеющих общую границу) к стационарным объектам общественного питания, производится без проведения </w:t>
      </w:r>
      <w:r w:rsidR="00FC25DC">
        <w:t>аукциона</w:t>
      </w:r>
      <w:r w:rsidR="0093027E">
        <w:t xml:space="preserve">. Договор </w:t>
      </w:r>
      <w:r>
        <w:t xml:space="preserve">на размещение объекта заключаются </w:t>
      </w:r>
      <w:r w:rsidR="00BA0DAF">
        <w:t>отделом имущественных отношений</w:t>
      </w:r>
      <w:r>
        <w:t xml:space="preserve"> с владельцем стационарного объекта общественного питания, к которому примыкает летнее кафе.</w:t>
      </w:r>
    </w:p>
    <w:p w:rsidR="00393CB5" w:rsidRDefault="00F92FCF" w:rsidP="002F3847">
      <w:pPr>
        <w:pStyle w:val="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>Основанием для установки (монтажа) субъектом торговли нестаци</w:t>
      </w:r>
      <w:r w:rsidR="00BA0DAF">
        <w:t>онарного объекта на территории Гумбетовского района</w:t>
      </w:r>
      <w:r>
        <w:t xml:space="preserve"> является заключенный </w:t>
      </w:r>
      <w:r w:rsidRPr="00FC25DC">
        <w:t xml:space="preserve">с </w:t>
      </w:r>
      <w:r w:rsidR="00BA0DAF">
        <w:t>отделом имущественных отношений</w:t>
      </w:r>
      <w:r w:rsidR="002F3847" w:rsidRPr="00FC25DC">
        <w:t xml:space="preserve"> </w:t>
      </w:r>
      <w:r w:rsidR="0093027E">
        <w:t>д</w:t>
      </w:r>
      <w:r w:rsidRPr="00FC25DC">
        <w:t>оговор на размещение</w:t>
      </w:r>
      <w:r>
        <w:t xml:space="preserve"> нестационарного объекта на территории </w:t>
      </w:r>
      <w:r w:rsidR="00BA0DAF">
        <w:t>Гумбетовского района.</w:t>
      </w:r>
    </w:p>
    <w:p w:rsidR="00393CB5" w:rsidRDefault="00F92FCF" w:rsidP="002F3847">
      <w:pPr>
        <w:pStyle w:val="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 xml:space="preserve">Договор на размещение нестационарных объектов круглогодичного размещения заключается на срок до </w:t>
      </w:r>
      <w:r w:rsidR="00A934BC">
        <w:t xml:space="preserve">трех </w:t>
      </w:r>
      <w:r>
        <w:t>лет с правом продления.</w:t>
      </w:r>
    </w:p>
    <w:p w:rsidR="00393CB5" w:rsidRDefault="00F92FCF" w:rsidP="002F3847">
      <w:pPr>
        <w:pStyle w:val="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>Договор на размещение лотков, контейнеров, автолавок, автоприцепов заключается на срок до одного года.</w:t>
      </w:r>
      <w:r w:rsidR="002F3847">
        <w:t xml:space="preserve"> </w:t>
      </w:r>
      <w:r>
        <w:t>Договор на размещение летнего кафе заключается на период с 1 апреля по 1 декабря.</w:t>
      </w:r>
    </w:p>
    <w:p w:rsidR="00393CB5" w:rsidRDefault="00F92FCF" w:rsidP="002F3847">
      <w:pPr>
        <w:pStyle w:val="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 xml:space="preserve">Владелец нестационарного объекта, заключивший </w:t>
      </w:r>
      <w:r w:rsidR="0093027E">
        <w:t>д</w:t>
      </w:r>
      <w:r>
        <w:t xml:space="preserve">оговор на размещение, в течение трех дней после установки объекта направляет в </w:t>
      </w:r>
      <w:r w:rsidR="00B5524B">
        <w:t>Администрацию МР «Гумбетовский район»</w:t>
      </w:r>
      <w:r>
        <w:t xml:space="preserve"> в письменной форме извещение об установке нестационарного торгового объекта. На основании извещения </w:t>
      </w:r>
      <w:r w:rsidR="00B5524B">
        <w:t>Администрация МР «Гумбетовский район»</w:t>
      </w:r>
      <w:r>
        <w:t xml:space="preserve"> в течении 5 дней организует обследование установленного нестационарного объекта для оценки е</w:t>
      </w:r>
      <w:r w:rsidR="002F3847">
        <w:t xml:space="preserve">го соответствия Схеме, </w:t>
      </w:r>
      <w:r w:rsidR="0093027E">
        <w:t>д</w:t>
      </w:r>
      <w:r w:rsidR="002F3847">
        <w:t>оговору</w:t>
      </w:r>
      <w:r>
        <w:t>.</w:t>
      </w:r>
    </w:p>
    <w:p w:rsidR="00393CB5" w:rsidRPr="00294F5E" w:rsidRDefault="00F92FCF" w:rsidP="002F3847">
      <w:pPr>
        <w:pStyle w:val="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 xml:space="preserve">По истечении срока действия </w:t>
      </w:r>
      <w:r w:rsidR="0093027E">
        <w:t>д</w:t>
      </w:r>
      <w:r>
        <w:t xml:space="preserve">оговора на размещение нестационарного объекта владелец соответствующего объекта имеет преимущественное перед другими лицами право на заключение </w:t>
      </w:r>
      <w:r w:rsidR="0093027E">
        <w:t>д</w:t>
      </w:r>
      <w:r>
        <w:t>оговора на новый срок в случае, если места их размещения включены в действующую Схему.</w:t>
      </w:r>
    </w:p>
    <w:p w:rsidR="00294F5E" w:rsidRPr="00294F5E" w:rsidRDefault="00294F5E" w:rsidP="00294F5E">
      <w:pPr>
        <w:pStyle w:val="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 w:rsidRPr="00294F5E">
        <w:t>Все товары</w:t>
      </w:r>
      <w:r>
        <w:t xml:space="preserve"> и/или услуги,</w:t>
      </w:r>
      <w:r w:rsidRPr="00294F5E">
        <w:t xml:space="preserve"> продаваемые</w:t>
      </w:r>
      <w:r>
        <w:t xml:space="preserve"> на нестационарном объекте,</w:t>
      </w:r>
      <w:r w:rsidRPr="00294F5E">
        <w:t xml:space="preserve"> должны отвечать требованиям безопасности и сопровождаться документами, указывающими источник их поступления, а также подтверждающими качество и их безопасность.</w:t>
      </w:r>
    </w:p>
    <w:p w:rsidR="00294F5E" w:rsidRPr="00294F5E" w:rsidRDefault="00294F5E" w:rsidP="00294F5E">
      <w:pPr>
        <w:pStyle w:val="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/>
        <w:ind w:left="567" w:right="20" w:hanging="709"/>
      </w:pPr>
      <w:r w:rsidRPr="00294F5E">
        <w:t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подписью материально ответственного лица, печатью юридического лица или индивидуального предпринимателя, датой оформления ценника.</w:t>
      </w:r>
    </w:p>
    <w:p w:rsidR="00294F5E" w:rsidRPr="00294F5E" w:rsidRDefault="00294F5E" w:rsidP="00294F5E">
      <w:pPr>
        <w:pStyle w:val="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/>
        <w:ind w:left="567" w:right="20" w:hanging="709"/>
      </w:pPr>
      <w:r w:rsidRPr="00294F5E">
        <w:t>Торговля продовольственными поварами (оказание услуг общественного питания) с применением посуды одноразового использования может осуществляться только при наличии емкостей для е</w:t>
      </w:r>
      <w:r>
        <w:t>е</w:t>
      </w:r>
      <w:r w:rsidRPr="00294F5E">
        <w:t xml:space="preserve"> сбора.</w:t>
      </w:r>
    </w:p>
    <w:p w:rsidR="00294F5E" w:rsidRDefault="00294F5E" w:rsidP="00294F5E">
      <w:pPr>
        <w:pStyle w:val="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/>
        <w:ind w:left="567" w:right="20" w:hanging="709"/>
      </w:pPr>
      <w:r w:rsidRPr="00294F5E">
        <w:t>На каждом нестационарном объекте в течение всего времени работы должны находиться и предъявляться по требованию контролирующих (надзорных) органов документы, перечень которых предусмотрен законодательством РФ.</w:t>
      </w:r>
    </w:p>
    <w:p w:rsidR="00393CB5" w:rsidRDefault="00393CB5">
      <w:pPr>
        <w:pStyle w:val="5"/>
        <w:shd w:val="clear" w:color="auto" w:fill="auto"/>
        <w:spacing w:before="0" w:after="0"/>
        <w:ind w:left="20" w:right="20" w:firstLine="340"/>
      </w:pPr>
    </w:p>
    <w:p w:rsidR="00393CB5" w:rsidRPr="002F3847" w:rsidRDefault="00F92FCF" w:rsidP="0093027E">
      <w:pPr>
        <w:pStyle w:val="40"/>
        <w:keepNext/>
        <w:keepLines/>
        <w:numPr>
          <w:ilvl w:val="0"/>
          <w:numId w:val="29"/>
        </w:numPr>
        <w:shd w:val="clear" w:color="auto" w:fill="auto"/>
        <w:spacing w:after="120" w:line="240" w:lineRule="auto"/>
        <w:ind w:left="284" w:hanging="284"/>
        <w:rPr>
          <w:b/>
        </w:rPr>
      </w:pPr>
      <w:bookmarkStart w:id="7" w:name="bookmark14"/>
      <w:r w:rsidRPr="002F3847">
        <w:rPr>
          <w:b/>
        </w:rPr>
        <w:lastRenderedPageBreak/>
        <w:t xml:space="preserve">Порядок досрочного прекращения действия </w:t>
      </w:r>
      <w:r w:rsidR="0093027E">
        <w:rPr>
          <w:b/>
        </w:rPr>
        <w:t>д</w:t>
      </w:r>
      <w:r w:rsidRPr="002F3847">
        <w:rPr>
          <w:b/>
        </w:rPr>
        <w:t>оговора на размещение и демонтаж нестационарного объекта</w:t>
      </w:r>
      <w:bookmarkEnd w:id="7"/>
    </w:p>
    <w:p w:rsidR="00393CB5" w:rsidRDefault="00F92FCF" w:rsidP="003F5FB7">
      <w:pPr>
        <w:pStyle w:val="5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/>
        <w:ind w:left="567" w:right="20" w:hanging="547"/>
      </w:pPr>
      <w:r>
        <w:t xml:space="preserve">Действие </w:t>
      </w:r>
      <w:r w:rsidR="0093027E">
        <w:t>д</w:t>
      </w:r>
      <w:r>
        <w:t>оговора на размещение нестационарного объекта прекращается досрочно в одностороннем порядке в следующих случаях:</w:t>
      </w:r>
    </w:p>
    <w:p w:rsidR="00393CB5" w:rsidRDefault="00F92FCF" w:rsidP="003F5FB7">
      <w:pPr>
        <w:pStyle w:val="5"/>
        <w:numPr>
          <w:ilvl w:val="0"/>
          <w:numId w:val="36"/>
        </w:numPr>
        <w:shd w:val="clear" w:color="auto" w:fill="auto"/>
        <w:tabs>
          <w:tab w:val="left" w:pos="567"/>
        </w:tabs>
        <w:spacing w:before="0" w:after="0"/>
        <w:ind w:left="567" w:hanging="283"/>
      </w:pPr>
      <w:r>
        <w:t>подача субъектом торговли соответствующего заявления;</w:t>
      </w:r>
    </w:p>
    <w:p w:rsidR="00393CB5" w:rsidRDefault="00F92FCF" w:rsidP="003F5FB7">
      <w:pPr>
        <w:pStyle w:val="5"/>
        <w:numPr>
          <w:ilvl w:val="0"/>
          <w:numId w:val="36"/>
        </w:numPr>
        <w:shd w:val="clear" w:color="auto" w:fill="auto"/>
        <w:tabs>
          <w:tab w:val="left" w:pos="567"/>
        </w:tabs>
        <w:spacing w:before="0" w:after="0"/>
        <w:ind w:left="567" w:hanging="283"/>
      </w:pPr>
      <w:r>
        <w:t>прекращение субъектом торговли в установленном законом порядке своей деятельности;</w:t>
      </w:r>
    </w:p>
    <w:p w:rsidR="00393CB5" w:rsidRDefault="00F92FCF" w:rsidP="003F5FB7">
      <w:pPr>
        <w:pStyle w:val="5"/>
        <w:numPr>
          <w:ilvl w:val="0"/>
          <w:numId w:val="36"/>
        </w:numPr>
        <w:shd w:val="clear" w:color="auto" w:fill="auto"/>
        <w:tabs>
          <w:tab w:val="left" w:pos="567"/>
        </w:tabs>
        <w:spacing w:before="0" w:after="0"/>
        <w:ind w:left="567" w:hanging="283"/>
      </w:pPr>
      <w:r>
        <w:t xml:space="preserve">наличие более двух фактов реализации групп товаров, не предусмотренных для данного места размещения нестационарного объекта утвержденной </w:t>
      </w:r>
      <w:r w:rsidR="0093027E">
        <w:t>С</w:t>
      </w:r>
      <w:r>
        <w:t>хемой размещения нестационарных торговых объектов, что подтверждено соответствующими актами проверок;</w:t>
      </w:r>
    </w:p>
    <w:p w:rsidR="00393CB5" w:rsidRDefault="00F92FCF" w:rsidP="003F5FB7">
      <w:pPr>
        <w:pStyle w:val="5"/>
        <w:numPr>
          <w:ilvl w:val="0"/>
          <w:numId w:val="36"/>
        </w:numPr>
        <w:shd w:val="clear" w:color="auto" w:fill="auto"/>
        <w:tabs>
          <w:tab w:val="left" w:pos="567"/>
        </w:tabs>
        <w:spacing w:before="0" w:after="0"/>
        <w:ind w:left="567" w:hanging="283"/>
      </w:pPr>
      <w:r>
        <w:t xml:space="preserve">неоднократное (два и более раза) неисполнение владельцем нестационарного объекта требований настоящего Положения, условий </w:t>
      </w:r>
      <w:r w:rsidR="0093027E">
        <w:t>д</w:t>
      </w:r>
      <w:r>
        <w:t xml:space="preserve">оговора на размещение, в том числе несвоевременное уведомление о намерении продлить действие </w:t>
      </w:r>
      <w:r w:rsidR="0093027E">
        <w:t>д</w:t>
      </w:r>
      <w:r>
        <w:t xml:space="preserve">оговора на новый срок за 30 дней до истечения срока действия </w:t>
      </w:r>
      <w:r w:rsidR="0093027E">
        <w:t>д</w:t>
      </w:r>
      <w:r>
        <w:t>оговора.</w:t>
      </w:r>
    </w:p>
    <w:p w:rsidR="0093027E" w:rsidRPr="0093027E" w:rsidRDefault="00F92FCF" w:rsidP="003F5FB7">
      <w:pPr>
        <w:pStyle w:val="5"/>
        <w:numPr>
          <w:ilvl w:val="0"/>
          <w:numId w:val="36"/>
        </w:numPr>
        <w:shd w:val="clear" w:color="auto" w:fill="auto"/>
        <w:tabs>
          <w:tab w:val="left" w:pos="591"/>
        </w:tabs>
        <w:spacing w:before="0" w:after="0"/>
        <w:ind w:left="567" w:hanging="283"/>
      </w:pPr>
      <w:r>
        <w:t>переоборудование (реконструкция) или выявление несоответствия нестационарного объекта проекту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этажей).</w:t>
      </w:r>
      <w:r w:rsidR="0093027E" w:rsidRPr="0093027E">
        <w:t xml:space="preserve"> </w:t>
      </w:r>
    </w:p>
    <w:p w:rsidR="00393CB5" w:rsidRDefault="0093027E" w:rsidP="003F5FB7">
      <w:pPr>
        <w:pStyle w:val="5"/>
        <w:numPr>
          <w:ilvl w:val="0"/>
          <w:numId w:val="36"/>
        </w:numPr>
        <w:shd w:val="clear" w:color="auto" w:fill="auto"/>
        <w:tabs>
          <w:tab w:val="left" w:pos="591"/>
        </w:tabs>
        <w:spacing w:before="0" w:after="0"/>
        <w:ind w:left="567" w:hanging="283"/>
      </w:pPr>
      <w:r>
        <w:t>установка холодильного и иного сопутствующего оборудования за пределами нестационарного объекта;</w:t>
      </w:r>
    </w:p>
    <w:p w:rsidR="00393CB5" w:rsidRDefault="00F92FCF" w:rsidP="003F5FB7">
      <w:pPr>
        <w:pStyle w:val="5"/>
        <w:numPr>
          <w:ilvl w:val="0"/>
          <w:numId w:val="36"/>
        </w:numPr>
        <w:shd w:val="clear" w:color="auto" w:fill="auto"/>
        <w:tabs>
          <w:tab w:val="left" w:pos="567"/>
        </w:tabs>
        <w:spacing w:before="0" w:after="0"/>
        <w:ind w:left="567" w:hanging="283"/>
      </w:pPr>
      <w:r>
        <w:t xml:space="preserve">невнесение субъектом торговли платы за размещение в соответствии с условиями </w:t>
      </w:r>
      <w:r w:rsidR="0093027E">
        <w:t>д</w:t>
      </w:r>
      <w:r>
        <w:t>оговора на размещение;</w:t>
      </w:r>
    </w:p>
    <w:p w:rsidR="00D20312" w:rsidRDefault="00F92FCF" w:rsidP="003F5FB7">
      <w:pPr>
        <w:pStyle w:val="5"/>
        <w:numPr>
          <w:ilvl w:val="0"/>
          <w:numId w:val="36"/>
        </w:numPr>
        <w:shd w:val="clear" w:color="auto" w:fill="auto"/>
        <w:tabs>
          <w:tab w:val="left" w:pos="567"/>
        </w:tabs>
        <w:spacing w:before="0" w:after="0"/>
        <w:ind w:left="567" w:hanging="283"/>
      </w:pPr>
      <w:r>
        <w:t xml:space="preserve">принятие органом местного самоуправления следующих решений: </w:t>
      </w:r>
    </w:p>
    <w:p w:rsidR="00D20312" w:rsidRDefault="00F92FCF" w:rsidP="00D20312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 xml:space="preserve">о необходимости ремонта и (или) реконструкции автомобильных дорог, в случае если нахождение нестационарного объекта препятствует осуществлению указанных работ; </w:t>
      </w:r>
    </w:p>
    <w:p w:rsidR="00D20312" w:rsidRDefault="00F92FCF" w:rsidP="00D20312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 xml:space="preserve">об использовании территории, занимаемой нестационарным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 </w:t>
      </w:r>
    </w:p>
    <w:p w:rsidR="00D20312" w:rsidRDefault="00F92FCF" w:rsidP="00D20312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>о размещении объектов капитального строительства регионального и муниципального значения;</w:t>
      </w:r>
    </w:p>
    <w:p w:rsidR="00FE5A66" w:rsidRDefault="00F92FCF" w:rsidP="00D20312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>иные предусмотренные действующим законодательством случаи.</w:t>
      </w:r>
    </w:p>
    <w:p w:rsidR="00393CB5" w:rsidRDefault="00F92FCF" w:rsidP="00D20312">
      <w:pPr>
        <w:pStyle w:val="5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/>
        <w:ind w:left="567" w:right="20" w:hanging="547"/>
      </w:pPr>
      <w:r>
        <w:t>В</w:t>
      </w:r>
      <w:r>
        <w:tab/>
        <w:t xml:space="preserve">случае досрочного прекращения действия </w:t>
      </w:r>
      <w:r w:rsidR="0093027E">
        <w:t>д</w:t>
      </w:r>
      <w:r>
        <w:t xml:space="preserve">оговора </w:t>
      </w:r>
      <w:r w:rsidR="0093027E">
        <w:t>МКУ «</w:t>
      </w:r>
      <w:r w:rsidR="0093027E" w:rsidRPr="0093027E">
        <w:t>Управление земельных и имущественных отношений</w:t>
      </w:r>
      <w:r w:rsidR="0093027E">
        <w:t xml:space="preserve">» </w:t>
      </w:r>
      <w:r>
        <w:t xml:space="preserve">в семидневный срок с момента принятия решения о досрочном прекращении действия </w:t>
      </w:r>
      <w:r w:rsidR="0093027E">
        <w:t>д</w:t>
      </w:r>
      <w:r>
        <w:t>оговора направляет субъекту торговли соответствующее устное или письменное уведомление любым доступным способом.</w:t>
      </w:r>
    </w:p>
    <w:p w:rsidR="00393CB5" w:rsidRDefault="00F92FCF" w:rsidP="00D20312">
      <w:pPr>
        <w:pStyle w:val="5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/>
        <w:ind w:left="567" w:right="20" w:hanging="547"/>
      </w:pPr>
      <w:r>
        <w:t xml:space="preserve">В случае досрочного прекращения или окончания срока действия </w:t>
      </w:r>
      <w:r w:rsidR="0093027E">
        <w:t>д</w:t>
      </w:r>
      <w:r>
        <w:t xml:space="preserve">оговора на размещение нестационарный объект подлежит демонтажу субъектом торговли своими силами и средствами за свой счет в течение 10 дней со дня окончания срока действия или получения им уведомления о расторжении </w:t>
      </w:r>
      <w:r w:rsidR="0093027E">
        <w:t>д</w:t>
      </w:r>
      <w:r>
        <w:t>оговора или публикации соответствующего извещения в средствах массовой информации.</w:t>
      </w:r>
    </w:p>
    <w:p w:rsidR="00FE5A66" w:rsidRDefault="00F92FCF" w:rsidP="00D20312">
      <w:pPr>
        <w:pStyle w:val="5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/>
        <w:ind w:left="567" w:right="20" w:hanging="547"/>
      </w:pPr>
      <w:r>
        <w:t xml:space="preserve">В случае неисполнения в добровольном порядке субъектом торговли обязанности по демонтажу нестационарного объекта по истечении срока действия </w:t>
      </w:r>
      <w:r w:rsidR="0093027E">
        <w:t>д</w:t>
      </w:r>
      <w:r>
        <w:t xml:space="preserve">оговора или при досрочном прекращении их действия, а также в случае самовольного размещения </w:t>
      </w:r>
      <w:r>
        <w:lastRenderedPageBreak/>
        <w:t>нестационарного объекта без разрешительной документации осуществляется его принудительный демонтаж за счет субъекта торговли.</w:t>
      </w:r>
    </w:p>
    <w:p w:rsidR="00D20312" w:rsidRDefault="00D20312" w:rsidP="00D20312">
      <w:pPr>
        <w:pStyle w:val="5"/>
        <w:shd w:val="clear" w:color="auto" w:fill="auto"/>
        <w:tabs>
          <w:tab w:val="left" w:pos="567"/>
        </w:tabs>
        <w:spacing w:before="0" w:after="0"/>
        <w:ind w:left="567" w:right="20" w:firstLine="0"/>
      </w:pPr>
    </w:p>
    <w:p w:rsidR="00393CB5" w:rsidRPr="00D20312" w:rsidRDefault="00F92FCF" w:rsidP="0093027E">
      <w:pPr>
        <w:pStyle w:val="40"/>
        <w:keepNext/>
        <w:keepLines/>
        <w:numPr>
          <w:ilvl w:val="0"/>
          <w:numId w:val="29"/>
        </w:numPr>
        <w:shd w:val="clear" w:color="auto" w:fill="auto"/>
        <w:spacing w:after="120" w:line="240" w:lineRule="auto"/>
        <w:ind w:left="284" w:hanging="284"/>
        <w:rPr>
          <w:b/>
        </w:rPr>
      </w:pPr>
      <w:bookmarkStart w:id="8" w:name="bookmark15"/>
      <w:r w:rsidRPr="00D20312">
        <w:rPr>
          <w:b/>
        </w:rPr>
        <w:t>Контроль за размещением и эксплуатацией нестационарных объектов</w:t>
      </w:r>
      <w:bookmarkEnd w:id="8"/>
    </w:p>
    <w:p w:rsidR="00393CB5" w:rsidRDefault="00F92FCF" w:rsidP="00D20312">
      <w:pPr>
        <w:pStyle w:val="5"/>
        <w:numPr>
          <w:ilvl w:val="0"/>
          <w:numId w:val="18"/>
        </w:numPr>
        <w:shd w:val="clear" w:color="auto" w:fill="auto"/>
        <w:tabs>
          <w:tab w:val="left" w:pos="543"/>
        </w:tabs>
        <w:spacing w:before="0" w:after="0"/>
        <w:ind w:left="567" w:right="20" w:hanging="567"/>
      </w:pPr>
      <w:r>
        <w:t xml:space="preserve">Контроль соблюдения условий настоящего Положения при размещении и эксплуатации нестационарных объектов потребительского рынка </w:t>
      </w:r>
      <w:r w:rsidRPr="0093027E">
        <w:t xml:space="preserve">согласно Схеме размещения нестационарных объектов, осуществляет </w:t>
      </w:r>
      <w:r w:rsidR="0093027E" w:rsidRPr="0093027E">
        <w:t>МКУ «Управление земельных и имущественных отношений» совместно с отде</w:t>
      </w:r>
      <w:r w:rsidR="0093027E">
        <w:t>лом архитектуры и градостроительства</w:t>
      </w:r>
      <w:r>
        <w:t>.</w:t>
      </w:r>
    </w:p>
    <w:p w:rsidR="00393CB5" w:rsidRDefault="00F92FCF" w:rsidP="00D20312">
      <w:pPr>
        <w:pStyle w:val="5"/>
        <w:numPr>
          <w:ilvl w:val="0"/>
          <w:numId w:val="18"/>
        </w:numPr>
        <w:shd w:val="clear" w:color="auto" w:fill="auto"/>
        <w:tabs>
          <w:tab w:val="left" w:pos="543"/>
        </w:tabs>
        <w:spacing w:before="0" w:after="0"/>
        <w:ind w:left="567" w:right="20" w:hanging="567"/>
      </w:pPr>
      <w:r>
        <w:t xml:space="preserve">При осуществлении контроля за соблюдением настоящего Положения </w:t>
      </w:r>
      <w:r w:rsidR="0093027E">
        <w:t>МКУ «</w:t>
      </w:r>
      <w:r w:rsidR="0093027E" w:rsidRPr="0093027E">
        <w:t>Управление земельных и имущественных отношений</w:t>
      </w:r>
      <w:r w:rsidR="0093027E">
        <w:t>»</w:t>
      </w:r>
      <w:r>
        <w:t>:</w:t>
      </w:r>
    </w:p>
    <w:p w:rsidR="00393CB5" w:rsidRDefault="00F92FCF" w:rsidP="00D20312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>осуществляет учет нестационарных объектов потребительского рынка и контроль за их размещением</w:t>
      </w:r>
      <w:r w:rsidR="00D20312">
        <w:t>;</w:t>
      </w:r>
    </w:p>
    <w:p w:rsidR="00393CB5" w:rsidRDefault="00F92FCF" w:rsidP="00D20312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 xml:space="preserve">осуществляет контроль за исполнением условий </w:t>
      </w:r>
      <w:r w:rsidR="0093027E">
        <w:t>д</w:t>
      </w:r>
      <w:r>
        <w:t>оговора на размещение нестационарных объектов, в том числе за целевым использованием и сроком использования места размещения нестационарного объекта</w:t>
      </w:r>
      <w:r w:rsidR="00D20312">
        <w:t>;</w:t>
      </w:r>
    </w:p>
    <w:p w:rsidR="00393CB5" w:rsidRDefault="00F92FCF" w:rsidP="00D20312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>принимает меры по недопущению самовольного переоборудования (реконструкции) нестационарного объекта, в том числе влекущего придание ему статуса объекта капитального строительства</w:t>
      </w:r>
      <w:r w:rsidR="00D20312">
        <w:t>;</w:t>
      </w:r>
    </w:p>
    <w:p w:rsidR="00393CB5" w:rsidRDefault="00F92FCF" w:rsidP="00D20312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>выявляет факты несанкционированной установки и эксплуатации нестационарных объектов</w:t>
      </w:r>
      <w:r w:rsidR="00D20312">
        <w:t>;</w:t>
      </w:r>
    </w:p>
    <w:p w:rsidR="00393CB5" w:rsidRDefault="00F92FCF" w:rsidP="00D20312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>организует мероприятия по демонтажу незаконно установленных нестационарных объектов</w:t>
      </w:r>
      <w:r w:rsidR="00D20312">
        <w:t>;</w:t>
      </w:r>
    </w:p>
    <w:p w:rsidR="00393CB5" w:rsidRDefault="00F92FCF" w:rsidP="00D20312">
      <w:pPr>
        <w:pStyle w:val="5"/>
        <w:numPr>
          <w:ilvl w:val="0"/>
          <w:numId w:val="32"/>
        </w:numPr>
        <w:shd w:val="clear" w:color="auto" w:fill="auto"/>
        <w:tabs>
          <w:tab w:val="left" w:pos="319"/>
          <w:tab w:val="left" w:pos="851"/>
        </w:tabs>
        <w:spacing w:before="0" w:after="0" w:line="283" w:lineRule="exact"/>
        <w:ind w:left="851" w:right="420" w:hanging="284"/>
      </w:pPr>
      <w:r>
        <w:t xml:space="preserve">осуществляет сбор, подготовку и направление в необходимых случаях материалов в суд (в том числе по взысканию задолженности по плате за размещение нестационарного объекта) и иные органы, организации или структурные подразделения Администрации </w:t>
      </w:r>
      <w:r w:rsidR="00BA0DAF">
        <w:t>МР «Гумбетовский район»</w:t>
      </w:r>
      <w:r>
        <w:t xml:space="preserve"> в связи с выявленными нарушениями.</w:t>
      </w:r>
    </w:p>
    <w:p w:rsidR="00FE5A66" w:rsidRDefault="00FE5A66">
      <w:pPr>
        <w:pStyle w:val="5"/>
        <w:shd w:val="clear" w:color="auto" w:fill="auto"/>
        <w:tabs>
          <w:tab w:val="left" w:pos="438"/>
        </w:tabs>
        <w:spacing w:before="0" w:after="0"/>
        <w:ind w:left="20" w:right="20" w:firstLine="0"/>
      </w:pPr>
    </w:p>
    <w:p w:rsidR="00294F5E" w:rsidRPr="00294F5E" w:rsidRDefault="00294F5E" w:rsidP="00294F5E">
      <w:pPr>
        <w:pStyle w:val="40"/>
        <w:keepNext/>
        <w:keepLines/>
        <w:numPr>
          <w:ilvl w:val="0"/>
          <w:numId w:val="29"/>
        </w:numPr>
        <w:shd w:val="clear" w:color="auto" w:fill="auto"/>
        <w:spacing w:after="120" w:line="240" w:lineRule="auto"/>
        <w:ind w:left="284" w:hanging="284"/>
        <w:rPr>
          <w:b/>
        </w:rPr>
      </w:pPr>
      <w:bookmarkStart w:id="9" w:name="bookmark16"/>
      <w:r>
        <w:rPr>
          <w:b/>
        </w:rPr>
        <w:t xml:space="preserve"> </w:t>
      </w:r>
      <w:r w:rsidRPr="00294F5E">
        <w:rPr>
          <w:b/>
        </w:rPr>
        <w:t>Ответственность за нарушение настоящего Положения</w:t>
      </w:r>
    </w:p>
    <w:p w:rsidR="00294F5E" w:rsidRPr="00294F5E" w:rsidRDefault="00294F5E" w:rsidP="00294F5E">
      <w:pPr>
        <w:pStyle w:val="5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 w:rsidRPr="00294F5E">
        <w:t xml:space="preserve">3а нарушение настоящего Положения хозяйствующие субъекты, осуществляющие розничную торговлю через объекты нестационарной торговли на территории </w:t>
      </w:r>
      <w:r w:rsidR="00BA0DAF">
        <w:t>Гумбетовского района</w:t>
      </w:r>
      <w:r w:rsidRPr="00294F5E">
        <w:t>, несут ответственность в соответствии с действующим законодательством.</w:t>
      </w:r>
    </w:p>
    <w:p w:rsidR="00294F5E" w:rsidRPr="00294F5E" w:rsidRDefault="00294F5E" w:rsidP="00294F5E">
      <w:pPr>
        <w:pStyle w:val="5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 w:rsidRPr="00294F5E">
        <w:t>Осуществление</w:t>
      </w:r>
      <w:r w:rsidRPr="00294F5E">
        <w:tab/>
        <w:t>торговли</w:t>
      </w:r>
      <w:r w:rsidRPr="00294F5E">
        <w:tab/>
        <w:t>в</w:t>
      </w:r>
      <w:r w:rsidRPr="00294F5E">
        <w:tab/>
        <w:t xml:space="preserve">местах, не предусмотренных </w:t>
      </w:r>
      <w:r>
        <w:t>С</w:t>
      </w:r>
      <w:r w:rsidRPr="00294F5E">
        <w:t>хемой</w:t>
      </w:r>
    </w:p>
    <w:p w:rsidR="00294F5E" w:rsidRPr="00294F5E" w:rsidRDefault="00294F5E" w:rsidP="00294F5E">
      <w:pPr>
        <w:pStyle w:val="5"/>
        <w:shd w:val="clear" w:color="auto" w:fill="auto"/>
        <w:tabs>
          <w:tab w:val="left" w:pos="567"/>
        </w:tabs>
        <w:spacing w:before="0" w:after="0"/>
        <w:ind w:left="567" w:right="20" w:firstLine="0"/>
      </w:pPr>
      <w:r w:rsidRPr="00294F5E">
        <w:t>размещения нестационарных объектов, считается несанкционированной, и лица, ее осуществляющие, привлекаются к ответственности в соответствии с действующим законодательством.</w:t>
      </w:r>
    </w:p>
    <w:p w:rsidR="00294F5E" w:rsidRPr="00294F5E" w:rsidRDefault="00294F5E" w:rsidP="00294F5E">
      <w:pPr>
        <w:pStyle w:val="40"/>
        <w:keepNext/>
        <w:keepLines/>
        <w:shd w:val="clear" w:color="auto" w:fill="auto"/>
        <w:spacing w:after="120" w:line="240" w:lineRule="auto"/>
        <w:ind w:left="284" w:firstLine="0"/>
        <w:jc w:val="left"/>
        <w:rPr>
          <w:b/>
        </w:rPr>
      </w:pPr>
    </w:p>
    <w:p w:rsidR="00393CB5" w:rsidRPr="00D20312" w:rsidRDefault="00F92FCF" w:rsidP="0093027E">
      <w:pPr>
        <w:pStyle w:val="40"/>
        <w:keepNext/>
        <w:keepLines/>
        <w:numPr>
          <w:ilvl w:val="0"/>
          <w:numId w:val="29"/>
        </w:numPr>
        <w:shd w:val="clear" w:color="auto" w:fill="auto"/>
        <w:spacing w:after="120" w:line="240" w:lineRule="auto"/>
        <w:ind w:left="284" w:hanging="284"/>
        <w:rPr>
          <w:b/>
        </w:rPr>
      </w:pPr>
      <w:r w:rsidRPr="00D20312">
        <w:rPr>
          <w:b/>
        </w:rPr>
        <w:t>Заключительные и переходные положения</w:t>
      </w:r>
      <w:bookmarkEnd w:id="9"/>
    </w:p>
    <w:p w:rsidR="00393CB5" w:rsidRDefault="00F92FCF" w:rsidP="00294F5E">
      <w:pPr>
        <w:pStyle w:val="5"/>
        <w:numPr>
          <w:ilvl w:val="0"/>
          <w:numId w:val="42"/>
        </w:numPr>
        <w:shd w:val="clear" w:color="auto" w:fill="auto"/>
        <w:tabs>
          <w:tab w:val="left" w:pos="567"/>
        </w:tabs>
        <w:spacing w:before="0" w:after="0"/>
        <w:ind w:left="567" w:right="20" w:hanging="567"/>
      </w:pPr>
      <w:r>
        <w:t xml:space="preserve">Срок действия </w:t>
      </w:r>
      <w:r w:rsidR="0093027E">
        <w:t>д</w:t>
      </w:r>
      <w:r>
        <w:t xml:space="preserve">оговоров, заключаемых в соответствии с настоящим </w:t>
      </w:r>
      <w:r w:rsidR="00D20312">
        <w:t>П</w:t>
      </w:r>
      <w:r>
        <w:t xml:space="preserve">оложением, не может превышать срока действия </w:t>
      </w:r>
      <w:r w:rsidRPr="0093027E">
        <w:t>Схемы размещения нестационарных объектов</w:t>
      </w:r>
      <w:r>
        <w:t xml:space="preserve"> на территории </w:t>
      </w:r>
      <w:r w:rsidR="00BA0DAF">
        <w:t>Гумбетовского района</w:t>
      </w:r>
      <w:r>
        <w:t xml:space="preserve">, утвержденной постановлением Администрации </w:t>
      </w:r>
      <w:r w:rsidR="00BA0DAF">
        <w:t>Гумбетовского района</w:t>
      </w:r>
      <w:r w:rsidR="00D20312">
        <w:t>.</w:t>
      </w:r>
    </w:p>
    <w:p w:rsidR="00A934BC" w:rsidRDefault="00A934BC" w:rsidP="00A934BC">
      <w:pPr>
        <w:pStyle w:val="5"/>
        <w:shd w:val="clear" w:color="auto" w:fill="auto"/>
        <w:tabs>
          <w:tab w:val="left" w:pos="605"/>
        </w:tabs>
        <w:spacing w:before="0" w:after="0"/>
        <w:ind w:right="20" w:firstLine="0"/>
        <w:sectPr w:rsidR="00A934BC" w:rsidSect="009077D0">
          <w:footerReference w:type="default" r:id="rId8"/>
          <w:pgSz w:w="11905" w:h="16837"/>
          <w:pgMar w:top="950" w:right="706" w:bottom="567" w:left="1134" w:header="0" w:footer="3" w:gutter="0"/>
          <w:pgNumType w:start="3"/>
          <w:cols w:space="720"/>
          <w:noEndnote/>
          <w:docGrid w:linePitch="360"/>
        </w:sectPr>
      </w:pPr>
    </w:p>
    <w:p w:rsidR="00033B05" w:rsidRPr="00D20312" w:rsidRDefault="00033B05" w:rsidP="00033B05">
      <w:pPr>
        <w:pStyle w:val="5"/>
        <w:shd w:val="clear" w:color="auto" w:fill="auto"/>
        <w:spacing w:before="0" w:line="240" w:lineRule="auto"/>
        <w:ind w:right="420" w:firstLine="0"/>
        <w:contextualSpacing/>
        <w:jc w:val="center"/>
        <w:rPr>
          <w:b/>
        </w:rPr>
      </w:pPr>
      <w:r w:rsidRPr="00D20312">
        <w:rPr>
          <w:b/>
        </w:rPr>
        <w:lastRenderedPageBreak/>
        <w:t>Приложение №</w:t>
      </w:r>
      <w:r>
        <w:rPr>
          <w:b/>
        </w:rPr>
        <w:t>1</w:t>
      </w:r>
      <w:r w:rsidRPr="00D20312">
        <w:rPr>
          <w:b/>
        </w:rPr>
        <w:t xml:space="preserve"> к Положению о порядке размещения и функционирования нестационарных объектов потребительского рынка на территории </w:t>
      </w:r>
      <w:r w:rsidR="00BA0DAF">
        <w:rPr>
          <w:b/>
        </w:rPr>
        <w:t>Гумбетовского района</w:t>
      </w:r>
    </w:p>
    <w:p w:rsidR="009F0757" w:rsidRPr="009B61DD" w:rsidRDefault="009F0757" w:rsidP="009F0757">
      <w:pPr>
        <w:pStyle w:val="5"/>
        <w:shd w:val="clear" w:color="auto" w:fill="auto"/>
        <w:spacing w:before="0" w:after="0" w:line="240" w:lineRule="auto"/>
        <w:ind w:right="40" w:firstLine="0"/>
      </w:pPr>
      <w:r>
        <w:lastRenderedPageBreak/>
        <w:t xml:space="preserve">                                                                                         </w:t>
      </w:r>
    </w:p>
    <w:p w:rsidR="009F0757" w:rsidRPr="000873E8" w:rsidRDefault="009F0757" w:rsidP="009F0757">
      <w:pPr>
        <w:pStyle w:val="5"/>
        <w:shd w:val="clear" w:color="auto" w:fill="auto"/>
        <w:spacing w:before="0" w:after="292" w:line="260" w:lineRule="exact"/>
        <w:ind w:right="40" w:firstLine="0"/>
        <w:jc w:val="center"/>
      </w:pPr>
      <w:r>
        <w:t>ОБРАЗЕЦ ЗАЯВЛЕНИЯ НА УЧАСТИЕ В АУКЦИОНЕ</w:t>
      </w:r>
    </w:p>
    <w:p w:rsidR="009F0757" w:rsidRDefault="009F0757" w:rsidP="009F0757">
      <w:pPr>
        <w:pStyle w:val="5"/>
        <w:shd w:val="clear" w:color="auto" w:fill="auto"/>
        <w:spacing w:before="0" w:after="259" w:line="394" w:lineRule="exact"/>
        <w:ind w:left="4020" w:right="480" w:firstLine="0"/>
        <w:jc w:val="right"/>
      </w:pPr>
      <w:r>
        <w:t>На имя Главы администрации</w:t>
      </w:r>
    </w:p>
    <w:p w:rsidR="009F0757" w:rsidRPr="00700780" w:rsidRDefault="009F0757" w:rsidP="009F0757">
      <w:pPr>
        <w:pStyle w:val="5"/>
        <w:shd w:val="clear" w:color="auto" w:fill="auto"/>
        <w:spacing w:before="0" w:after="808" w:line="595" w:lineRule="exact"/>
        <w:ind w:right="40" w:firstLine="0"/>
        <w:jc w:val="center"/>
      </w:pPr>
      <w:r>
        <w:t xml:space="preserve">ЗАЯВКА НА УЧАСТИЕ В АУКЦИОНЕ на право размещения нестационарного объекта на территории </w:t>
      </w:r>
      <w:r w:rsidR="00BA0DAF">
        <w:t>Гумбетовского района</w:t>
      </w:r>
    </w:p>
    <w:p w:rsidR="009F0757" w:rsidRDefault="009F0757" w:rsidP="009F0757">
      <w:pPr>
        <w:pStyle w:val="5"/>
        <w:shd w:val="clear" w:color="auto" w:fill="auto"/>
        <w:tabs>
          <w:tab w:val="left" w:leader="underscore" w:pos="4263"/>
        </w:tabs>
        <w:spacing w:before="0" w:after="204" w:line="260" w:lineRule="exact"/>
        <w:ind w:left="20" w:firstLine="0"/>
      </w:pPr>
      <w:r>
        <w:t>Адрес объекта:</w:t>
      </w:r>
      <w:r>
        <w:tab/>
      </w:r>
    </w:p>
    <w:p w:rsidR="009F0757" w:rsidRDefault="009F0757" w:rsidP="009F0757">
      <w:pPr>
        <w:pStyle w:val="5"/>
        <w:shd w:val="clear" w:color="auto" w:fill="auto"/>
        <w:spacing w:before="0" w:after="235" w:line="403" w:lineRule="exact"/>
        <w:ind w:right="40" w:firstLine="0"/>
        <w:jc w:val="left"/>
      </w:pPr>
      <w:r>
        <w:t xml:space="preserve">_____________________________________________________________________ </w:t>
      </w:r>
      <w:r w:rsidRPr="00700780">
        <w:rPr>
          <w:i/>
        </w:rPr>
        <w:t>(наименование должности, Ф.И.О. руководителя - для юридического лица или Ф.И.О. индивидуального предпринимателя)</w:t>
      </w:r>
    </w:p>
    <w:p w:rsidR="009F0757" w:rsidRDefault="009F0757" w:rsidP="009F0757">
      <w:pPr>
        <w:pStyle w:val="5"/>
        <w:shd w:val="clear" w:color="auto" w:fill="auto"/>
        <w:spacing w:before="0" w:after="116" w:line="317" w:lineRule="exact"/>
        <w:ind w:left="20" w:right="860" w:firstLine="0"/>
        <w:jc w:val="left"/>
      </w:pPr>
      <w:r>
        <w:t>просит заключить договор на  _____________________________.</w:t>
      </w:r>
    </w:p>
    <w:p w:rsidR="009F0757" w:rsidRDefault="009F0757" w:rsidP="009F0757">
      <w:pPr>
        <w:pStyle w:val="5"/>
        <w:shd w:val="clear" w:color="auto" w:fill="auto"/>
        <w:spacing w:before="0" w:after="0"/>
        <w:ind w:left="20" w:right="40" w:firstLine="0"/>
      </w:pPr>
      <w:r>
        <w:t>Если наши предложения, изложенные ниже, будут приняты, мы берем на себя обязательство осуществлять деятельность в соответствии с нормативными правовыми актами Российской Федерации и Республики Дагестан, с требованиями аукционной документации и согласно нашим предложениям.</w:t>
      </w:r>
    </w:p>
    <w:p w:rsidR="009F0757" w:rsidRDefault="009F0757" w:rsidP="009F0757">
      <w:pPr>
        <w:pStyle w:val="5"/>
        <w:shd w:val="clear" w:color="auto" w:fill="auto"/>
        <w:spacing w:before="0" w:after="0" w:line="240" w:lineRule="auto"/>
        <w:ind w:left="40" w:firstLine="200"/>
        <w:contextualSpacing/>
      </w:pPr>
      <w:r>
        <w:t>Настоящей заявкой подтверждаем, что в отношении</w:t>
      </w:r>
    </w:p>
    <w:p w:rsidR="009F0757" w:rsidRDefault="009F0757" w:rsidP="009F0757">
      <w:pPr>
        <w:pStyle w:val="5"/>
        <w:shd w:val="clear" w:color="auto" w:fill="auto"/>
        <w:spacing w:before="0" w:after="0" w:line="240" w:lineRule="auto"/>
        <w:ind w:left="40" w:firstLine="200"/>
        <w:contextualSpacing/>
      </w:pPr>
      <w:r>
        <w:t>________________________________________________________________________</w:t>
      </w:r>
    </w:p>
    <w:p w:rsidR="009F0757" w:rsidRPr="00700780" w:rsidRDefault="009F0757" w:rsidP="009F0757">
      <w:pPr>
        <w:pStyle w:val="5"/>
        <w:shd w:val="clear" w:color="auto" w:fill="auto"/>
        <w:spacing w:before="0" w:after="0" w:line="240" w:lineRule="auto"/>
        <w:ind w:left="240" w:right="360" w:firstLine="0"/>
        <w:contextualSpacing/>
        <w:jc w:val="left"/>
        <w:rPr>
          <w:i/>
        </w:rPr>
      </w:pPr>
      <w:r w:rsidRPr="00700780">
        <w:rPr>
          <w:i/>
        </w:rPr>
        <w:t xml:space="preserve">(наименование организации или Ф.И.О. индивидуального предпринимателя - участника </w:t>
      </w:r>
      <w:r>
        <w:rPr>
          <w:i/>
        </w:rPr>
        <w:t>аукциона</w:t>
      </w:r>
      <w:r w:rsidRPr="00700780">
        <w:rPr>
          <w:i/>
        </w:rPr>
        <w:t>)</w:t>
      </w:r>
    </w:p>
    <w:p w:rsidR="009F0757" w:rsidRDefault="009F0757" w:rsidP="009F0757">
      <w:pPr>
        <w:pStyle w:val="5"/>
        <w:shd w:val="clear" w:color="auto" w:fill="auto"/>
        <w:spacing w:before="0" w:after="120"/>
        <w:ind w:left="40" w:right="360" w:firstLine="0"/>
      </w:pPr>
      <w:r>
        <w:t>не проводится процедура ликвидации, банкротства, деятельность не приостановлена, а также,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9F0757" w:rsidRDefault="009F0757" w:rsidP="009F0757">
      <w:pPr>
        <w:pStyle w:val="5"/>
        <w:shd w:val="clear" w:color="auto" w:fill="auto"/>
        <w:spacing w:before="0" w:after="176"/>
        <w:ind w:left="40" w:right="360" w:firstLine="0"/>
      </w:pPr>
      <w:r>
        <w:t>Настоящим гарантируем достоверность представленной нами в заявке информации и подтверждаем право аукционной комиссии, не противоречащее требованию о формировании равных для всех участников аукциона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9F0757" w:rsidRDefault="009F0757" w:rsidP="009F0757">
      <w:pPr>
        <w:pStyle w:val="13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rPr>
          <w:rStyle w:val="a7"/>
        </w:rPr>
        <w:lastRenderedPageBreak/>
        <w:t>1.Данные участника аукциона: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5789"/>
        <w:gridCol w:w="3763"/>
      </w:tblGrid>
      <w:tr w:rsidR="009F0757" w:rsidTr="00C21E4A">
        <w:trPr>
          <w:trHeight w:val="51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exact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Полное наименование юридического лица или Ф.И.О. индивидуального предпринимателя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757" w:rsidTr="00C21E4A">
        <w:trPr>
          <w:trHeight w:val="490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757" w:rsidTr="00C21E4A">
        <w:trPr>
          <w:trHeight w:val="3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Регистрационные данные: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757" w:rsidTr="00C21E4A">
        <w:trPr>
          <w:trHeight w:val="7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757" w:rsidTr="00C21E4A">
        <w:trPr>
          <w:trHeight w:val="403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ОГРН/ОГРНИП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757" w:rsidTr="00C21E4A">
        <w:trPr>
          <w:trHeight w:val="413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ИНН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757" w:rsidTr="00C21E4A">
        <w:trPr>
          <w:trHeight w:val="437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КПП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757" w:rsidTr="00C21E4A">
        <w:trPr>
          <w:trHeight w:val="475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окпо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757" w:rsidTr="00C21E4A">
        <w:trPr>
          <w:trHeight w:val="821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8A26A4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exact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 xml:space="preserve">Номер, почтовый адрес инспекции ФНС, в которой участник </w:t>
            </w:r>
            <w:r w:rsidR="008A26A4">
              <w:rPr>
                <w:color w:val="000000"/>
              </w:rPr>
              <w:t>аукциона</w:t>
            </w:r>
            <w:r w:rsidRPr="00787AFE">
              <w:rPr>
                <w:color w:val="000000"/>
              </w:rPr>
              <w:t xml:space="preserve"> зарегистрирован в качестве налогоплательщика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757" w:rsidTr="00C21E4A">
        <w:trPr>
          <w:trHeight w:val="70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exact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 xml:space="preserve">Юридический адрес/место жительства участника </w:t>
            </w:r>
            <w:r>
              <w:rPr>
                <w:color w:val="000000"/>
              </w:rPr>
              <w:t>аукциона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757" w:rsidTr="00C21E4A">
        <w:trPr>
          <w:trHeight w:val="41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Почтовый индекс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757" w:rsidTr="00C21E4A">
        <w:trPr>
          <w:trHeight w:val="42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Город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757" w:rsidTr="00C21E4A">
        <w:trPr>
          <w:trHeight w:val="427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Улица (проспект, переулок и т.д.)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757" w:rsidTr="00C21E4A">
        <w:trPr>
          <w:trHeight w:val="562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Номер дома</w:t>
            </w:r>
            <w:r>
              <w:rPr>
                <w:color w:val="000000"/>
              </w:rPr>
              <w:t>,</w:t>
            </w:r>
            <w:r w:rsidRPr="00787A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787AFE">
              <w:rPr>
                <w:color w:val="000000"/>
              </w:rPr>
              <w:t>орпус</w:t>
            </w:r>
            <w:r>
              <w:rPr>
                <w:color w:val="000000"/>
              </w:rPr>
              <w:t>,</w:t>
            </w:r>
            <w:r w:rsidRPr="00787A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87AFE">
              <w:rPr>
                <w:color w:val="000000"/>
              </w:rPr>
              <w:t>фис(квартира)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color w:val="00000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1"/>
        <w:gridCol w:w="5840"/>
        <w:gridCol w:w="3763"/>
      </w:tblGrid>
      <w:tr w:rsidR="009F0757" w:rsidTr="00C21E4A">
        <w:trPr>
          <w:trHeight w:val="451"/>
          <w:jc w:val="center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sz w:val="10"/>
                <w:szCs w:val="10"/>
              </w:rPr>
            </w:pPr>
            <w:r w:rsidRPr="00E850CF">
              <w:rPr>
                <w:color w:val="000000"/>
              </w:rPr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Банковские реквизиты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5795"/>
        <w:gridCol w:w="3763"/>
      </w:tblGrid>
      <w:tr w:rsidR="009F0757" w:rsidTr="00C21E4A">
        <w:trPr>
          <w:trHeight w:val="43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color w:val="000000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Наименование обслуживающего банка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757" w:rsidTr="00C21E4A">
        <w:trPr>
          <w:trHeight w:val="32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Расчетный счет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757" w:rsidTr="00C21E4A">
        <w:trPr>
          <w:trHeight w:val="350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Pr="009B4D31" w:rsidRDefault="009F0757" w:rsidP="00C21E4A">
            <w:pPr>
              <w:pStyle w:val="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color w:val="000000"/>
              </w:rPr>
            </w:pPr>
            <w:r w:rsidRPr="00787AFE">
              <w:rPr>
                <w:color w:val="000000"/>
              </w:rPr>
              <w:t>БИК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0757" w:rsidTr="00C21E4A">
        <w:trPr>
          <w:trHeight w:val="28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57" w:rsidRDefault="009F0757" w:rsidP="00C21E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0757" w:rsidRDefault="009F0757" w:rsidP="009F0757">
      <w:pPr>
        <w:rPr>
          <w:sz w:val="2"/>
          <w:szCs w:val="2"/>
        </w:rPr>
      </w:pPr>
    </w:p>
    <w:p w:rsidR="009F0757" w:rsidRDefault="009F0757" w:rsidP="009F0757">
      <w:pPr>
        <w:spacing w:line="540" w:lineRule="exact"/>
      </w:pPr>
    </w:p>
    <w:p w:rsidR="009F0757" w:rsidRDefault="009F0757" w:rsidP="009F0757">
      <w:pPr>
        <w:pStyle w:val="5"/>
        <w:shd w:val="clear" w:color="auto" w:fill="auto"/>
        <w:spacing w:before="0" w:after="0" w:line="240" w:lineRule="auto"/>
        <w:ind w:left="142" w:right="357" w:firstLine="0"/>
        <w:contextualSpacing/>
      </w:pPr>
      <w:r>
        <w:t>К настоящей заявке прилагаются документы согласно описи на__стр.</w:t>
      </w:r>
    </w:p>
    <w:p w:rsidR="009F0757" w:rsidRDefault="009F0757" w:rsidP="009F0757">
      <w:pPr>
        <w:pStyle w:val="5"/>
        <w:shd w:val="clear" w:color="auto" w:fill="auto"/>
        <w:spacing w:before="0" w:after="0" w:line="240" w:lineRule="auto"/>
        <w:ind w:left="40" w:right="357" w:firstLine="0"/>
        <w:contextualSpacing/>
      </w:pPr>
      <w:r>
        <w:t xml:space="preserve">  Мы, нижеподписавшиеся, заверяем правильность всех данных, указанных в заявке.</w:t>
      </w:r>
    </w:p>
    <w:p w:rsidR="009F0757" w:rsidRDefault="009F0757" w:rsidP="009F0757">
      <w:pPr>
        <w:pStyle w:val="5"/>
        <w:shd w:val="clear" w:color="auto" w:fill="auto"/>
        <w:spacing w:before="0" w:after="19" w:line="370" w:lineRule="exact"/>
        <w:ind w:right="780" w:firstLine="0"/>
        <w:jc w:val="left"/>
      </w:pPr>
    </w:p>
    <w:p w:rsidR="009F0757" w:rsidRDefault="009F0757" w:rsidP="009F0757">
      <w:pPr>
        <w:pStyle w:val="5"/>
        <w:shd w:val="clear" w:color="auto" w:fill="auto"/>
        <w:spacing w:before="0" w:after="19" w:line="370" w:lineRule="exact"/>
        <w:ind w:right="780" w:firstLine="0"/>
        <w:jc w:val="left"/>
      </w:pPr>
      <w:r>
        <w:t>Участник аукциона (руководитель юридического лица или индивидуальный предприниматель)</w:t>
      </w:r>
    </w:p>
    <w:p w:rsidR="009F0757" w:rsidRDefault="009F0757" w:rsidP="009F0757">
      <w:pPr>
        <w:pStyle w:val="5"/>
        <w:shd w:val="clear" w:color="auto" w:fill="auto"/>
        <w:tabs>
          <w:tab w:val="left" w:leader="underscore" w:pos="6266"/>
        </w:tabs>
        <w:spacing w:before="0" w:after="0" w:line="571" w:lineRule="exact"/>
        <w:ind w:left="660" w:firstLine="0"/>
        <w:jc w:val="left"/>
      </w:pPr>
      <w:r>
        <w:tab/>
        <w:t>(подпись)</w:t>
      </w:r>
    </w:p>
    <w:p w:rsidR="009F0757" w:rsidRDefault="009F0757" w:rsidP="009F0757">
      <w:pPr>
        <w:pStyle w:val="5"/>
        <w:shd w:val="clear" w:color="auto" w:fill="auto"/>
        <w:spacing w:before="0" w:after="0" w:line="571" w:lineRule="exact"/>
        <w:ind w:left="2000" w:firstLine="0"/>
        <w:jc w:val="left"/>
      </w:pPr>
      <w:r>
        <w:t>(Ф.И.О.)</w:t>
      </w:r>
    </w:p>
    <w:p w:rsidR="009F0757" w:rsidRDefault="009F0757" w:rsidP="009F0757">
      <w:pPr>
        <w:pStyle w:val="5"/>
        <w:shd w:val="clear" w:color="auto" w:fill="auto"/>
        <w:spacing w:before="0" w:after="0" w:line="571" w:lineRule="exact"/>
        <w:ind w:left="660" w:firstLine="0"/>
        <w:jc w:val="left"/>
      </w:pPr>
      <w:r>
        <w:t>М.П.</w:t>
      </w:r>
    </w:p>
    <w:p w:rsidR="009F0757" w:rsidRDefault="009F0757" w:rsidP="009F0757">
      <w:pPr>
        <w:pStyle w:val="5"/>
        <w:shd w:val="clear" w:color="auto" w:fill="auto"/>
        <w:spacing w:before="0" w:after="0" w:line="571" w:lineRule="exact"/>
        <w:ind w:left="660" w:firstLine="0"/>
        <w:jc w:val="left"/>
      </w:pPr>
    </w:p>
    <w:p w:rsidR="00D20312" w:rsidRPr="00D20312" w:rsidRDefault="00033B05" w:rsidP="00D20312">
      <w:pPr>
        <w:pStyle w:val="5"/>
        <w:shd w:val="clear" w:color="auto" w:fill="auto"/>
        <w:spacing w:before="0" w:line="240" w:lineRule="auto"/>
        <w:ind w:right="420" w:firstLine="0"/>
        <w:contextualSpacing/>
        <w:jc w:val="center"/>
        <w:rPr>
          <w:b/>
        </w:rPr>
      </w:pPr>
      <w:r>
        <w:rPr>
          <w:b/>
        </w:rPr>
        <w:br w:type="page"/>
      </w:r>
      <w:r w:rsidR="00F92FCF" w:rsidRPr="00D20312">
        <w:rPr>
          <w:b/>
        </w:rPr>
        <w:lastRenderedPageBreak/>
        <w:t>Приложение №</w:t>
      </w:r>
      <w:r>
        <w:rPr>
          <w:b/>
        </w:rPr>
        <w:t>2</w:t>
      </w:r>
      <w:r w:rsidR="00F92FCF" w:rsidRPr="00D20312">
        <w:rPr>
          <w:b/>
        </w:rPr>
        <w:t xml:space="preserve"> к Положению о порядке размещения и функционирования нестационарных объектов потребительского рынка на территории </w:t>
      </w:r>
      <w:r w:rsidR="00BA0DAF">
        <w:rPr>
          <w:b/>
        </w:rPr>
        <w:t>Гумбетовского района</w:t>
      </w:r>
    </w:p>
    <w:p w:rsidR="00D20312" w:rsidRDefault="00D20312" w:rsidP="00D20312">
      <w:pPr>
        <w:pStyle w:val="5"/>
        <w:shd w:val="clear" w:color="auto" w:fill="auto"/>
        <w:spacing w:before="0" w:line="240" w:lineRule="auto"/>
        <w:ind w:right="420" w:firstLine="0"/>
        <w:contextualSpacing/>
        <w:jc w:val="center"/>
      </w:pPr>
    </w:p>
    <w:p w:rsidR="00393CB5" w:rsidRDefault="00F92FCF" w:rsidP="00D20312">
      <w:pPr>
        <w:pStyle w:val="5"/>
        <w:shd w:val="clear" w:color="auto" w:fill="auto"/>
        <w:spacing w:before="0" w:line="240" w:lineRule="auto"/>
        <w:ind w:right="420" w:firstLine="0"/>
        <w:contextualSpacing/>
        <w:jc w:val="center"/>
      </w:pPr>
      <w:r>
        <w:t xml:space="preserve">Типовой договор о размещении нестационарного объекта потребительского рынка на территории </w:t>
      </w:r>
      <w:r w:rsidR="00BA0DAF">
        <w:t>Гумбетовского района</w:t>
      </w:r>
    </w:p>
    <w:p w:rsidR="00393CB5" w:rsidRDefault="00F92FCF">
      <w:pPr>
        <w:pStyle w:val="24"/>
        <w:keepNext/>
        <w:keepLines/>
        <w:shd w:val="clear" w:color="auto" w:fill="auto"/>
        <w:spacing w:after="341" w:line="340" w:lineRule="exact"/>
        <w:ind w:left="380"/>
      </w:pPr>
      <w:bookmarkStart w:id="10" w:name="bookmark17"/>
      <w:r>
        <w:t>(не является основанием для эксплуатации)</w:t>
      </w:r>
      <w:bookmarkEnd w:id="10"/>
    </w:p>
    <w:p w:rsidR="00033B05" w:rsidRDefault="00033B05" w:rsidP="00033B0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341991">
        <w:rPr>
          <w:sz w:val="26"/>
          <w:szCs w:val="26"/>
        </w:rPr>
        <w:t xml:space="preserve">ДОГОВОР N </w:t>
      </w:r>
      <w:r>
        <w:rPr>
          <w:sz w:val="26"/>
          <w:szCs w:val="26"/>
          <w:u w:val="single"/>
        </w:rPr>
        <w:t>__</w:t>
      </w:r>
    </w:p>
    <w:p w:rsidR="00033B05" w:rsidRDefault="00033B05" w:rsidP="00033B0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341991">
        <w:rPr>
          <w:sz w:val="26"/>
          <w:szCs w:val="26"/>
        </w:rPr>
        <w:t>размещение нестационарного объекта</w:t>
      </w:r>
      <w:r>
        <w:rPr>
          <w:sz w:val="26"/>
          <w:szCs w:val="26"/>
        </w:rPr>
        <w:t xml:space="preserve"> потребительского рынка</w:t>
      </w:r>
    </w:p>
    <w:p w:rsidR="00033B05" w:rsidRPr="00341991" w:rsidRDefault="00033B05" w:rsidP="00033B0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</w:p>
    <w:p w:rsidR="00033B05" w:rsidRPr="00341991" w:rsidRDefault="00033B05" w:rsidP="00033B05">
      <w:pPr>
        <w:pStyle w:val="HTML"/>
        <w:rPr>
          <w:rFonts w:ascii="Times New Roman" w:hAnsi="Times New Roman" w:cs="Times New Roman"/>
          <w:sz w:val="26"/>
          <w:szCs w:val="26"/>
        </w:rPr>
      </w:pPr>
      <w:r w:rsidRPr="00341991">
        <w:rPr>
          <w:rFonts w:ascii="Times New Roman" w:hAnsi="Times New Roman" w:cs="Times New Roman"/>
          <w:sz w:val="26"/>
          <w:szCs w:val="26"/>
        </w:rPr>
        <w:t xml:space="preserve">г. </w:t>
      </w:r>
      <w:r w:rsidR="00B5524B">
        <w:rPr>
          <w:rFonts w:ascii="Times New Roman" w:hAnsi="Times New Roman" w:cs="Times New Roman"/>
          <w:sz w:val="26"/>
          <w:szCs w:val="26"/>
        </w:rPr>
        <w:t>Мехельта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34199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41991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F075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«__»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3419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4199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1_</w:t>
      </w:r>
      <w:r w:rsidRPr="0034199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33B05" w:rsidRPr="00341991" w:rsidRDefault="00033B05" w:rsidP="00033B05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033B05" w:rsidRDefault="00B5524B" w:rsidP="00033B05">
      <w:pPr>
        <w:pStyle w:val="HTML"/>
        <w:tabs>
          <w:tab w:val="left" w:pos="9355"/>
        </w:tabs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МР «Гумбетовский район»</w:t>
      </w:r>
      <w:r w:rsidR="00033B05" w:rsidRPr="00F9359C">
        <w:rPr>
          <w:rFonts w:ascii="Times New Roman" w:hAnsi="Times New Roman" w:cs="Times New Roman"/>
          <w:sz w:val="26"/>
          <w:szCs w:val="26"/>
        </w:rPr>
        <w:t xml:space="preserve">, </w:t>
      </w:r>
      <w:r w:rsidR="00033B05">
        <w:rPr>
          <w:rFonts w:ascii="Times New Roman" w:hAnsi="Times New Roman" w:cs="Times New Roman"/>
          <w:sz w:val="26"/>
          <w:szCs w:val="26"/>
        </w:rPr>
        <w:t xml:space="preserve">именуемое в дальнейшем «Сторона 1», </w:t>
      </w:r>
      <w:r w:rsidR="00033B05" w:rsidRPr="00F9359C">
        <w:rPr>
          <w:rFonts w:ascii="Times New Roman" w:hAnsi="Times New Roman" w:cs="Times New Roman"/>
          <w:sz w:val="26"/>
          <w:szCs w:val="26"/>
        </w:rPr>
        <w:t xml:space="preserve">в лице начальника </w:t>
      </w:r>
      <w:r w:rsidR="00033B05">
        <w:rPr>
          <w:rFonts w:ascii="Times New Roman" w:hAnsi="Times New Roman" w:cs="Times New Roman"/>
          <w:sz w:val="26"/>
          <w:szCs w:val="26"/>
        </w:rPr>
        <w:t>_____________________</w:t>
      </w:r>
      <w:r w:rsidR="00033B05" w:rsidRPr="00F9359C">
        <w:rPr>
          <w:rFonts w:ascii="Times New Roman" w:hAnsi="Times New Roman" w:cs="Times New Roman"/>
          <w:sz w:val="26"/>
          <w:szCs w:val="26"/>
        </w:rPr>
        <w:t>, действующего на основании Устава</w:t>
      </w:r>
      <w:r w:rsidR="00033B05" w:rsidRPr="00341991">
        <w:rPr>
          <w:rFonts w:ascii="Times New Roman" w:hAnsi="Times New Roman" w:cs="Times New Roman"/>
          <w:sz w:val="26"/>
          <w:szCs w:val="26"/>
        </w:rPr>
        <w:t>,</w:t>
      </w:r>
      <w:r w:rsidR="00033B05">
        <w:rPr>
          <w:rFonts w:ascii="Times New Roman" w:hAnsi="Times New Roman" w:cs="Times New Roman"/>
          <w:sz w:val="26"/>
          <w:szCs w:val="26"/>
        </w:rPr>
        <w:t xml:space="preserve">  </w:t>
      </w:r>
      <w:r w:rsidR="00033B05" w:rsidRPr="00341991">
        <w:rPr>
          <w:rFonts w:ascii="Times New Roman" w:hAnsi="Times New Roman" w:cs="Times New Roman"/>
          <w:sz w:val="26"/>
          <w:szCs w:val="26"/>
        </w:rPr>
        <w:t>с одной стороны, и</w:t>
      </w:r>
    </w:p>
    <w:p w:rsidR="00033B05" w:rsidRPr="00341991" w:rsidRDefault="00033B05" w:rsidP="00033B05">
      <w:pPr>
        <w:pStyle w:val="HTML"/>
        <w:tabs>
          <w:tab w:val="left" w:pos="9355"/>
        </w:tabs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Pr="00341991">
        <w:rPr>
          <w:rFonts w:ascii="Times New Roman" w:hAnsi="Times New Roman" w:cs="Times New Roman"/>
          <w:sz w:val="26"/>
          <w:szCs w:val="26"/>
        </w:rPr>
        <w:t>, именуем</w:t>
      </w:r>
      <w:r>
        <w:rPr>
          <w:rFonts w:ascii="Times New Roman" w:hAnsi="Times New Roman" w:cs="Times New Roman"/>
          <w:sz w:val="26"/>
          <w:szCs w:val="26"/>
        </w:rPr>
        <w:t>ое</w:t>
      </w:r>
    </w:p>
    <w:p w:rsidR="00033B05" w:rsidRPr="00341991" w:rsidRDefault="00033B05" w:rsidP="00033B05">
      <w:pPr>
        <w:pStyle w:val="HTML"/>
        <w:tabs>
          <w:tab w:val="left" w:pos="9355"/>
        </w:tabs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341991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41991">
        <w:rPr>
          <w:rFonts w:ascii="Times New Roman" w:hAnsi="Times New Roman" w:cs="Times New Roman"/>
          <w:sz w:val="26"/>
          <w:szCs w:val="26"/>
        </w:rPr>
        <w:t>Сторона 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41991">
        <w:rPr>
          <w:rFonts w:ascii="Times New Roman" w:hAnsi="Times New Roman" w:cs="Times New Roman"/>
          <w:sz w:val="26"/>
          <w:szCs w:val="26"/>
        </w:rPr>
        <w:t xml:space="preserve">, действующий </w:t>
      </w:r>
      <w:r>
        <w:rPr>
          <w:rFonts w:ascii="Times New Roman" w:hAnsi="Times New Roman" w:cs="Times New Roman"/>
          <w:sz w:val="26"/>
          <w:szCs w:val="26"/>
        </w:rPr>
        <w:t>в качестве ________________________________________________________________,</w:t>
      </w:r>
      <w:r w:rsidRPr="00341991">
        <w:rPr>
          <w:rFonts w:ascii="Times New Roman" w:hAnsi="Times New Roman" w:cs="Times New Roman"/>
          <w:sz w:val="26"/>
          <w:szCs w:val="26"/>
        </w:rPr>
        <w:t xml:space="preserve"> с дру</w:t>
      </w:r>
      <w:r>
        <w:rPr>
          <w:rFonts w:ascii="Times New Roman" w:hAnsi="Times New Roman" w:cs="Times New Roman"/>
          <w:sz w:val="26"/>
          <w:szCs w:val="26"/>
        </w:rPr>
        <w:t>гой стороны,</w:t>
      </w:r>
      <w:r w:rsidRPr="00341991">
        <w:rPr>
          <w:rFonts w:ascii="Times New Roman" w:hAnsi="Times New Roman" w:cs="Times New Roman"/>
          <w:sz w:val="26"/>
          <w:szCs w:val="26"/>
        </w:rPr>
        <w:t xml:space="preserve"> заключили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1991">
        <w:rPr>
          <w:rFonts w:ascii="Times New Roman" w:hAnsi="Times New Roman" w:cs="Times New Roman"/>
          <w:sz w:val="26"/>
          <w:szCs w:val="26"/>
        </w:rPr>
        <w:t>настоящий договор (далее - Договор) о нижеследующем:</w:t>
      </w:r>
    </w:p>
    <w:p w:rsidR="00033B05" w:rsidRPr="00341991" w:rsidRDefault="00033B05" w:rsidP="00033B05">
      <w:pPr>
        <w:pStyle w:val="HTML"/>
        <w:tabs>
          <w:tab w:val="left" w:pos="9355"/>
        </w:tabs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033B05" w:rsidRPr="00FB48D0" w:rsidRDefault="00033B05" w:rsidP="00033B05">
      <w:pPr>
        <w:pStyle w:val="HTML"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8D0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033B05" w:rsidRPr="00341991" w:rsidRDefault="00033B05" w:rsidP="00033B05">
      <w:pPr>
        <w:pStyle w:val="HTML"/>
        <w:tabs>
          <w:tab w:val="left" w:pos="9355"/>
        </w:tabs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341991">
        <w:rPr>
          <w:rFonts w:ascii="Times New Roman" w:hAnsi="Times New Roman" w:cs="Times New Roman"/>
          <w:sz w:val="26"/>
          <w:szCs w:val="26"/>
        </w:rPr>
        <w:t>Сторона 1 предоставляет Стороне 2 право осуществления торговой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1991">
        <w:rPr>
          <w:rFonts w:ascii="Times New Roman" w:hAnsi="Times New Roman" w:cs="Times New Roman"/>
          <w:sz w:val="26"/>
          <w:szCs w:val="26"/>
        </w:rPr>
        <w:t xml:space="preserve">деятельности через нестационарный объект по  адресу: </w:t>
      </w:r>
      <w:r>
        <w:rPr>
          <w:rFonts w:ascii="Times New Roman" w:hAnsi="Times New Roman" w:cs="Times New Roman"/>
          <w:sz w:val="26"/>
          <w:szCs w:val="26"/>
        </w:rPr>
        <w:t>____________________,  на площади __ кв.м. согласно схеме</w:t>
      </w:r>
      <w:r w:rsidRPr="00341991">
        <w:rPr>
          <w:rFonts w:ascii="Times New Roman" w:hAnsi="Times New Roman" w:cs="Times New Roman"/>
          <w:sz w:val="26"/>
          <w:szCs w:val="26"/>
        </w:rPr>
        <w:t xml:space="preserve"> расположен</w:t>
      </w:r>
      <w:r>
        <w:rPr>
          <w:rFonts w:ascii="Times New Roman" w:hAnsi="Times New Roman" w:cs="Times New Roman"/>
          <w:sz w:val="26"/>
          <w:szCs w:val="26"/>
        </w:rPr>
        <w:t xml:space="preserve">ия (приложение №1 к Договору), далее </w:t>
      </w:r>
      <w:r w:rsidRPr="00341991">
        <w:rPr>
          <w:rFonts w:ascii="Times New Roman" w:hAnsi="Times New Roman" w:cs="Times New Roman"/>
          <w:sz w:val="26"/>
          <w:szCs w:val="26"/>
        </w:rPr>
        <w:t>именуемое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41991">
        <w:rPr>
          <w:rFonts w:ascii="Times New Roman" w:hAnsi="Times New Roman" w:cs="Times New Roman"/>
          <w:sz w:val="26"/>
          <w:szCs w:val="26"/>
        </w:rPr>
        <w:t>Место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41991">
        <w:rPr>
          <w:rFonts w:ascii="Times New Roman" w:hAnsi="Times New Roman" w:cs="Times New Roman"/>
          <w:sz w:val="26"/>
          <w:szCs w:val="26"/>
        </w:rPr>
        <w:t>, а Сторона 2 обязуется разместить на указанном Месте нестационарный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1991">
        <w:rPr>
          <w:rFonts w:ascii="Times New Roman" w:hAnsi="Times New Roman" w:cs="Times New Roman"/>
          <w:sz w:val="26"/>
          <w:szCs w:val="26"/>
        </w:rPr>
        <w:t>торговый объект.</w:t>
      </w:r>
    </w:p>
    <w:p w:rsidR="00033B05" w:rsidRPr="00341991" w:rsidRDefault="00033B05" w:rsidP="00033B05">
      <w:pPr>
        <w:pStyle w:val="HTML"/>
        <w:tabs>
          <w:tab w:val="left" w:pos="9355"/>
        </w:tabs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341991">
        <w:rPr>
          <w:rFonts w:ascii="Times New Roman" w:hAnsi="Times New Roman" w:cs="Times New Roman"/>
          <w:sz w:val="26"/>
          <w:szCs w:val="26"/>
        </w:rPr>
        <w:t xml:space="preserve">1.2. Место предоставляется под </w:t>
      </w:r>
      <w:r>
        <w:rPr>
          <w:rFonts w:ascii="Times New Roman" w:hAnsi="Times New Roman" w:cs="Times New Roman"/>
          <w:sz w:val="26"/>
          <w:szCs w:val="26"/>
        </w:rPr>
        <w:t>«_________________________________________»</w:t>
      </w:r>
      <w:r w:rsidRPr="00341991">
        <w:rPr>
          <w:rFonts w:ascii="Times New Roman" w:hAnsi="Times New Roman" w:cs="Times New Roman"/>
          <w:sz w:val="26"/>
          <w:szCs w:val="26"/>
        </w:rPr>
        <w:t>.</w:t>
      </w:r>
    </w:p>
    <w:p w:rsidR="00033B05" w:rsidRPr="003B267E" w:rsidRDefault="00033B05" w:rsidP="00033B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3B267E">
        <w:rPr>
          <w:rFonts w:ascii="Times New Roman" w:hAnsi="Times New Roman" w:cs="Times New Roman"/>
          <w:sz w:val="26"/>
          <w:szCs w:val="26"/>
        </w:rPr>
        <w:t>Специализация объекта является существенным условием настоящего Договора.</w:t>
      </w:r>
      <w:r w:rsidRPr="003B267E">
        <w:rPr>
          <w:sz w:val="26"/>
          <w:szCs w:val="26"/>
        </w:rPr>
        <w:t xml:space="preserve"> </w:t>
      </w:r>
      <w:r w:rsidRPr="003B267E">
        <w:rPr>
          <w:rFonts w:ascii="Times New Roman" w:hAnsi="Times New Roman" w:cs="Times New Roman"/>
          <w:sz w:val="26"/>
          <w:szCs w:val="26"/>
        </w:rPr>
        <w:t xml:space="preserve">Одностороннее изменение </w:t>
      </w:r>
      <w:r>
        <w:rPr>
          <w:rFonts w:ascii="Times New Roman" w:hAnsi="Times New Roman" w:cs="Times New Roman"/>
          <w:sz w:val="26"/>
          <w:szCs w:val="26"/>
        </w:rPr>
        <w:t>Стороной 2</w:t>
      </w:r>
      <w:r w:rsidRPr="003B267E">
        <w:rPr>
          <w:rFonts w:ascii="Times New Roman" w:hAnsi="Times New Roman" w:cs="Times New Roman"/>
          <w:sz w:val="26"/>
          <w:szCs w:val="26"/>
        </w:rPr>
        <w:t xml:space="preserve"> специализации не допускается.</w:t>
      </w:r>
    </w:p>
    <w:p w:rsidR="00033B05" w:rsidRPr="00803270" w:rsidRDefault="00033B05" w:rsidP="00033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B05" w:rsidRPr="00341991" w:rsidRDefault="00033B05" w:rsidP="00033B05">
      <w:pPr>
        <w:tabs>
          <w:tab w:val="left" w:pos="9355"/>
        </w:tabs>
        <w:ind w:right="-5"/>
        <w:jc w:val="both"/>
        <w:rPr>
          <w:sz w:val="26"/>
          <w:szCs w:val="26"/>
        </w:rPr>
      </w:pPr>
    </w:p>
    <w:p w:rsidR="00033B05" w:rsidRPr="00FB48D0" w:rsidRDefault="00033B05" w:rsidP="00033B05">
      <w:pPr>
        <w:pStyle w:val="HTML"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8D0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rPr>
          <w:sz w:val="26"/>
          <w:szCs w:val="26"/>
        </w:rPr>
      </w:pPr>
      <w:r w:rsidRPr="00341991">
        <w:rPr>
          <w:sz w:val="26"/>
          <w:szCs w:val="26"/>
        </w:rPr>
        <w:t>2.1. Сторона 1: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 w:rsidRPr="00341991">
        <w:rPr>
          <w:sz w:val="26"/>
          <w:szCs w:val="26"/>
        </w:rPr>
        <w:t>2.1.1. Предоставляет Стороне 2 Место на срок, указанный в п. 4.1 Договора.</w:t>
      </w:r>
    </w:p>
    <w:p w:rsidR="00033B05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 w:rsidRPr="00341991">
        <w:rPr>
          <w:sz w:val="26"/>
          <w:szCs w:val="26"/>
        </w:rPr>
        <w:t>2.1.2. Осуществляет контроль за выполнением требований к эксплуатации нестационарных т</w:t>
      </w:r>
      <w:r>
        <w:rPr>
          <w:sz w:val="26"/>
          <w:szCs w:val="26"/>
        </w:rPr>
        <w:t>орговых объектов.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 w:rsidRPr="00341991">
        <w:rPr>
          <w:sz w:val="26"/>
          <w:szCs w:val="26"/>
        </w:rPr>
        <w:t>2.1.3. В случае выявления нарушений Стороной 2 пунктов 2.2.</w:t>
      </w:r>
      <w:r>
        <w:rPr>
          <w:sz w:val="26"/>
          <w:szCs w:val="26"/>
        </w:rPr>
        <w:t>2</w:t>
      </w:r>
      <w:r w:rsidRPr="00341991">
        <w:rPr>
          <w:sz w:val="26"/>
          <w:szCs w:val="26"/>
        </w:rPr>
        <w:t>-2.2.</w:t>
      </w:r>
      <w:r>
        <w:rPr>
          <w:sz w:val="26"/>
          <w:szCs w:val="26"/>
        </w:rPr>
        <w:t>4</w:t>
      </w:r>
      <w:r w:rsidRPr="00341991">
        <w:rPr>
          <w:sz w:val="26"/>
          <w:szCs w:val="26"/>
        </w:rPr>
        <w:t xml:space="preserve"> настоящего Договора вправе выдавать предписания об устранении в 3-дневный срок данных нарушений.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 w:rsidRPr="00341991">
        <w:rPr>
          <w:sz w:val="26"/>
          <w:szCs w:val="26"/>
        </w:rPr>
        <w:t>2.1.4. Вправе демонтировать за счет Стороны 2 установленные конструкции в случае невыполнения Стороной 2 обязанностей, предусмотренных пунктом 2.2.</w:t>
      </w:r>
      <w:r>
        <w:rPr>
          <w:sz w:val="26"/>
          <w:szCs w:val="26"/>
        </w:rPr>
        <w:t>7</w:t>
      </w:r>
      <w:r w:rsidRPr="00341991">
        <w:rPr>
          <w:sz w:val="26"/>
          <w:szCs w:val="26"/>
        </w:rPr>
        <w:t xml:space="preserve"> настоящего Договора.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 w:rsidRPr="00341991">
        <w:rPr>
          <w:sz w:val="26"/>
          <w:szCs w:val="26"/>
        </w:rPr>
        <w:t>2.1.5. В случае производственной необходимости (проведение ремонтных, строительных или аварийных работ по месту расположения предоставленного Места) предоставляет Стороне 2 другое Место на период проведения работ.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 w:rsidRPr="00341991">
        <w:rPr>
          <w:sz w:val="26"/>
          <w:szCs w:val="26"/>
        </w:rPr>
        <w:t>2.2. Сторона 2:</w:t>
      </w:r>
    </w:p>
    <w:p w:rsidR="00033B05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 w:rsidRPr="00341991">
        <w:rPr>
          <w:sz w:val="26"/>
          <w:szCs w:val="26"/>
        </w:rPr>
        <w:t xml:space="preserve">2.2.1. </w:t>
      </w:r>
      <w:r>
        <w:rPr>
          <w:sz w:val="26"/>
          <w:szCs w:val="26"/>
        </w:rPr>
        <w:t xml:space="preserve">Вносит оплату за размещение нестационарного торгового объекта в соответствии с разделом 3 Договора. 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2.2.2 </w:t>
      </w:r>
      <w:r w:rsidRPr="00341991">
        <w:rPr>
          <w:sz w:val="26"/>
          <w:szCs w:val="26"/>
        </w:rPr>
        <w:t>Обеспечивает внешний вид объекта в соответствии с установленными требованиями.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2.2.3</w:t>
      </w:r>
      <w:r w:rsidRPr="00341991">
        <w:rPr>
          <w:sz w:val="26"/>
          <w:szCs w:val="26"/>
        </w:rPr>
        <w:t xml:space="preserve">. Размещает нестационарный </w:t>
      </w:r>
      <w:r>
        <w:rPr>
          <w:sz w:val="26"/>
          <w:szCs w:val="26"/>
        </w:rPr>
        <w:t xml:space="preserve">торговый </w:t>
      </w:r>
      <w:r w:rsidRPr="00341991">
        <w:rPr>
          <w:sz w:val="26"/>
          <w:szCs w:val="26"/>
        </w:rPr>
        <w:t>объект в соответствии с п. 1.1 настоящего Договора без права передачи Места третьему лицу.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2.2.4</w:t>
      </w:r>
      <w:r w:rsidRPr="00341991">
        <w:rPr>
          <w:sz w:val="26"/>
          <w:szCs w:val="26"/>
        </w:rPr>
        <w:t xml:space="preserve">. Обязуется обеспечить установку урн для мусора около каждого нестационарного объекта мелкорозничной торговой сети, ежедневную уборку прилегающей территории в радиусе </w:t>
      </w:r>
      <w:smartTag w:uri="urn:schemas-microsoft-com:office:smarttags" w:element="metricconverter">
        <w:smartTagPr>
          <w:attr w:name="ProductID" w:val="10 метров"/>
        </w:smartTagPr>
        <w:r w:rsidRPr="00341991">
          <w:rPr>
            <w:sz w:val="26"/>
            <w:szCs w:val="26"/>
          </w:rPr>
          <w:t>10 метров</w:t>
        </w:r>
      </w:smartTag>
      <w:r w:rsidRPr="00341991">
        <w:rPr>
          <w:sz w:val="26"/>
          <w:szCs w:val="26"/>
        </w:rPr>
        <w:t>.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2.2.5</w:t>
      </w:r>
      <w:r w:rsidRPr="00341991">
        <w:rPr>
          <w:sz w:val="26"/>
          <w:szCs w:val="26"/>
        </w:rPr>
        <w:t>. Соблюдает правила торговли и законодательство по защите прав потребителей, санитарно-гигиенические нормы и правила, правила пожарной безопасности, природоохранного законодательства, не допускает ухудшения экологической обстановки на закрепленном участке.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2.2.6</w:t>
      </w:r>
      <w:r w:rsidRPr="00341991">
        <w:rPr>
          <w:sz w:val="26"/>
          <w:szCs w:val="26"/>
        </w:rPr>
        <w:t>. Соблюдает требования миграционного законодательства в случае привлечения иностранной рабочей силы.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2.2.7</w:t>
      </w:r>
      <w:r w:rsidRPr="00341991">
        <w:rPr>
          <w:sz w:val="26"/>
          <w:szCs w:val="26"/>
        </w:rPr>
        <w:t>. Освобождает занимаемую территорию от конструкций и приводит ее в первоначальное состояние в течение 3 дней по окончании срока действия Договора или в случае досрочного расторжения Договора.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2.2.8</w:t>
      </w:r>
      <w:r w:rsidRPr="00341991">
        <w:rPr>
          <w:sz w:val="26"/>
          <w:szCs w:val="26"/>
        </w:rPr>
        <w:t>. Оплачивает Стороне 1 расходы на демонтаж установленных конструкций в случае невыполнения условий, предусмотренных п. 2.2.</w:t>
      </w:r>
      <w:r>
        <w:rPr>
          <w:sz w:val="26"/>
          <w:szCs w:val="26"/>
        </w:rPr>
        <w:t>7</w:t>
      </w:r>
      <w:r w:rsidRPr="00341991">
        <w:rPr>
          <w:sz w:val="26"/>
          <w:szCs w:val="26"/>
        </w:rPr>
        <w:t xml:space="preserve"> Договора.</w:t>
      </w:r>
    </w:p>
    <w:p w:rsidR="00033B05" w:rsidRPr="00341991" w:rsidRDefault="00033B05" w:rsidP="00033B05">
      <w:pPr>
        <w:jc w:val="both"/>
        <w:rPr>
          <w:sz w:val="26"/>
          <w:szCs w:val="26"/>
        </w:rPr>
      </w:pPr>
    </w:p>
    <w:p w:rsidR="00033B05" w:rsidRPr="00FB48D0" w:rsidRDefault="00033B05" w:rsidP="00033B05">
      <w:pPr>
        <w:pStyle w:val="HTML"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8D0">
        <w:rPr>
          <w:rFonts w:ascii="Times New Roman" w:hAnsi="Times New Roman" w:cs="Times New Roman"/>
          <w:b/>
          <w:sz w:val="26"/>
          <w:szCs w:val="26"/>
        </w:rPr>
        <w:t>3. Цена и порядок расчетов по Договору</w:t>
      </w:r>
    </w:p>
    <w:p w:rsidR="00033B05" w:rsidRDefault="00033B05" w:rsidP="00033B05">
      <w:pPr>
        <w:pStyle w:val="3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3.1. Цена настоящего Договора составляет __________ (_________________) руб</w:t>
      </w:r>
      <w:r w:rsidR="008A26A4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__ коп. </w:t>
      </w:r>
    </w:p>
    <w:p w:rsidR="00033B05" w:rsidRDefault="00033B05" w:rsidP="00033B05">
      <w:pPr>
        <w:pStyle w:val="3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3.2. Сторона 2 обязуется оплачивать Стороне 1 цену Договора в следующем порядке:</w:t>
      </w:r>
    </w:p>
    <w:p w:rsidR="00033B05" w:rsidRDefault="00033B05" w:rsidP="00033B05">
      <w:pPr>
        <w:pStyle w:val="3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3.2.1. Предварительная оплата в размере 100% цены – в течение 3 рабочих дней с даты заключения Договора.</w:t>
      </w:r>
    </w:p>
    <w:p w:rsidR="00033B05" w:rsidRDefault="00033B05" w:rsidP="00033B05">
      <w:pPr>
        <w:pStyle w:val="3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3.3. </w:t>
      </w:r>
      <w:r w:rsidRPr="00FB48D0">
        <w:rPr>
          <w:b w:val="0"/>
          <w:sz w:val="26"/>
          <w:szCs w:val="26"/>
        </w:rPr>
        <w:t xml:space="preserve">Все расчеты по Договору производятся в безналичном порядке путем перечисления денежных средств на указанный </w:t>
      </w:r>
      <w:r>
        <w:rPr>
          <w:b w:val="0"/>
          <w:sz w:val="26"/>
          <w:szCs w:val="26"/>
        </w:rPr>
        <w:t>Стороной 1</w:t>
      </w:r>
      <w:r w:rsidRPr="00FB48D0">
        <w:rPr>
          <w:b w:val="0"/>
          <w:sz w:val="26"/>
          <w:szCs w:val="26"/>
        </w:rPr>
        <w:t xml:space="preserve"> расчетный счет. Обязательства </w:t>
      </w:r>
      <w:r>
        <w:rPr>
          <w:b w:val="0"/>
          <w:sz w:val="26"/>
          <w:szCs w:val="26"/>
        </w:rPr>
        <w:t>Стороны 2</w:t>
      </w:r>
      <w:r w:rsidRPr="00FB48D0">
        <w:rPr>
          <w:b w:val="0"/>
          <w:sz w:val="26"/>
          <w:szCs w:val="26"/>
        </w:rPr>
        <w:t xml:space="preserve"> по оплате считаются исполненными на дату зачисления денежных средств </w:t>
      </w:r>
      <w:r>
        <w:rPr>
          <w:b w:val="0"/>
          <w:sz w:val="26"/>
          <w:szCs w:val="26"/>
        </w:rPr>
        <w:t>на расчетный счет Стороны 1</w:t>
      </w:r>
      <w:r w:rsidRPr="00FB48D0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  </w:t>
      </w:r>
    </w:p>
    <w:p w:rsidR="00033B05" w:rsidRDefault="00033B05" w:rsidP="00033B05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054F56">
        <w:rPr>
          <w:b w:val="0"/>
          <w:sz w:val="26"/>
          <w:szCs w:val="26"/>
        </w:rPr>
        <w:t xml:space="preserve"> </w:t>
      </w:r>
    </w:p>
    <w:p w:rsidR="00033B05" w:rsidRPr="00FB48D0" w:rsidRDefault="00033B05" w:rsidP="00033B05">
      <w:pPr>
        <w:pStyle w:val="HTML"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8D0">
        <w:rPr>
          <w:rFonts w:ascii="Times New Roman" w:hAnsi="Times New Roman" w:cs="Times New Roman"/>
          <w:b/>
          <w:sz w:val="26"/>
          <w:szCs w:val="26"/>
        </w:rPr>
        <w:t>4. Условия расторжения Договора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41991">
        <w:rPr>
          <w:sz w:val="26"/>
          <w:szCs w:val="26"/>
        </w:rPr>
        <w:t>.1. Настоящий Договор может быть расторгнут: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41991">
        <w:rPr>
          <w:sz w:val="26"/>
          <w:szCs w:val="26"/>
        </w:rPr>
        <w:t>.1.1. Стороной 1 в одностороннем порядке при условии неоднократного (более двух раз) зафиксированного в установленном порядке нарушения Стороной 2 обязательств, предусмотренных пунктами 2.2.1-2.2.</w:t>
      </w:r>
      <w:r>
        <w:rPr>
          <w:sz w:val="26"/>
          <w:szCs w:val="26"/>
        </w:rPr>
        <w:t>6</w:t>
      </w:r>
      <w:r w:rsidRPr="00341991">
        <w:rPr>
          <w:sz w:val="26"/>
          <w:szCs w:val="26"/>
        </w:rPr>
        <w:t xml:space="preserve"> настоящего Договора.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41991">
        <w:rPr>
          <w:sz w:val="26"/>
          <w:szCs w:val="26"/>
        </w:rPr>
        <w:t>.1.2. По инициативе Стороны 2 в случае отказа осуществлять торговую деятельность в установленном Месте.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41991">
        <w:rPr>
          <w:sz w:val="26"/>
          <w:szCs w:val="26"/>
        </w:rPr>
        <w:t>.1.3. В случае ликвидации Стороны 2.</w:t>
      </w:r>
    </w:p>
    <w:p w:rsidR="00033B05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41991">
        <w:rPr>
          <w:sz w:val="26"/>
          <w:szCs w:val="26"/>
        </w:rPr>
        <w:t>.1.4. По истечении 3 дней с момента уведомления соответствующей Стороны по адресу, указанному в Договоре, настоящий Договор считается расторгнутым.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4.2. Сторона 2 имеет преимущественное право перед третьими лицами на заключение договора на новый срок в случае сохранения всех условий Договора в неизменном виде.</w:t>
      </w:r>
    </w:p>
    <w:p w:rsidR="00033B05" w:rsidRPr="00341991" w:rsidRDefault="00033B05" w:rsidP="00033B05">
      <w:pPr>
        <w:jc w:val="both"/>
        <w:rPr>
          <w:sz w:val="26"/>
          <w:szCs w:val="26"/>
        </w:rPr>
      </w:pPr>
    </w:p>
    <w:p w:rsidR="00033B05" w:rsidRPr="00FB48D0" w:rsidRDefault="00033B05" w:rsidP="00033B05">
      <w:pPr>
        <w:pStyle w:val="HTML"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8D0">
        <w:rPr>
          <w:rFonts w:ascii="Times New Roman" w:hAnsi="Times New Roman" w:cs="Times New Roman"/>
          <w:b/>
          <w:sz w:val="26"/>
          <w:szCs w:val="26"/>
        </w:rPr>
        <w:t>5. Срок действия Договора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41991">
        <w:rPr>
          <w:sz w:val="26"/>
          <w:szCs w:val="26"/>
        </w:rPr>
        <w:t xml:space="preserve">.1. Срок предоставления Места с </w:t>
      </w:r>
      <w:r>
        <w:rPr>
          <w:sz w:val="26"/>
          <w:szCs w:val="26"/>
        </w:rPr>
        <w:t>«__»</w:t>
      </w:r>
      <w:r w:rsidRPr="00341991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Pr="00341991">
        <w:rPr>
          <w:sz w:val="26"/>
          <w:szCs w:val="26"/>
        </w:rPr>
        <w:t xml:space="preserve"> 20</w:t>
      </w:r>
      <w:r>
        <w:rPr>
          <w:sz w:val="26"/>
          <w:szCs w:val="26"/>
        </w:rPr>
        <w:t>1_</w:t>
      </w:r>
      <w:r w:rsidRPr="00341991">
        <w:rPr>
          <w:sz w:val="26"/>
          <w:szCs w:val="26"/>
        </w:rPr>
        <w:t xml:space="preserve"> г. по </w:t>
      </w:r>
      <w:r>
        <w:rPr>
          <w:sz w:val="26"/>
          <w:szCs w:val="26"/>
        </w:rPr>
        <w:t>«__»</w:t>
      </w:r>
      <w:r w:rsidRPr="00341991">
        <w:rPr>
          <w:sz w:val="26"/>
          <w:szCs w:val="26"/>
        </w:rPr>
        <w:t xml:space="preserve"> </w:t>
      </w:r>
      <w:r>
        <w:rPr>
          <w:sz w:val="26"/>
          <w:szCs w:val="26"/>
        </w:rPr>
        <w:t>________</w:t>
      </w:r>
      <w:r w:rsidRPr="00341991">
        <w:rPr>
          <w:sz w:val="26"/>
          <w:szCs w:val="26"/>
        </w:rPr>
        <w:t xml:space="preserve"> 20</w:t>
      </w:r>
      <w:r>
        <w:rPr>
          <w:sz w:val="26"/>
          <w:szCs w:val="26"/>
        </w:rPr>
        <w:t>1_</w:t>
      </w:r>
      <w:r w:rsidRPr="00341991">
        <w:rPr>
          <w:sz w:val="26"/>
          <w:szCs w:val="26"/>
        </w:rPr>
        <w:t xml:space="preserve"> г.</w:t>
      </w:r>
    </w:p>
    <w:p w:rsidR="00033B05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41991">
        <w:rPr>
          <w:sz w:val="26"/>
          <w:szCs w:val="26"/>
        </w:rPr>
        <w:t>.2. Договор составлен в двух экземплярах, по одному для каждой из Сторон.</w:t>
      </w:r>
    </w:p>
    <w:p w:rsidR="00033B05" w:rsidRPr="00341991" w:rsidRDefault="00033B05" w:rsidP="00033B05">
      <w:pPr>
        <w:pStyle w:val="otekstj"/>
        <w:spacing w:before="0" w:beforeAutospacing="0" w:after="0" w:afterAutospacing="0"/>
        <w:jc w:val="both"/>
        <w:rPr>
          <w:sz w:val="26"/>
          <w:szCs w:val="26"/>
        </w:rPr>
      </w:pPr>
    </w:p>
    <w:p w:rsidR="00033B05" w:rsidRDefault="00033B05" w:rsidP="00033B05">
      <w:pPr>
        <w:pStyle w:val="HTML"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8D0">
        <w:rPr>
          <w:rFonts w:ascii="Times New Roman" w:hAnsi="Times New Roman" w:cs="Times New Roman"/>
          <w:b/>
          <w:sz w:val="26"/>
          <w:szCs w:val="26"/>
        </w:rPr>
        <w:t>6. Приложения</w:t>
      </w:r>
    </w:p>
    <w:p w:rsidR="00033B05" w:rsidRDefault="00033B05" w:rsidP="00033B05">
      <w:pPr>
        <w:pStyle w:val="HTML"/>
        <w:tabs>
          <w:tab w:val="left" w:pos="9355"/>
        </w:tabs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К настоящему Договору прилагаются следующие приложения:</w:t>
      </w:r>
    </w:p>
    <w:p w:rsidR="00033B05" w:rsidRDefault="00033B05" w:rsidP="00033B05">
      <w:pPr>
        <w:pStyle w:val="HTML"/>
        <w:tabs>
          <w:tab w:val="left" w:pos="9355"/>
        </w:tabs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 – Схема расположения нестационарного торгового объекта</w:t>
      </w:r>
    </w:p>
    <w:p w:rsidR="00033B05" w:rsidRPr="00FB48D0" w:rsidRDefault="00033B05" w:rsidP="00033B05">
      <w:pPr>
        <w:pStyle w:val="HTML"/>
        <w:tabs>
          <w:tab w:val="left" w:pos="9355"/>
        </w:tabs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033B05" w:rsidRPr="00FB48D0" w:rsidRDefault="00033B05" w:rsidP="00033B05">
      <w:pPr>
        <w:pStyle w:val="HTML"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FB48D0">
        <w:rPr>
          <w:rFonts w:ascii="Times New Roman" w:hAnsi="Times New Roman" w:cs="Times New Roman"/>
          <w:b/>
          <w:sz w:val="26"/>
          <w:szCs w:val="26"/>
        </w:rPr>
        <w:t>. Реквизиты и подписи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033B05" w:rsidRPr="00265699" w:rsidTr="00C21E4A">
        <w:trPr>
          <w:trHeight w:val="2521"/>
        </w:trPr>
        <w:tc>
          <w:tcPr>
            <w:tcW w:w="4785" w:type="dxa"/>
          </w:tcPr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033B05">
              <w:rPr>
                <w:rFonts w:ascii="Times New Roman" w:eastAsia="Times New Roman" w:hAnsi="Times New Roman" w:cs="Times New Roman"/>
                <w:u w:val="single"/>
              </w:rPr>
              <w:t>Сторона 1</w:t>
            </w:r>
          </w:p>
          <w:p w:rsidR="00033B05" w:rsidRPr="00033B05" w:rsidRDefault="00BA0DAF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МР «Гумбетовский район»</w:t>
            </w: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3B05">
              <w:rPr>
                <w:rFonts w:ascii="Times New Roman" w:eastAsia="Times New Roman" w:hAnsi="Times New Roman" w:cs="Times New Roman"/>
              </w:rPr>
              <w:t>р/счет 40101810600000010021</w:t>
            </w: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3B05">
              <w:rPr>
                <w:rFonts w:ascii="Times New Roman" w:eastAsia="Times New Roman" w:hAnsi="Times New Roman" w:cs="Times New Roman"/>
              </w:rPr>
              <w:t>Отделение НБ Республики Дагестан г. Махачкала</w:t>
            </w: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3B05">
              <w:rPr>
                <w:rFonts w:ascii="Times New Roman" w:eastAsia="Times New Roman" w:hAnsi="Times New Roman" w:cs="Times New Roman"/>
              </w:rPr>
              <w:t>БИК 048209001</w:t>
            </w:r>
          </w:p>
          <w:p w:rsidR="00033B05" w:rsidRPr="00033B05" w:rsidRDefault="00BA0DAF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ИНН/КПП 0509005668/050901001</w:t>
            </w:r>
          </w:p>
          <w:p w:rsidR="00033B05" w:rsidRPr="00033B05" w:rsidRDefault="00BA0DAF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ОКТМО г. </w:t>
            </w:r>
            <w:r w:rsidR="00B5524B">
              <w:rPr>
                <w:rFonts w:ascii="Times New Roman" w:eastAsia="Times New Roman" w:hAnsi="Times New Roman" w:cs="Times New Roman"/>
              </w:rPr>
              <w:t>Мехельта</w:t>
            </w:r>
            <w:r>
              <w:rPr>
                <w:rFonts w:ascii="Times New Roman" w:eastAsia="Times New Roman" w:hAnsi="Times New Roman" w:cs="Times New Roman"/>
              </w:rPr>
              <w:t xml:space="preserve"> 82615000</w:t>
            </w: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33B05">
              <w:rPr>
                <w:b w:val="0"/>
                <w:bCs w:val="0"/>
                <w:color w:val="000000"/>
                <w:sz w:val="24"/>
                <w:szCs w:val="24"/>
              </w:rPr>
              <w:t xml:space="preserve">  __________________ (_______________)     </w:t>
            </w:r>
          </w:p>
        </w:tc>
        <w:tc>
          <w:tcPr>
            <w:tcW w:w="4786" w:type="dxa"/>
          </w:tcPr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033B05">
              <w:rPr>
                <w:rFonts w:ascii="Times New Roman" w:eastAsia="Times New Roman" w:hAnsi="Times New Roman" w:cs="Times New Roman"/>
                <w:u w:val="single"/>
              </w:rPr>
              <w:t>Сторона 2</w:t>
            </w: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33B05" w:rsidRPr="00033B05" w:rsidRDefault="00033B05" w:rsidP="00C21E4A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33B05">
              <w:rPr>
                <w:b w:val="0"/>
                <w:bCs w:val="0"/>
                <w:color w:val="000000"/>
                <w:sz w:val="24"/>
                <w:szCs w:val="24"/>
              </w:rPr>
              <w:t xml:space="preserve">__________________ (______________)     </w:t>
            </w:r>
          </w:p>
        </w:tc>
      </w:tr>
    </w:tbl>
    <w:p w:rsidR="00033B05" w:rsidRDefault="00033B05" w:rsidP="00033B05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</w:p>
    <w:p w:rsidR="00E32AE5" w:rsidRDefault="00E32AE5" w:rsidP="00E32AE5">
      <w:pPr>
        <w:pStyle w:val="3"/>
        <w:spacing w:before="0" w:beforeAutospacing="0" w:after="0" w:afterAutospacing="0"/>
        <w:jc w:val="both"/>
        <w:rPr>
          <w:sz w:val="26"/>
          <w:szCs w:val="26"/>
        </w:rPr>
      </w:pPr>
    </w:p>
    <w:p w:rsidR="0049548F" w:rsidRDefault="0049548F" w:rsidP="001219D3">
      <w:pPr>
        <w:pStyle w:val="5"/>
        <w:shd w:val="clear" w:color="auto" w:fill="auto"/>
        <w:spacing w:before="0" w:after="0"/>
        <w:ind w:left="20" w:right="300" w:firstLine="220"/>
      </w:pPr>
    </w:p>
    <w:p w:rsidR="0049548F" w:rsidRDefault="0049548F" w:rsidP="001219D3">
      <w:pPr>
        <w:pStyle w:val="5"/>
        <w:shd w:val="clear" w:color="auto" w:fill="auto"/>
        <w:spacing w:before="0" w:after="0"/>
        <w:ind w:left="20" w:right="300" w:firstLine="220"/>
      </w:pPr>
    </w:p>
    <w:p w:rsidR="0049548F" w:rsidRDefault="0049548F" w:rsidP="001219D3">
      <w:pPr>
        <w:pStyle w:val="5"/>
        <w:shd w:val="clear" w:color="auto" w:fill="auto"/>
        <w:spacing w:before="0" w:after="0"/>
        <w:ind w:left="20" w:right="300" w:firstLine="220"/>
      </w:pPr>
    </w:p>
    <w:p w:rsidR="0049548F" w:rsidRDefault="0049548F">
      <w:pPr>
        <w:pStyle w:val="5"/>
        <w:shd w:val="clear" w:color="auto" w:fill="auto"/>
        <w:spacing w:before="0" w:after="0"/>
        <w:ind w:left="20" w:right="300" w:firstLine="220"/>
        <w:jc w:val="left"/>
      </w:pPr>
    </w:p>
    <w:p w:rsidR="0049548F" w:rsidRDefault="0049548F">
      <w:pPr>
        <w:pStyle w:val="5"/>
        <w:shd w:val="clear" w:color="auto" w:fill="auto"/>
        <w:spacing w:before="0" w:after="0"/>
        <w:ind w:left="20" w:right="300" w:firstLine="220"/>
        <w:jc w:val="left"/>
      </w:pPr>
    </w:p>
    <w:sectPr w:rsidR="0049548F" w:rsidSect="00845BF1">
      <w:type w:val="continuous"/>
      <w:pgSz w:w="11905" w:h="16837"/>
      <w:pgMar w:top="1009" w:right="479" w:bottom="584" w:left="15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CA" w:rsidRDefault="002B75CA">
      <w:r>
        <w:separator/>
      </w:r>
    </w:p>
  </w:endnote>
  <w:endnote w:type="continuationSeparator" w:id="1">
    <w:p w:rsidR="002B75CA" w:rsidRDefault="002B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67" w:rsidRDefault="00002567">
    <w:pPr>
      <w:pStyle w:val="ac"/>
      <w:jc w:val="center"/>
    </w:pPr>
  </w:p>
  <w:p w:rsidR="00002567" w:rsidRDefault="000025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CA" w:rsidRDefault="002B75CA"/>
  </w:footnote>
  <w:footnote w:type="continuationSeparator" w:id="1">
    <w:p w:rsidR="002B75CA" w:rsidRDefault="002B75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B7D7B59"/>
    <w:multiLevelType w:val="multilevel"/>
    <w:tmpl w:val="BDCCB4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70D7D"/>
    <w:multiLevelType w:val="hybridMultilevel"/>
    <w:tmpl w:val="6108038A"/>
    <w:lvl w:ilvl="0" w:tplc="0419000F">
      <w:start w:val="1"/>
      <w:numFmt w:val="decimal"/>
      <w:lvlText w:val="%1."/>
      <w:lvlJc w:val="left"/>
      <w:pPr>
        <w:ind w:left="2359" w:hanging="360"/>
      </w:p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</w:lvl>
    <w:lvl w:ilvl="3" w:tplc="0419000F" w:tentative="1">
      <w:start w:val="1"/>
      <w:numFmt w:val="decimal"/>
      <w:lvlText w:val="%4."/>
      <w:lvlJc w:val="left"/>
      <w:pPr>
        <w:ind w:left="4519" w:hanging="360"/>
      </w:p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</w:lvl>
    <w:lvl w:ilvl="6" w:tplc="0419000F" w:tentative="1">
      <w:start w:val="1"/>
      <w:numFmt w:val="decimal"/>
      <w:lvlText w:val="%7."/>
      <w:lvlJc w:val="left"/>
      <w:pPr>
        <w:ind w:left="6679" w:hanging="360"/>
      </w:p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3">
    <w:nsid w:val="0C8F0AE2"/>
    <w:multiLevelType w:val="multilevel"/>
    <w:tmpl w:val="41F812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913E6"/>
    <w:multiLevelType w:val="multilevel"/>
    <w:tmpl w:val="0CD47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E41FC"/>
    <w:multiLevelType w:val="multilevel"/>
    <w:tmpl w:val="3F02B23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805730"/>
    <w:multiLevelType w:val="hybridMultilevel"/>
    <w:tmpl w:val="174C27D2"/>
    <w:lvl w:ilvl="0" w:tplc="1AB25F3E">
      <w:start w:val="1"/>
      <w:numFmt w:val="russianLower"/>
      <w:lvlText w:val="%1)"/>
      <w:lvlJc w:val="left"/>
      <w:pPr>
        <w:ind w:left="2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8180D"/>
    <w:multiLevelType w:val="multilevel"/>
    <w:tmpl w:val="D90E91A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D26F59"/>
    <w:multiLevelType w:val="multilevel"/>
    <w:tmpl w:val="D5547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8A7CE4"/>
    <w:multiLevelType w:val="multilevel"/>
    <w:tmpl w:val="1A10498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A1367B"/>
    <w:multiLevelType w:val="multilevel"/>
    <w:tmpl w:val="A4B8A15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D121CA"/>
    <w:multiLevelType w:val="multilevel"/>
    <w:tmpl w:val="09881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D101AD"/>
    <w:multiLevelType w:val="multilevel"/>
    <w:tmpl w:val="D3D633C4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542137"/>
    <w:multiLevelType w:val="multilevel"/>
    <w:tmpl w:val="EB1AD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D13DC8"/>
    <w:multiLevelType w:val="hybridMultilevel"/>
    <w:tmpl w:val="CF1AB0C4"/>
    <w:lvl w:ilvl="0" w:tplc="0419000F">
      <w:start w:val="1"/>
      <w:numFmt w:val="decimal"/>
      <w:lvlText w:val="%1."/>
      <w:lvlJc w:val="left"/>
      <w:pPr>
        <w:ind w:left="2359" w:hanging="360"/>
      </w:p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</w:lvl>
    <w:lvl w:ilvl="2" w:tplc="0419001B">
      <w:start w:val="1"/>
      <w:numFmt w:val="lowerRoman"/>
      <w:lvlText w:val="%3."/>
      <w:lvlJc w:val="right"/>
      <w:pPr>
        <w:ind w:left="3799" w:hanging="180"/>
      </w:pPr>
    </w:lvl>
    <w:lvl w:ilvl="3" w:tplc="0419000F" w:tentative="1">
      <w:start w:val="1"/>
      <w:numFmt w:val="decimal"/>
      <w:lvlText w:val="%4."/>
      <w:lvlJc w:val="left"/>
      <w:pPr>
        <w:ind w:left="4519" w:hanging="360"/>
      </w:p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</w:lvl>
    <w:lvl w:ilvl="6" w:tplc="0419000F" w:tentative="1">
      <w:start w:val="1"/>
      <w:numFmt w:val="decimal"/>
      <w:lvlText w:val="%7."/>
      <w:lvlJc w:val="left"/>
      <w:pPr>
        <w:ind w:left="6679" w:hanging="360"/>
      </w:p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5">
    <w:nsid w:val="304331E3"/>
    <w:multiLevelType w:val="hybridMultilevel"/>
    <w:tmpl w:val="643E0866"/>
    <w:lvl w:ilvl="0" w:tplc="21A8B618">
      <w:start w:val="1"/>
      <w:numFmt w:val="decimal"/>
      <w:lvlText w:val="2.5.%1"/>
      <w:lvlJc w:val="left"/>
      <w:pPr>
        <w:ind w:left="2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52511"/>
    <w:multiLevelType w:val="hybridMultilevel"/>
    <w:tmpl w:val="5E543FAC"/>
    <w:lvl w:ilvl="0" w:tplc="69A4256E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497CEF"/>
    <w:multiLevelType w:val="hybridMultilevel"/>
    <w:tmpl w:val="475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57C2A"/>
    <w:multiLevelType w:val="hybridMultilevel"/>
    <w:tmpl w:val="6108038A"/>
    <w:lvl w:ilvl="0" w:tplc="0419000F">
      <w:start w:val="1"/>
      <w:numFmt w:val="decimal"/>
      <w:lvlText w:val="%1."/>
      <w:lvlJc w:val="left"/>
      <w:pPr>
        <w:ind w:left="2359" w:hanging="360"/>
      </w:p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</w:lvl>
    <w:lvl w:ilvl="3" w:tplc="0419000F" w:tentative="1">
      <w:start w:val="1"/>
      <w:numFmt w:val="decimal"/>
      <w:lvlText w:val="%4."/>
      <w:lvlJc w:val="left"/>
      <w:pPr>
        <w:ind w:left="4519" w:hanging="360"/>
      </w:p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</w:lvl>
    <w:lvl w:ilvl="6" w:tplc="0419000F" w:tentative="1">
      <w:start w:val="1"/>
      <w:numFmt w:val="decimal"/>
      <w:lvlText w:val="%7."/>
      <w:lvlJc w:val="left"/>
      <w:pPr>
        <w:ind w:left="6679" w:hanging="360"/>
      </w:p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9">
    <w:nsid w:val="482F78C9"/>
    <w:multiLevelType w:val="hybridMultilevel"/>
    <w:tmpl w:val="278A30C4"/>
    <w:lvl w:ilvl="0" w:tplc="1AB25F3E">
      <w:start w:val="1"/>
      <w:numFmt w:val="russianLower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48397C11"/>
    <w:multiLevelType w:val="multilevel"/>
    <w:tmpl w:val="F284713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F022F5"/>
    <w:multiLevelType w:val="multilevel"/>
    <w:tmpl w:val="92FEB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212C51"/>
    <w:multiLevelType w:val="multilevel"/>
    <w:tmpl w:val="A8D0AF82"/>
    <w:lvl w:ilvl="0">
      <w:start w:val="8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7B0ED7"/>
    <w:multiLevelType w:val="multilevel"/>
    <w:tmpl w:val="E4EA8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0F0DE8"/>
    <w:multiLevelType w:val="multilevel"/>
    <w:tmpl w:val="7138D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EC3C37"/>
    <w:multiLevelType w:val="hybridMultilevel"/>
    <w:tmpl w:val="7938E31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556C4CA9"/>
    <w:multiLevelType w:val="multilevel"/>
    <w:tmpl w:val="726C2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220DFE"/>
    <w:multiLevelType w:val="hybridMultilevel"/>
    <w:tmpl w:val="FBF2145A"/>
    <w:lvl w:ilvl="0" w:tplc="23CE1C20">
      <w:start w:val="2"/>
      <w:numFmt w:val="decimal"/>
      <w:lvlText w:val="3.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56BB7AA3"/>
    <w:multiLevelType w:val="multilevel"/>
    <w:tmpl w:val="099C1F2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67117"/>
    <w:multiLevelType w:val="hybridMultilevel"/>
    <w:tmpl w:val="7EA2AD14"/>
    <w:lvl w:ilvl="0" w:tplc="19C4D4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9C24274"/>
    <w:multiLevelType w:val="multilevel"/>
    <w:tmpl w:val="2EC831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FF7DE1"/>
    <w:multiLevelType w:val="multilevel"/>
    <w:tmpl w:val="CB286F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6717CB"/>
    <w:multiLevelType w:val="multilevel"/>
    <w:tmpl w:val="F7AC31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160FB3"/>
    <w:multiLevelType w:val="multilevel"/>
    <w:tmpl w:val="D6AAED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330792"/>
    <w:multiLevelType w:val="multilevel"/>
    <w:tmpl w:val="4ACCFF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7D6961"/>
    <w:multiLevelType w:val="multilevel"/>
    <w:tmpl w:val="DE867C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196DC8"/>
    <w:multiLevelType w:val="multilevel"/>
    <w:tmpl w:val="A28C5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E17353"/>
    <w:multiLevelType w:val="hybridMultilevel"/>
    <w:tmpl w:val="6A8604B0"/>
    <w:lvl w:ilvl="0" w:tplc="7B909F94">
      <w:start w:val="1"/>
      <w:numFmt w:val="decimal"/>
      <w:lvlText w:val="3.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74F0B"/>
    <w:multiLevelType w:val="multilevel"/>
    <w:tmpl w:val="5A1C75E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3A1B3D"/>
    <w:multiLevelType w:val="multilevel"/>
    <w:tmpl w:val="4B88115A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4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0">
    <w:nsid w:val="784959F5"/>
    <w:multiLevelType w:val="multilevel"/>
    <w:tmpl w:val="895E5430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AA369F"/>
    <w:multiLevelType w:val="multilevel"/>
    <w:tmpl w:val="3BA6E3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1"/>
  </w:num>
  <w:num w:numId="3">
    <w:abstractNumId w:val="30"/>
  </w:num>
  <w:num w:numId="4">
    <w:abstractNumId w:val="24"/>
  </w:num>
  <w:num w:numId="5">
    <w:abstractNumId w:val="38"/>
  </w:num>
  <w:num w:numId="6">
    <w:abstractNumId w:val="8"/>
  </w:num>
  <w:num w:numId="7">
    <w:abstractNumId w:val="7"/>
  </w:num>
  <w:num w:numId="8">
    <w:abstractNumId w:val="40"/>
  </w:num>
  <w:num w:numId="9">
    <w:abstractNumId w:val="9"/>
  </w:num>
  <w:num w:numId="10">
    <w:abstractNumId w:val="36"/>
  </w:num>
  <w:num w:numId="11">
    <w:abstractNumId w:val="21"/>
  </w:num>
  <w:num w:numId="12">
    <w:abstractNumId w:val="26"/>
  </w:num>
  <w:num w:numId="13">
    <w:abstractNumId w:val="41"/>
  </w:num>
  <w:num w:numId="14">
    <w:abstractNumId w:val="22"/>
  </w:num>
  <w:num w:numId="15">
    <w:abstractNumId w:val="23"/>
  </w:num>
  <w:num w:numId="16">
    <w:abstractNumId w:val="32"/>
  </w:num>
  <w:num w:numId="17">
    <w:abstractNumId w:val="3"/>
  </w:num>
  <w:num w:numId="18">
    <w:abstractNumId w:val="35"/>
  </w:num>
  <w:num w:numId="19">
    <w:abstractNumId w:val="5"/>
  </w:num>
  <w:num w:numId="20">
    <w:abstractNumId w:val="33"/>
  </w:num>
  <w:num w:numId="21">
    <w:abstractNumId w:val="10"/>
  </w:num>
  <w:num w:numId="22">
    <w:abstractNumId w:val="28"/>
  </w:num>
  <w:num w:numId="23">
    <w:abstractNumId w:val="39"/>
  </w:num>
  <w:num w:numId="24">
    <w:abstractNumId w:val="4"/>
  </w:num>
  <w:num w:numId="25">
    <w:abstractNumId w:val="12"/>
  </w:num>
  <w:num w:numId="26">
    <w:abstractNumId w:val="11"/>
  </w:num>
  <w:num w:numId="27">
    <w:abstractNumId w:val="34"/>
  </w:num>
  <w:num w:numId="28">
    <w:abstractNumId w:val="1"/>
  </w:num>
  <w:num w:numId="29">
    <w:abstractNumId w:val="18"/>
  </w:num>
  <w:num w:numId="30">
    <w:abstractNumId w:val="6"/>
  </w:num>
  <w:num w:numId="31">
    <w:abstractNumId w:val="15"/>
  </w:num>
  <w:num w:numId="32">
    <w:abstractNumId w:val="29"/>
  </w:num>
  <w:num w:numId="33">
    <w:abstractNumId w:val="27"/>
  </w:num>
  <w:num w:numId="34">
    <w:abstractNumId w:val="37"/>
  </w:num>
  <w:num w:numId="35">
    <w:abstractNumId w:val="20"/>
  </w:num>
  <w:num w:numId="36">
    <w:abstractNumId w:val="19"/>
  </w:num>
  <w:num w:numId="37">
    <w:abstractNumId w:val="25"/>
  </w:num>
  <w:num w:numId="38">
    <w:abstractNumId w:val="14"/>
  </w:num>
  <w:num w:numId="39">
    <w:abstractNumId w:val="17"/>
  </w:num>
  <w:num w:numId="40">
    <w:abstractNumId w:val="2"/>
  </w:num>
  <w:num w:numId="41">
    <w:abstractNumId w:val="0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93CB5"/>
    <w:rsid w:val="00002567"/>
    <w:rsid w:val="00033B05"/>
    <w:rsid w:val="000873E8"/>
    <w:rsid w:val="001113AB"/>
    <w:rsid w:val="001153AD"/>
    <w:rsid w:val="001219D3"/>
    <w:rsid w:val="00191E12"/>
    <w:rsid w:val="00294F5E"/>
    <w:rsid w:val="002B0D4B"/>
    <w:rsid w:val="002B75CA"/>
    <w:rsid w:val="002E202E"/>
    <w:rsid w:val="002E707B"/>
    <w:rsid w:val="002F3847"/>
    <w:rsid w:val="00393CB5"/>
    <w:rsid w:val="003A10EA"/>
    <w:rsid w:val="003F5FB7"/>
    <w:rsid w:val="0049548F"/>
    <w:rsid w:val="004B2E06"/>
    <w:rsid w:val="004E6D19"/>
    <w:rsid w:val="004F5C2B"/>
    <w:rsid w:val="00517081"/>
    <w:rsid w:val="00534418"/>
    <w:rsid w:val="00567AA1"/>
    <w:rsid w:val="005733A4"/>
    <w:rsid w:val="00606B9B"/>
    <w:rsid w:val="00612F9B"/>
    <w:rsid w:val="00615D0F"/>
    <w:rsid w:val="00644FE4"/>
    <w:rsid w:val="00663C57"/>
    <w:rsid w:val="006C74FF"/>
    <w:rsid w:val="00700780"/>
    <w:rsid w:val="0070214A"/>
    <w:rsid w:val="0071281D"/>
    <w:rsid w:val="00787AFE"/>
    <w:rsid w:val="007D029A"/>
    <w:rsid w:val="00845BF1"/>
    <w:rsid w:val="00863693"/>
    <w:rsid w:val="00874536"/>
    <w:rsid w:val="008A26A4"/>
    <w:rsid w:val="008F660C"/>
    <w:rsid w:val="009077D0"/>
    <w:rsid w:val="0092127F"/>
    <w:rsid w:val="0093027E"/>
    <w:rsid w:val="009B4D31"/>
    <w:rsid w:val="009B5E12"/>
    <w:rsid w:val="009B61DD"/>
    <w:rsid w:val="009D5338"/>
    <w:rsid w:val="009F0757"/>
    <w:rsid w:val="00A8679A"/>
    <w:rsid w:val="00A934BC"/>
    <w:rsid w:val="00B033CE"/>
    <w:rsid w:val="00B5524B"/>
    <w:rsid w:val="00BA0DAF"/>
    <w:rsid w:val="00BA16F8"/>
    <w:rsid w:val="00BC6EA7"/>
    <w:rsid w:val="00BE03D8"/>
    <w:rsid w:val="00BE1FCA"/>
    <w:rsid w:val="00C11165"/>
    <w:rsid w:val="00C227BB"/>
    <w:rsid w:val="00C81760"/>
    <w:rsid w:val="00CC7DFD"/>
    <w:rsid w:val="00D15E0E"/>
    <w:rsid w:val="00D20312"/>
    <w:rsid w:val="00DD5EE0"/>
    <w:rsid w:val="00E15F46"/>
    <w:rsid w:val="00E2071A"/>
    <w:rsid w:val="00E32AE5"/>
    <w:rsid w:val="00E850CF"/>
    <w:rsid w:val="00EF6BA8"/>
    <w:rsid w:val="00EF6FCA"/>
    <w:rsid w:val="00F160EA"/>
    <w:rsid w:val="00F92FCF"/>
    <w:rsid w:val="00FC25DC"/>
    <w:rsid w:val="00FE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E0E"/>
    <w:rPr>
      <w:color w:val="000000"/>
      <w:sz w:val="24"/>
      <w:szCs w:val="24"/>
    </w:rPr>
  </w:style>
  <w:style w:type="paragraph" w:styleId="3">
    <w:name w:val="heading 3"/>
    <w:basedOn w:val="a"/>
    <w:link w:val="30"/>
    <w:qFormat/>
    <w:rsid w:val="00E32A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5E0E"/>
    <w:rPr>
      <w:color w:val="0066CC"/>
      <w:u w:val="single"/>
    </w:rPr>
  </w:style>
  <w:style w:type="character" w:customStyle="1" w:styleId="a4">
    <w:name w:val="Основной текст_"/>
    <w:link w:val="5"/>
    <w:rsid w:val="00D1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Заголовок №4_"/>
    <w:link w:val="40"/>
    <w:rsid w:val="00D1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link w:val="10"/>
    <w:rsid w:val="00D1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43"/>
      <w:szCs w:val="43"/>
    </w:rPr>
  </w:style>
  <w:style w:type="character" w:customStyle="1" w:styleId="a5">
    <w:name w:val="Основной текст + Полужирный"/>
    <w:rsid w:val="00D15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Полужирный;Курсив"/>
    <w:rsid w:val="00D15E0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1"/>
    <w:basedOn w:val="a4"/>
    <w:rsid w:val="00D15E0E"/>
  </w:style>
  <w:style w:type="character" w:customStyle="1" w:styleId="31">
    <w:name w:val="Заголовок №3_"/>
    <w:link w:val="32"/>
    <w:rsid w:val="00D1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5pt0pt90">
    <w:name w:val="Основной текст + 12;5 pt;Полужирный;Интервал 0 pt;Масштаб 90%"/>
    <w:rsid w:val="00D15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90"/>
      <w:sz w:val="25"/>
      <w:szCs w:val="25"/>
    </w:rPr>
  </w:style>
  <w:style w:type="character" w:customStyle="1" w:styleId="41">
    <w:name w:val="Основной текст + Полужирный4"/>
    <w:rsid w:val="00D15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3">
    <w:name w:val="Основной текст + Полужирный3"/>
    <w:rsid w:val="00D15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">
    <w:name w:val="Основной текст2"/>
    <w:basedOn w:val="a4"/>
    <w:rsid w:val="00D15E0E"/>
  </w:style>
  <w:style w:type="character" w:customStyle="1" w:styleId="20">
    <w:name w:val="Основной текст + Полужирный2"/>
    <w:rsid w:val="00D15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12">
    <w:name w:val="Основной текст + Полужирный1"/>
    <w:rsid w:val="00D15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4">
    <w:name w:val="Основной текст3"/>
    <w:rsid w:val="00D1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2">
    <w:name w:val="Основной текст4"/>
    <w:basedOn w:val="a4"/>
    <w:rsid w:val="00D15E0E"/>
  </w:style>
  <w:style w:type="character" w:customStyle="1" w:styleId="a6">
    <w:name w:val="Подпись к таблице_"/>
    <w:link w:val="13"/>
    <w:rsid w:val="00D1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Подпись к таблице"/>
    <w:basedOn w:val="a6"/>
    <w:rsid w:val="00D15E0E"/>
  </w:style>
  <w:style w:type="character" w:customStyle="1" w:styleId="21">
    <w:name w:val="Основной текст (2)_"/>
    <w:link w:val="22"/>
    <w:rsid w:val="00D1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125pt">
    <w:name w:val="Основной текст + Consolas;12;5 pt"/>
    <w:rsid w:val="00D15E0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Заголовок №2_"/>
    <w:link w:val="24"/>
    <w:rsid w:val="00D1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5">
    <w:name w:val="Основной текст (3)_"/>
    <w:link w:val="36"/>
    <w:uiPriority w:val="99"/>
    <w:rsid w:val="00D1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7">
    <w:name w:val="Основной текст (3) + Не полужирный"/>
    <w:rsid w:val="00D15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 (4)_"/>
    <w:link w:val="44"/>
    <w:rsid w:val="00D1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_"/>
    <w:link w:val="51"/>
    <w:rsid w:val="00D15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Consolas125pt1">
    <w:name w:val="Основной текст + Consolas;12;5 pt1"/>
    <w:rsid w:val="00D15E0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5">
    <w:name w:val="Основной текст5"/>
    <w:basedOn w:val="a"/>
    <w:link w:val="a4"/>
    <w:rsid w:val="00D15E0E"/>
    <w:pPr>
      <w:shd w:val="clear" w:color="auto" w:fill="FFFFFF"/>
      <w:spacing w:before="600" w:after="240" w:line="322" w:lineRule="exact"/>
      <w:ind w:hanging="48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Заголовок №4"/>
    <w:basedOn w:val="a"/>
    <w:link w:val="4"/>
    <w:rsid w:val="00D15E0E"/>
    <w:pPr>
      <w:shd w:val="clear" w:color="auto" w:fill="FFFFFF"/>
      <w:spacing w:after="600" w:line="326" w:lineRule="exact"/>
      <w:ind w:hanging="460"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D15E0E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00"/>
      <w:sz w:val="43"/>
      <w:szCs w:val="43"/>
    </w:rPr>
  </w:style>
  <w:style w:type="paragraph" w:customStyle="1" w:styleId="32">
    <w:name w:val="Заголовок №3"/>
    <w:basedOn w:val="a"/>
    <w:link w:val="31"/>
    <w:rsid w:val="00D15E0E"/>
    <w:pPr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31"/>
      <w:szCs w:val="31"/>
    </w:rPr>
  </w:style>
  <w:style w:type="paragraph" w:customStyle="1" w:styleId="13">
    <w:name w:val="Подпись к таблице1"/>
    <w:basedOn w:val="a"/>
    <w:link w:val="a6"/>
    <w:rsid w:val="00D15E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2">
    <w:name w:val="Основной текст (2)"/>
    <w:basedOn w:val="a"/>
    <w:link w:val="21"/>
    <w:rsid w:val="00D15E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4">
    <w:name w:val="Заголовок №2"/>
    <w:basedOn w:val="a"/>
    <w:link w:val="23"/>
    <w:rsid w:val="00D15E0E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customStyle="1" w:styleId="36">
    <w:name w:val="Основной текст (3)"/>
    <w:basedOn w:val="a"/>
    <w:link w:val="35"/>
    <w:uiPriority w:val="99"/>
    <w:rsid w:val="00D15E0E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4">
    <w:name w:val="Основной текст (4)"/>
    <w:basedOn w:val="a"/>
    <w:link w:val="43"/>
    <w:rsid w:val="00D15E0E"/>
    <w:pPr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51">
    <w:name w:val="Основной текст (5)"/>
    <w:basedOn w:val="a"/>
    <w:link w:val="50"/>
    <w:rsid w:val="00D15E0E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E1F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FCA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E32A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E32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2AE5"/>
    <w:rPr>
      <w:rFonts w:ascii="Courier New" w:eastAsia="Times New Roman" w:hAnsi="Courier New" w:cs="Courier New"/>
    </w:rPr>
  </w:style>
  <w:style w:type="paragraph" w:customStyle="1" w:styleId="otekstj">
    <w:name w:val="otekstj"/>
    <w:basedOn w:val="a"/>
    <w:rsid w:val="00E32A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E32A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32AE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semiHidden/>
    <w:unhideWhenUsed/>
    <w:rsid w:val="00E32A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2AE5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32A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2AE5"/>
    <w:rPr>
      <w:color w:val="000000"/>
      <w:sz w:val="24"/>
      <w:szCs w:val="24"/>
    </w:rPr>
  </w:style>
  <w:style w:type="character" w:customStyle="1" w:styleId="14">
    <w:name w:val="Основной текст Знак1"/>
    <w:link w:val="ae"/>
    <w:uiPriority w:val="99"/>
    <w:rsid w:val="00294F5E"/>
    <w:rPr>
      <w:rFonts w:ascii="Lucida Sans Unicode" w:hAnsi="Lucida Sans Unicode" w:cs="Lucida Sans Unicode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294F5E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styleId="ae">
    <w:name w:val="Body Text"/>
    <w:basedOn w:val="a"/>
    <w:link w:val="14"/>
    <w:uiPriority w:val="99"/>
    <w:rsid w:val="00294F5E"/>
    <w:pPr>
      <w:widowControl w:val="0"/>
      <w:shd w:val="clear" w:color="auto" w:fill="FFFFFF"/>
      <w:spacing w:line="570" w:lineRule="exact"/>
      <w:ind w:hanging="280"/>
      <w:jc w:val="both"/>
    </w:pPr>
    <w:rPr>
      <w:rFonts w:ascii="Lucida Sans Unicode" w:hAnsi="Lucida Sans Unicode" w:cs="Times New Roman"/>
      <w:color w:val="auto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294F5E"/>
    <w:rPr>
      <w:color w:val="000000"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294F5E"/>
    <w:pPr>
      <w:widowControl w:val="0"/>
      <w:shd w:val="clear" w:color="auto" w:fill="FFFFFF"/>
      <w:spacing w:before="120" w:after="1320" w:line="240" w:lineRule="atLeast"/>
      <w:jc w:val="both"/>
    </w:pPr>
    <w:rPr>
      <w:rFonts w:ascii="Lucida Sans Unicode" w:hAnsi="Lucida Sans Unicode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.o.gumb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30818</CharactersWithSpaces>
  <SharedDoc>false</SharedDoc>
  <HLinks>
    <vt:vector size="24" baseType="variant">
      <vt:variant>
        <vt:i4>1769484</vt:i4>
      </vt:variant>
      <vt:variant>
        <vt:i4>9</vt:i4>
      </vt:variant>
      <vt:variant>
        <vt:i4>0</vt:i4>
      </vt:variant>
      <vt:variant>
        <vt:i4>5</vt:i4>
      </vt:variant>
      <vt:variant>
        <vt:lpwstr>http://www.mkala.ru/</vt:lpwstr>
      </vt:variant>
      <vt:variant>
        <vt:lpwstr/>
      </vt:variant>
      <vt:variant>
        <vt:i4>1769484</vt:i4>
      </vt:variant>
      <vt:variant>
        <vt:i4>6</vt:i4>
      </vt:variant>
      <vt:variant>
        <vt:i4>0</vt:i4>
      </vt:variant>
      <vt:variant>
        <vt:i4>5</vt:i4>
      </vt:variant>
      <vt:variant>
        <vt:lpwstr>http://www.mkala.ru/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http://www.mkala.ru/</vt:lpwstr>
      </vt:variant>
      <vt:variant>
        <vt:lpwstr/>
      </vt:variant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mailto:torg@mkala.ru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</dc:creator>
  <cp:lastModifiedBy>www.PHILka.RU</cp:lastModifiedBy>
  <cp:revision>2</cp:revision>
  <dcterms:created xsi:type="dcterms:W3CDTF">2017-12-29T06:21:00Z</dcterms:created>
  <dcterms:modified xsi:type="dcterms:W3CDTF">2017-12-29T06:21:00Z</dcterms:modified>
</cp:coreProperties>
</file>