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F" w:rsidRDefault="0005032F"/>
    <w:p w:rsidR="008A372E" w:rsidRDefault="008A372E" w:rsidP="008A372E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1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2E" w:rsidRDefault="008A372E" w:rsidP="008A372E">
      <w:pPr>
        <w:pStyle w:val="a3"/>
        <w:jc w:val="center"/>
      </w:pP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РЕСПУБЛИКА ДАГЕСТАН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МУНИЦИПАЛЬНОЕ ОБРАЗОВАНИЕ </w:t>
      </w:r>
      <w:r w:rsidRPr="00925E44">
        <w:rPr>
          <w:rFonts w:ascii="Cambria" w:hAnsi="Cambria"/>
          <w:b/>
          <w:sz w:val="28"/>
        </w:rPr>
        <w:t>«</w:t>
      </w:r>
      <w:r>
        <w:rPr>
          <w:rFonts w:ascii="Cambria" w:hAnsi="Cambria"/>
          <w:b/>
          <w:sz w:val="28"/>
        </w:rPr>
        <w:t>СЕЛО КИЛЯТЛЬ</w:t>
      </w:r>
      <w:r w:rsidRPr="00925E44">
        <w:rPr>
          <w:rFonts w:ascii="Cambria" w:hAnsi="Cambria"/>
          <w:b/>
          <w:sz w:val="28"/>
        </w:rPr>
        <w:t>»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АДМИНИСТРАЦИИ СЕЛЬСКОГО ПОСЕЛЕНИЯ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«СЕЛО КИЛЯТЛЬ</w:t>
      </w:r>
      <w:r w:rsidRPr="00925E44">
        <w:rPr>
          <w:rFonts w:ascii="Cambria" w:hAnsi="Cambria"/>
          <w:b/>
          <w:sz w:val="28"/>
        </w:rPr>
        <w:t>»</w:t>
      </w:r>
    </w:p>
    <w:p w:rsidR="008A372E" w:rsidRPr="0003079E" w:rsidRDefault="0060515B" w:rsidP="008A372E">
      <w:pPr>
        <w:jc w:val="center"/>
        <w:rPr>
          <w:rFonts w:ascii="Cambria" w:hAnsi="Cambria"/>
          <w:sz w:val="16"/>
        </w:rPr>
      </w:pPr>
      <w:r w:rsidRPr="0060515B"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.85pt;margin-top:6.3pt;width:503.6pt;height:.05pt;z-index:251660288" o:connectortype="straight" strokeweight="1.25pt"/>
        </w:pict>
      </w:r>
      <w:r w:rsidRPr="0060515B">
        <w:rPr>
          <w:rFonts w:ascii="Cambria" w:hAnsi="Cambria"/>
          <w:noProof/>
          <w:sz w:val="28"/>
        </w:rPr>
        <w:pict>
          <v:shape id="_x0000_s1029" type="#_x0000_t32" style="position:absolute;left:0;text-align:left;margin-left:3.85pt;margin-top:2.25pt;width:503.6pt;height:.05pt;z-index:251661312" o:connectortype="straight"/>
        </w:pict>
      </w:r>
      <w:r w:rsidR="008A372E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72E" w:rsidRPr="0003079E">
        <w:rPr>
          <w:rFonts w:ascii="Cambria" w:hAnsi="Cambria"/>
          <w:b/>
          <w:sz w:val="16"/>
        </w:rPr>
        <w:t xml:space="preserve">   </w:t>
      </w:r>
    </w:p>
    <w:p w:rsidR="008A372E" w:rsidRPr="00B871F1" w:rsidRDefault="008A372E" w:rsidP="008A372E">
      <w:pPr>
        <w:rPr>
          <w:rFonts w:ascii="Cambria" w:hAnsi="Cambria"/>
          <w:b/>
        </w:rPr>
      </w:pPr>
      <w:r w:rsidRPr="0003079E">
        <w:rPr>
          <w:rFonts w:ascii="Cambria" w:hAnsi="Cambria"/>
          <w:b/>
          <w:sz w:val="16"/>
        </w:rPr>
        <w:t xml:space="preserve">                  </w:t>
      </w:r>
      <w:r w:rsidRPr="00B871F1">
        <w:rPr>
          <w:rFonts w:ascii="Cambria" w:hAnsi="Cambria"/>
          <w:b/>
          <w:sz w:val="18"/>
        </w:rPr>
        <w:t>индекс:</w:t>
      </w:r>
      <w:r w:rsidRPr="00B871F1">
        <w:rPr>
          <w:rFonts w:ascii="Cambria" w:hAnsi="Cambria"/>
          <w:b/>
          <w:sz w:val="12"/>
        </w:rPr>
        <w:t xml:space="preserve">    </w:t>
      </w:r>
      <w:r w:rsidRPr="00B871F1">
        <w:rPr>
          <w:rFonts w:ascii="Cambria" w:hAnsi="Cambria"/>
          <w:b/>
          <w:sz w:val="18"/>
        </w:rPr>
        <w:t xml:space="preserve">368936     ИНН  0509005770     КПП   050901001     </w:t>
      </w:r>
      <w:r>
        <w:rPr>
          <w:rFonts w:ascii="Tahoma" w:hAnsi="Tahoma"/>
          <w:b/>
          <w:sz w:val="16"/>
          <w:szCs w:val="16"/>
        </w:rPr>
        <w:t xml:space="preserve">ОКПО 4290124    </w:t>
      </w:r>
      <w:r w:rsidRPr="00B871F1">
        <w:rPr>
          <w:rFonts w:ascii="Tahoma" w:hAnsi="Tahoma"/>
          <w:b/>
          <w:sz w:val="16"/>
          <w:szCs w:val="16"/>
        </w:rPr>
        <w:t xml:space="preserve"> ОГРН 1020501743415</w:t>
      </w:r>
    </w:p>
    <w:p w:rsidR="0082633A" w:rsidRDefault="00331736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82633A" w:rsidRPr="00331736" w:rsidRDefault="00331736" w:rsidP="00331736">
      <w:pPr>
        <w:rPr>
          <w:b/>
        </w:rPr>
      </w:pPr>
      <w:r w:rsidRPr="00331736">
        <w:t xml:space="preserve">                           </w:t>
      </w:r>
      <w:r>
        <w:t xml:space="preserve">                                                                                          </w:t>
      </w:r>
      <w:r w:rsidRPr="00331736">
        <w:t xml:space="preserve"> </w:t>
      </w:r>
      <w:r w:rsidRPr="00331736">
        <w:rPr>
          <w:b/>
        </w:rPr>
        <w:t xml:space="preserve">от </w:t>
      </w:r>
      <w:r w:rsidR="001D0E2E">
        <w:rPr>
          <w:b/>
        </w:rPr>
        <w:t>29</w:t>
      </w:r>
      <w:r w:rsidRPr="00331736">
        <w:rPr>
          <w:b/>
        </w:rPr>
        <w:t>.12.201</w:t>
      </w:r>
      <w:r w:rsidR="001D0E2E">
        <w:rPr>
          <w:b/>
        </w:rPr>
        <w:t>8</w:t>
      </w:r>
      <w:r w:rsidRPr="00331736">
        <w:rPr>
          <w:b/>
        </w:rPr>
        <w:t xml:space="preserve"> г.   №</w:t>
      </w:r>
      <w:r w:rsidR="003A40BA">
        <w:rPr>
          <w:b/>
          <w:lang w:val="en-US"/>
        </w:rPr>
        <w:t xml:space="preserve"> </w:t>
      </w:r>
      <w:r w:rsidR="001D0E2E">
        <w:rPr>
          <w:b/>
        </w:rPr>
        <w:t>9</w:t>
      </w:r>
      <w:r w:rsidRPr="00331736">
        <w:rPr>
          <w:b/>
        </w:rPr>
        <w:t xml:space="preserve">                                                  </w:t>
      </w:r>
    </w:p>
    <w:p w:rsidR="00331736" w:rsidRPr="00331736" w:rsidRDefault="00331736" w:rsidP="00331736">
      <w:r>
        <w:t xml:space="preserve">                                </w:t>
      </w:r>
    </w:p>
    <w:p w:rsidR="0082633A" w:rsidRPr="00331736" w:rsidRDefault="0082633A" w:rsidP="000730E1">
      <w:pPr>
        <w:numPr>
          <w:ilvl w:val="0"/>
          <w:numId w:val="1"/>
        </w:numPr>
        <w:jc w:val="center"/>
      </w:pPr>
      <w:r w:rsidRPr="00331736">
        <w:t xml:space="preserve">Утвердить бюджет </w:t>
      </w:r>
      <w:proofErr w:type="spellStart"/>
      <w:r w:rsidR="00B637F6">
        <w:t>АСП</w:t>
      </w:r>
      <w:proofErr w:type="spellEnd"/>
      <w:r w:rsidRPr="00331736">
        <w:t xml:space="preserve">  </w:t>
      </w:r>
      <w:r w:rsidR="008A372E" w:rsidRPr="00331736">
        <w:t xml:space="preserve">«село </w:t>
      </w:r>
      <w:proofErr w:type="spellStart"/>
      <w:r w:rsidR="008A372E" w:rsidRPr="00331736">
        <w:t>Килятль</w:t>
      </w:r>
      <w:proofErr w:type="spellEnd"/>
      <w:r w:rsidR="008A372E" w:rsidRPr="00331736">
        <w:t>»</w:t>
      </w:r>
      <w:r w:rsidRPr="00331736">
        <w:t xml:space="preserve">  на 201</w:t>
      </w:r>
      <w:r w:rsidR="001D0E2E">
        <w:t>9</w:t>
      </w:r>
      <w:r w:rsidRPr="00331736">
        <w:t xml:space="preserve"> год в размере </w:t>
      </w:r>
      <w:r w:rsidR="001D0E2E">
        <w:rPr>
          <w:b/>
        </w:rPr>
        <w:t>2072</w:t>
      </w:r>
      <w:r w:rsidR="008A372E" w:rsidRPr="00331736">
        <w:rPr>
          <w:b/>
        </w:rPr>
        <w:t>,0</w:t>
      </w:r>
      <w:r w:rsidRPr="00331736">
        <w:rPr>
          <w:b/>
          <w:i/>
        </w:rPr>
        <w:t xml:space="preserve"> </w:t>
      </w:r>
      <w:r w:rsidRPr="00331736">
        <w:t xml:space="preserve"> </w:t>
      </w:r>
      <w:r w:rsidR="00C37884">
        <w:t>тыс</w:t>
      </w:r>
      <w:proofErr w:type="gramStart"/>
      <w:r w:rsidR="00C37884">
        <w:t>.</w:t>
      </w:r>
      <w:r w:rsidRPr="00331736">
        <w:t>р</w:t>
      </w:r>
      <w:proofErr w:type="gramEnd"/>
      <w:r w:rsidRPr="00331736">
        <w:t>ублей, и</w:t>
      </w:r>
      <w:r w:rsidR="002E5C7C" w:rsidRPr="00331736">
        <w:t xml:space="preserve">  плановый период на 20</w:t>
      </w:r>
      <w:r w:rsidR="001D0E2E">
        <w:t>20</w:t>
      </w:r>
      <w:r w:rsidR="00C37884">
        <w:t xml:space="preserve"> год</w:t>
      </w:r>
      <w:r w:rsidR="002E5C7C" w:rsidRPr="00331736">
        <w:t xml:space="preserve"> в </w:t>
      </w:r>
      <w:r w:rsidRPr="00331736">
        <w:t xml:space="preserve">размере </w:t>
      </w:r>
      <w:r w:rsidR="001D0E2E">
        <w:rPr>
          <w:b/>
        </w:rPr>
        <w:t>1468</w:t>
      </w:r>
      <w:r w:rsidR="008A372E" w:rsidRPr="00331736">
        <w:rPr>
          <w:b/>
        </w:rPr>
        <w:t>,0</w:t>
      </w:r>
      <w:r w:rsidRPr="00331736">
        <w:t xml:space="preserve"> </w:t>
      </w:r>
      <w:r w:rsidR="00C37884">
        <w:t>тыс.</w:t>
      </w:r>
      <w:r w:rsidRPr="00331736">
        <w:t>рублей, на 20</w:t>
      </w:r>
      <w:r w:rsidR="00C37884">
        <w:t>2</w:t>
      </w:r>
      <w:r w:rsidR="001D0E2E">
        <w:t>1</w:t>
      </w:r>
      <w:r w:rsidRPr="00331736">
        <w:t xml:space="preserve"> год </w:t>
      </w:r>
      <w:r w:rsidR="00C37884">
        <w:t xml:space="preserve">                                                               </w:t>
      </w:r>
      <w:r w:rsidRPr="00331736">
        <w:t xml:space="preserve">в размере </w:t>
      </w:r>
      <w:r w:rsidR="001D0E2E">
        <w:rPr>
          <w:b/>
        </w:rPr>
        <w:t>1468</w:t>
      </w:r>
      <w:r w:rsidR="00450445" w:rsidRPr="000730E1">
        <w:rPr>
          <w:b/>
        </w:rPr>
        <w:t>,</w:t>
      </w:r>
      <w:r w:rsidRPr="000730E1">
        <w:rPr>
          <w:b/>
        </w:rPr>
        <w:t>0</w:t>
      </w:r>
      <w:r w:rsidRPr="00331736">
        <w:t xml:space="preserve"> </w:t>
      </w:r>
      <w:r w:rsidR="00C37884">
        <w:t>тыс.</w:t>
      </w:r>
      <w:r w:rsidRPr="00331736">
        <w:t>рублей.</w:t>
      </w:r>
    </w:p>
    <w:p w:rsidR="0082633A" w:rsidRPr="00331736" w:rsidRDefault="0082633A" w:rsidP="0082633A">
      <w:r w:rsidRPr="00331736">
        <w:rPr>
          <w:b/>
        </w:rPr>
        <w:t xml:space="preserve">      а) Доходы:                  </w:t>
      </w:r>
      <w:r w:rsidRPr="00331736">
        <w:t xml:space="preserve">                                                         </w:t>
      </w:r>
      <w:r w:rsidRPr="00331736">
        <w:rPr>
          <w:b/>
        </w:rPr>
        <w:t xml:space="preserve"> </w:t>
      </w:r>
    </w:p>
    <w:p w:rsidR="0082633A" w:rsidRPr="00331736" w:rsidRDefault="0068054E">
      <w:pPr>
        <w:rPr>
          <w:rFonts w:ascii="Impact" w:hAnsi="Impact"/>
          <w:b/>
        </w:rPr>
      </w:pPr>
      <w:r w:rsidRPr="00331736">
        <w:rPr>
          <w:b/>
        </w:rPr>
        <w:t xml:space="preserve">                                          </w:t>
      </w:r>
      <w:r w:rsidR="002E5C7C" w:rsidRPr="00331736">
        <w:rPr>
          <w:b/>
        </w:rPr>
        <w:t xml:space="preserve">                           </w:t>
      </w:r>
      <w:r w:rsidR="00BD2FAD" w:rsidRPr="00331736">
        <w:rPr>
          <w:b/>
        </w:rPr>
        <w:t xml:space="preserve">     </w:t>
      </w:r>
      <w:r w:rsidR="002E5C7C" w:rsidRPr="00331736">
        <w:rPr>
          <w:b/>
        </w:rPr>
        <w:t>201</w:t>
      </w:r>
      <w:r w:rsidR="001D0E2E">
        <w:rPr>
          <w:b/>
        </w:rPr>
        <w:t>9</w:t>
      </w:r>
      <w:r w:rsidR="002E5C7C" w:rsidRPr="00331736">
        <w:t xml:space="preserve"> </w:t>
      </w:r>
      <w:r w:rsidRPr="00331736">
        <w:rPr>
          <w:b/>
        </w:rPr>
        <w:t xml:space="preserve">г. </w:t>
      </w:r>
      <w:r w:rsidR="001D0E2E">
        <w:rPr>
          <w:b/>
        </w:rPr>
        <w:t xml:space="preserve">               2020</w:t>
      </w:r>
      <w:r w:rsidR="00C37884">
        <w:rPr>
          <w:b/>
        </w:rPr>
        <w:t xml:space="preserve"> </w:t>
      </w:r>
      <w:r w:rsidRPr="00331736">
        <w:rPr>
          <w:b/>
        </w:rPr>
        <w:t xml:space="preserve">г. </w:t>
      </w:r>
      <w:r w:rsidR="00BD2FAD" w:rsidRPr="00331736">
        <w:rPr>
          <w:b/>
        </w:rPr>
        <w:t xml:space="preserve">       </w:t>
      </w:r>
      <w:r w:rsidR="00E8390F" w:rsidRPr="00331736">
        <w:rPr>
          <w:b/>
        </w:rPr>
        <w:t xml:space="preserve">  20</w:t>
      </w:r>
      <w:r w:rsidR="003A40BA" w:rsidRPr="00C37884">
        <w:rPr>
          <w:b/>
        </w:rPr>
        <w:t>2</w:t>
      </w:r>
      <w:r w:rsidR="001D0E2E">
        <w:rPr>
          <w:b/>
        </w:rPr>
        <w:t>1</w:t>
      </w:r>
      <w:r w:rsidR="00C37884">
        <w:rPr>
          <w:b/>
        </w:rPr>
        <w:t xml:space="preserve"> </w:t>
      </w:r>
      <w:r w:rsidR="00E8390F" w:rsidRPr="00331736">
        <w:rPr>
          <w:b/>
        </w:rPr>
        <w:t>г.</w:t>
      </w:r>
    </w:p>
    <w:p w:rsidR="0082633A" w:rsidRPr="00331736" w:rsidRDefault="0082633A">
      <w:r w:rsidRPr="00331736">
        <w:t xml:space="preserve">             </w:t>
      </w:r>
    </w:p>
    <w:tbl>
      <w:tblPr>
        <w:tblW w:w="8294" w:type="dxa"/>
        <w:tblInd w:w="675" w:type="dxa"/>
        <w:tblLook w:val="04A0"/>
      </w:tblPr>
      <w:tblGrid>
        <w:gridCol w:w="3544"/>
        <w:gridCol w:w="1457"/>
        <w:gridCol w:w="1712"/>
        <w:gridCol w:w="1581"/>
      </w:tblGrid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1D0E2E" w:rsidRDefault="00DA6ED5" w:rsidP="00DA6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  <w:r w:rsidR="001D0E2E">
              <w:rPr>
                <w:rFonts w:ascii="Arial" w:hAnsi="Arial" w:cs="Arial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1D0E2E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  <w:r w:rsidR="007251BF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3A40BA" w:rsidP="00DA6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126</w:t>
            </w:r>
            <w:r w:rsidR="00DA6ED5">
              <w:rPr>
                <w:rFonts w:ascii="Arial" w:hAnsi="Arial" w:cs="Arial"/>
              </w:rPr>
              <w:t>5</w:t>
            </w:r>
            <w:r w:rsidR="007251BF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0730E1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0730E1" w:rsidRDefault="002E5C7C" w:rsidP="000730E1">
            <w:r w:rsidRPr="00331736">
              <w:t>Субвенция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2E5C7C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1BF" w:rsidRPr="00331736" w:rsidRDefault="00DA6ED5" w:rsidP="00073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251BF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251BF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B42FE7">
            <w:r w:rsidRPr="00331736">
              <w:t xml:space="preserve">Собственные доходы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2E5C7C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DA6ED5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7251BF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pPr>
              <w:rPr>
                <w:b/>
              </w:rPr>
            </w:pPr>
            <w:r w:rsidRPr="00331736">
              <w:rPr>
                <w:b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E5C7C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2E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3A40BA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DA6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2E5C7C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DA6ED5" w:rsidP="00DA6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3A40BA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  <w:r w:rsidR="002E5C7C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3A40BA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3A40BA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E8390F">
            <w:pPr>
              <w:rPr>
                <w:b/>
              </w:rPr>
            </w:pPr>
            <w:r w:rsidRPr="00331736">
              <w:rPr>
                <w:b/>
              </w:rPr>
              <w:t xml:space="preserve">                       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2072</w:t>
            </w:r>
            <w:r w:rsidR="008A372E" w:rsidRPr="003317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1468</w:t>
            </w:r>
            <w:r w:rsidR="008A372E" w:rsidRPr="003317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A40BA" w:rsidRDefault="003A40BA" w:rsidP="00DA6ED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146</w:t>
            </w:r>
            <w:r w:rsidR="00DA6ED5">
              <w:rPr>
                <w:rFonts w:ascii="Arial" w:hAnsi="Arial" w:cs="Arial"/>
                <w:b/>
              </w:rPr>
              <w:t>8</w:t>
            </w:r>
            <w:r w:rsidR="008A372E" w:rsidRPr="00331736">
              <w:rPr>
                <w:rFonts w:ascii="Arial" w:hAnsi="Arial" w:cs="Arial"/>
                <w:b/>
              </w:rPr>
              <w:t>,0</w:t>
            </w:r>
          </w:p>
        </w:tc>
      </w:tr>
    </w:tbl>
    <w:p w:rsidR="0082633A" w:rsidRPr="00331736" w:rsidRDefault="0082633A" w:rsidP="0082633A">
      <w:r w:rsidRPr="00331736">
        <w:t xml:space="preserve">        </w:t>
      </w:r>
      <w:r w:rsidRPr="00331736">
        <w:rPr>
          <w:b/>
        </w:rPr>
        <w:t>б) Расходы  по учреждениям:</w:t>
      </w:r>
      <w:r w:rsidRPr="00331736">
        <w:t xml:space="preserve"> </w:t>
      </w:r>
    </w:p>
    <w:p w:rsidR="0082633A" w:rsidRPr="00331736" w:rsidRDefault="0082633A" w:rsidP="0082633A"/>
    <w:tbl>
      <w:tblPr>
        <w:tblW w:w="8238" w:type="dxa"/>
        <w:tblInd w:w="675" w:type="dxa"/>
        <w:tblLook w:val="04A0"/>
      </w:tblPr>
      <w:tblGrid>
        <w:gridCol w:w="779"/>
        <w:gridCol w:w="2923"/>
        <w:gridCol w:w="1417"/>
        <w:gridCol w:w="1560"/>
        <w:gridCol w:w="1559"/>
      </w:tblGrid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pPr>
              <w:jc w:val="center"/>
            </w:pPr>
            <w:r w:rsidRPr="00331736">
              <w:t>а)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DA6ED5" w:rsidRDefault="00DA6ED5" w:rsidP="003843BE">
            <w:pPr>
              <w:jc w:val="center"/>
            </w:pPr>
            <w:r>
              <w:t>1444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8E5CF5" w:rsidP="00DA6ED5">
            <w:pPr>
              <w:jc w:val="center"/>
            </w:pPr>
            <w:r>
              <w:rPr>
                <w:lang w:val="en-US"/>
              </w:rPr>
              <w:t>10</w:t>
            </w:r>
            <w:r w:rsidR="00DA6ED5">
              <w:t>62</w:t>
            </w:r>
            <w:r w:rsidR="002E5C7C" w:rsidRPr="00331736">
              <w:t>,</w:t>
            </w:r>
            <w:r w:rsidR="003843B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9279B9" w:rsidP="00DA6ED5">
            <w:pPr>
              <w:jc w:val="center"/>
            </w:pPr>
            <w:r>
              <w:rPr>
                <w:lang w:val="en-US"/>
              </w:rPr>
              <w:t>10</w:t>
            </w:r>
            <w:r w:rsidR="00DA6ED5">
              <w:t>62</w:t>
            </w:r>
            <w:r w:rsidR="002E5C7C" w:rsidRPr="00331736">
              <w:t>,</w:t>
            </w:r>
            <w:r w:rsidR="003843BE">
              <w:t>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pPr>
              <w:jc w:val="center"/>
            </w:pPr>
            <w:r w:rsidRPr="00331736">
              <w:t>б)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 xml:space="preserve">МКУК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7251BF">
            <w:pPr>
              <w:jc w:val="center"/>
            </w:pPr>
            <w:r>
              <w:t>427</w:t>
            </w:r>
            <w:r w:rsidR="007251BF" w:rsidRPr="00331736">
              <w:t>,</w:t>
            </w:r>
            <w:r w:rsidR="003843B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DA6ED5">
            <w:pPr>
              <w:jc w:val="center"/>
            </w:pPr>
            <w:r>
              <w:t>325</w:t>
            </w:r>
            <w:r w:rsidR="002E5C7C"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8E5CF5" w:rsidP="007251BF">
            <w:pPr>
              <w:jc w:val="center"/>
            </w:pPr>
            <w:r>
              <w:rPr>
                <w:lang w:val="en-US"/>
              </w:rPr>
              <w:t>325</w:t>
            </w:r>
            <w:r w:rsidR="002E5C7C" w:rsidRPr="00331736">
              <w:t>,0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pPr>
              <w:jc w:val="center"/>
            </w:pPr>
            <w:r w:rsidRPr="00331736">
              <w:t>в)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DA6ED5">
            <w:pPr>
              <w:jc w:val="center"/>
            </w:pPr>
            <w:r>
              <w:t>73,</w:t>
            </w:r>
            <w:r w:rsidR="007251BF" w:rsidRPr="0033173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DA6ED5">
            <w:pPr>
              <w:jc w:val="center"/>
            </w:pPr>
            <w:r>
              <w:t>73</w:t>
            </w:r>
            <w:r w:rsidR="007251BF"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DA6ED5" w:rsidP="007251BF">
            <w:pPr>
              <w:jc w:val="center"/>
            </w:pPr>
            <w:r>
              <w:t>7</w:t>
            </w:r>
            <w:r w:rsidR="008E5CF5">
              <w:rPr>
                <w:lang w:val="en-US"/>
              </w:rPr>
              <w:t>3</w:t>
            </w:r>
            <w:r w:rsidR="007251BF" w:rsidRPr="00331736">
              <w:t>,0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AB0BF5">
            <w:pPr>
              <w:jc w:val="center"/>
            </w:pPr>
            <w:r>
              <w:t>г</w:t>
            </w:r>
            <w:r w:rsidR="002E5C7C" w:rsidRPr="00331736"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Ф/</w:t>
            </w:r>
            <w:proofErr w:type="gramStart"/>
            <w:r w:rsidRPr="00331736">
              <w:t>К</w:t>
            </w:r>
            <w:proofErr w:type="gramEnd"/>
            <w:r w:rsidRPr="00331736">
              <w:t xml:space="preserve">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7251BF">
            <w:pPr>
              <w:jc w:val="center"/>
            </w:pPr>
            <w:r>
              <w:t>19</w:t>
            </w:r>
            <w:r w:rsidR="007251BF" w:rsidRPr="0033173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8E5CF5" w:rsidP="007251BF">
            <w:pPr>
              <w:jc w:val="center"/>
            </w:pPr>
            <w:r>
              <w:rPr>
                <w:lang w:val="en-US"/>
              </w:rPr>
              <w:t>13</w:t>
            </w:r>
            <w:r w:rsidR="002E5C7C"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92695E" w:rsidP="007251BF">
            <w:pPr>
              <w:jc w:val="center"/>
            </w:pPr>
            <w:r w:rsidRPr="00331736">
              <w:t>13</w:t>
            </w:r>
            <w:r w:rsidR="002E5C7C" w:rsidRPr="00331736">
              <w:t>,0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AB0BF5">
            <w:pPr>
              <w:jc w:val="center"/>
            </w:pPr>
            <w:proofErr w:type="spellStart"/>
            <w:r>
              <w:t>д</w:t>
            </w:r>
            <w:proofErr w:type="spellEnd"/>
            <w:r w:rsidR="002E5C7C" w:rsidRPr="00331736"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7251BF">
            <w:pPr>
              <w:jc w:val="center"/>
            </w:pPr>
            <w:r>
              <w:t>9</w:t>
            </w:r>
            <w:r w:rsidR="003843B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7251BF" w:rsidP="007251BF">
            <w:pPr>
              <w:jc w:val="center"/>
            </w:pPr>
            <w:r w:rsidRPr="00331736">
              <w:t>7</w:t>
            </w:r>
            <w:r w:rsidR="002E5C7C"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92695E" w:rsidP="007251BF">
            <w:pPr>
              <w:jc w:val="center"/>
            </w:pPr>
            <w:r w:rsidRPr="00331736">
              <w:t>6,</w:t>
            </w:r>
            <w:r w:rsidR="003843BE">
              <w:t>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AB0BF5">
            <w:pPr>
              <w:jc w:val="center"/>
            </w:pPr>
            <w:r>
              <w:t>ж</w:t>
            </w:r>
            <w:r w:rsidR="002E5C7C" w:rsidRPr="00331736"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ЖКХ (благоустройство)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3843BE">
            <w:pPr>
              <w:jc w:val="center"/>
            </w:pPr>
            <w:r>
              <w:t>100</w:t>
            </w:r>
            <w:r w:rsidR="003843B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8E5CF5" w:rsidP="003843BE">
            <w:pPr>
              <w:jc w:val="center"/>
            </w:pPr>
            <w:r>
              <w:rPr>
                <w:lang w:val="en-US"/>
              </w:rPr>
              <w:t>20</w:t>
            </w:r>
            <w:r w:rsidR="002E5C7C" w:rsidRPr="00331736">
              <w:t>,</w:t>
            </w:r>
            <w:r w:rsidR="003843B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F5" w:rsidRPr="008E5CF5" w:rsidRDefault="008E5CF5" w:rsidP="008E5C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E5C7C" w:rsidRPr="00331736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D017EC"/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E8390F">
            <w:pPr>
              <w:rPr>
                <w:b/>
              </w:rPr>
            </w:pPr>
            <w:r w:rsidRPr="00331736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7251BF">
            <w:pPr>
              <w:jc w:val="center"/>
              <w:rPr>
                <w:b/>
              </w:rPr>
            </w:pPr>
            <w:r>
              <w:rPr>
                <w:b/>
              </w:rPr>
              <w:t>2072</w:t>
            </w:r>
            <w:r w:rsidR="007251BF" w:rsidRPr="00331736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7251BF">
            <w:pPr>
              <w:jc w:val="center"/>
              <w:rPr>
                <w:b/>
              </w:rPr>
            </w:pPr>
            <w:r>
              <w:rPr>
                <w:b/>
              </w:rPr>
              <w:t>1468</w:t>
            </w:r>
            <w:r w:rsidR="007251BF" w:rsidRPr="00331736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BF" w:rsidRPr="00331736" w:rsidRDefault="00DA6ED5" w:rsidP="007251BF">
            <w:pPr>
              <w:jc w:val="center"/>
              <w:rPr>
                <w:b/>
              </w:rPr>
            </w:pPr>
            <w:r>
              <w:rPr>
                <w:b/>
              </w:rPr>
              <w:t>1468</w:t>
            </w:r>
            <w:r w:rsidR="007251BF" w:rsidRPr="00331736">
              <w:rPr>
                <w:b/>
              </w:rPr>
              <w:t>,0</w:t>
            </w:r>
          </w:p>
        </w:tc>
      </w:tr>
    </w:tbl>
    <w:p w:rsidR="0082633A" w:rsidRPr="00331736" w:rsidRDefault="0082633A" w:rsidP="0082633A">
      <w:pPr>
        <w:ind w:firstLine="708"/>
      </w:pPr>
    </w:p>
    <w:p w:rsidR="009279B9" w:rsidRDefault="0082633A" w:rsidP="0082633A">
      <w:pPr>
        <w:tabs>
          <w:tab w:val="left" w:pos="1305"/>
          <w:tab w:val="left" w:pos="6690"/>
        </w:tabs>
        <w:rPr>
          <w:b/>
        </w:rPr>
      </w:pPr>
      <w:r w:rsidRPr="00331736">
        <w:rPr>
          <w:b/>
        </w:rPr>
        <w:t xml:space="preserve">                      </w:t>
      </w:r>
    </w:p>
    <w:p w:rsidR="009279B9" w:rsidRDefault="009279B9" w:rsidP="0082633A">
      <w:pPr>
        <w:tabs>
          <w:tab w:val="left" w:pos="1305"/>
          <w:tab w:val="left" w:pos="6690"/>
        </w:tabs>
        <w:rPr>
          <w:b/>
        </w:rPr>
      </w:pPr>
    </w:p>
    <w:p w:rsidR="0082633A" w:rsidRPr="00331736" w:rsidRDefault="009279B9" w:rsidP="0082633A">
      <w:pPr>
        <w:tabs>
          <w:tab w:val="left" w:pos="1305"/>
          <w:tab w:val="left" w:pos="6690"/>
        </w:tabs>
        <w:rPr>
          <w:b/>
        </w:rPr>
      </w:pPr>
      <w:r>
        <w:rPr>
          <w:b/>
        </w:rPr>
        <w:t xml:space="preserve">                   </w:t>
      </w:r>
      <w:r w:rsidR="0082633A" w:rsidRPr="00331736">
        <w:rPr>
          <w:b/>
        </w:rPr>
        <w:t>Председатель</w:t>
      </w:r>
    </w:p>
    <w:p w:rsidR="0082633A" w:rsidRPr="00331736" w:rsidRDefault="0082633A" w:rsidP="0082633A">
      <w:pPr>
        <w:tabs>
          <w:tab w:val="left" w:pos="1305"/>
          <w:tab w:val="left" w:pos="6690"/>
        </w:tabs>
        <w:rPr>
          <w:b/>
        </w:rPr>
      </w:pPr>
      <w:r w:rsidRPr="00331736">
        <w:rPr>
          <w:b/>
        </w:rPr>
        <w:t xml:space="preserve">                   сельского Собрания</w:t>
      </w:r>
      <w:r w:rsidRPr="00331736">
        <w:rPr>
          <w:b/>
        </w:rPr>
        <w:tab/>
      </w:r>
      <w:r w:rsidR="000507E2" w:rsidRPr="00331736">
        <w:rPr>
          <w:b/>
        </w:rPr>
        <w:t>/</w:t>
      </w:r>
      <w:r w:rsidR="009279B9">
        <w:rPr>
          <w:b/>
        </w:rPr>
        <w:t>Каримов А.Т.</w:t>
      </w:r>
      <w:r w:rsidR="000507E2" w:rsidRPr="00331736">
        <w:rPr>
          <w:b/>
        </w:rPr>
        <w:t xml:space="preserve"> /</w:t>
      </w:r>
    </w:p>
    <w:p w:rsidR="0082633A" w:rsidRPr="00331736" w:rsidRDefault="0082633A" w:rsidP="0082633A">
      <w:pPr>
        <w:tabs>
          <w:tab w:val="left" w:pos="1305"/>
          <w:tab w:val="left" w:pos="6690"/>
        </w:tabs>
        <w:rPr>
          <w:b/>
        </w:rPr>
      </w:pPr>
      <w:r w:rsidRPr="00331736">
        <w:rPr>
          <w:b/>
        </w:rPr>
        <w:tab/>
      </w:r>
    </w:p>
    <w:sectPr w:rsidR="0082633A" w:rsidRPr="00331736" w:rsidSect="000507E2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2633A"/>
    <w:rsid w:val="0005032F"/>
    <w:rsid w:val="000507E2"/>
    <w:rsid w:val="000730E1"/>
    <w:rsid w:val="001D0E2E"/>
    <w:rsid w:val="002E5C7C"/>
    <w:rsid w:val="00306C3E"/>
    <w:rsid w:val="00331736"/>
    <w:rsid w:val="003843BE"/>
    <w:rsid w:val="003A40BA"/>
    <w:rsid w:val="003C00E5"/>
    <w:rsid w:val="0041248D"/>
    <w:rsid w:val="00450445"/>
    <w:rsid w:val="00483B7D"/>
    <w:rsid w:val="0050267E"/>
    <w:rsid w:val="00546923"/>
    <w:rsid w:val="005F0232"/>
    <w:rsid w:val="005F0B2F"/>
    <w:rsid w:val="0060515B"/>
    <w:rsid w:val="0068054E"/>
    <w:rsid w:val="007251BF"/>
    <w:rsid w:val="0076488C"/>
    <w:rsid w:val="007727DD"/>
    <w:rsid w:val="007E6F8D"/>
    <w:rsid w:val="0082633A"/>
    <w:rsid w:val="008A372E"/>
    <w:rsid w:val="008E5CF5"/>
    <w:rsid w:val="0092695E"/>
    <w:rsid w:val="00927064"/>
    <w:rsid w:val="009279B9"/>
    <w:rsid w:val="00A91A1E"/>
    <w:rsid w:val="00AA66B5"/>
    <w:rsid w:val="00B17F27"/>
    <w:rsid w:val="00B42FE7"/>
    <w:rsid w:val="00B637F6"/>
    <w:rsid w:val="00B951AF"/>
    <w:rsid w:val="00BD2FAD"/>
    <w:rsid w:val="00C37884"/>
    <w:rsid w:val="00CA16F3"/>
    <w:rsid w:val="00D017EC"/>
    <w:rsid w:val="00D0312C"/>
    <w:rsid w:val="00D03E5C"/>
    <w:rsid w:val="00DA6ED5"/>
    <w:rsid w:val="00DC31F2"/>
    <w:rsid w:val="00E8390F"/>
    <w:rsid w:val="00EF4D39"/>
    <w:rsid w:val="00E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65624-73F7-4DC6-ABCD-D1803555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18</cp:revision>
  <cp:lastPrinted>2018-01-23T10:03:00Z</cp:lastPrinted>
  <dcterms:created xsi:type="dcterms:W3CDTF">2017-01-10T15:07:00Z</dcterms:created>
  <dcterms:modified xsi:type="dcterms:W3CDTF">2019-01-14T11:18:00Z</dcterms:modified>
</cp:coreProperties>
</file>